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C9E8AE" w14:textId="77777777" w:rsidR="006C6F0C" w:rsidRPr="00CB1D68" w:rsidRDefault="00CC4A33">
      <w:pPr>
        <w:pStyle w:val="1"/>
        <w:spacing w:before="77"/>
        <w:rPr>
          <w:sz w:val="26"/>
          <w:szCs w:val="26"/>
        </w:rPr>
      </w:pPr>
      <w:r w:rsidRPr="00CB1D68">
        <w:rPr>
          <w:sz w:val="26"/>
          <w:szCs w:val="26"/>
        </w:rPr>
        <w:t>Объявление</w:t>
      </w:r>
    </w:p>
    <w:p w14:paraId="117BC718" w14:textId="381AE53F" w:rsidR="006C6F0C" w:rsidRDefault="00CC4A33" w:rsidP="00232AE3">
      <w:pPr>
        <w:spacing w:before="4"/>
        <w:ind w:right="13" w:hanging="1"/>
        <w:jc w:val="center"/>
        <w:rPr>
          <w:b/>
          <w:sz w:val="26"/>
          <w:szCs w:val="26"/>
        </w:rPr>
      </w:pPr>
      <w:r w:rsidRPr="00CB1D68">
        <w:rPr>
          <w:b/>
          <w:sz w:val="26"/>
          <w:szCs w:val="26"/>
        </w:rPr>
        <w:t>о проведении отбора получателей</w:t>
      </w:r>
      <w:r w:rsidR="00D40B28" w:rsidRPr="00CB1D68">
        <w:rPr>
          <w:b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субсидии из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бюджета</w:t>
      </w:r>
      <w:r w:rsidR="00DE3DB8">
        <w:rPr>
          <w:b/>
          <w:sz w:val="26"/>
          <w:szCs w:val="26"/>
        </w:rPr>
        <w:t xml:space="preserve"> города Липецка</w:t>
      </w:r>
      <w:r w:rsidRPr="00CB1D68">
        <w:rPr>
          <w:b/>
          <w:spacing w:val="-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на</w:t>
      </w:r>
      <w:r w:rsidRPr="00CB1D68">
        <w:rPr>
          <w:b/>
          <w:spacing w:val="1"/>
          <w:sz w:val="26"/>
          <w:szCs w:val="26"/>
        </w:rPr>
        <w:t xml:space="preserve"> </w:t>
      </w:r>
      <w:r w:rsidRPr="00CB1D68">
        <w:rPr>
          <w:b/>
          <w:sz w:val="26"/>
          <w:szCs w:val="26"/>
        </w:rPr>
        <w:t>возмещение затрат</w:t>
      </w:r>
      <w:r w:rsidR="00DE3DB8">
        <w:rPr>
          <w:b/>
          <w:sz w:val="26"/>
          <w:szCs w:val="26"/>
        </w:rPr>
        <w:t>,</w:t>
      </w:r>
      <w:r w:rsidRPr="00CB1D68">
        <w:rPr>
          <w:b/>
          <w:sz w:val="26"/>
          <w:szCs w:val="26"/>
        </w:rPr>
        <w:t xml:space="preserve"> </w:t>
      </w:r>
      <w:r w:rsidR="00DE3DB8" w:rsidRPr="00DE3DB8">
        <w:rPr>
          <w:b/>
          <w:sz w:val="26"/>
          <w:szCs w:val="26"/>
        </w:rPr>
        <w:t xml:space="preserve">связанных </w:t>
      </w:r>
      <w:r w:rsidR="00232AE3" w:rsidRPr="00232AE3">
        <w:rPr>
          <w:b/>
          <w:sz w:val="26"/>
          <w:szCs w:val="26"/>
        </w:rPr>
        <w:t xml:space="preserve">с установкой шлагбаумов на придомовых территориях многоквартирных домов города Липецка </w:t>
      </w:r>
    </w:p>
    <w:p w14:paraId="5E408C5C" w14:textId="6D557D3C" w:rsidR="003B33F0" w:rsidRDefault="003B33F0" w:rsidP="003B33F0">
      <w:pPr>
        <w:spacing w:before="100" w:beforeAutospacing="1" w:line="240" w:lineRule="atLeast"/>
        <w:ind w:right="11" w:hanging="1"/>
        <w:contextualSpacing/>
        <w:jc w:val="center"/>
        <w:rPr>
          <w:b/>
          <w:sz w:val="26"/>
          <w:szCs w:val="26"/>
        </w:rPr>
      </w:pPr>
    </w:p>
    <w:tbl>
      <w:tblPr>
        <w:tblStyle w:val="a5"/>
        <w:tblW w:w="1063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3122"/>
        <w:gridCol w:w="6942"/>
      </w:tblGrid>
      <w:tr w:rsidR="009131FD" w14:paraId="584F639C" w14:textId="77777777" w:rsidTr="00B63942">
        <w:tc>
          <w:tcPr>
            <w:tcW w:w="568" w:type="dxa"/>
          </w:tcPr>
          <w:p w14:paraId="44AFAB58" w14:textId="2ABD85B7" w:rsidR="009131FD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</w:t>
            </w:r>
          </w:p>
        </w:tc>
        <w:tc>
          <w:tcPr>
            <w:tcW w:w="3122" w:type="dxa"/>
          </w:tcPr>
          <w:p w14:paraId="220DE03F" w14:textId="6016C8BA" w:rsidR="003B33F0" w:rsidRPr="003B33F0" w:rsidRDefault="003B33F0" w:rsidP="003824E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Нормативный правовой акт, регулирующий проведение отбора</w:t>
            </w:r>
          </w:p>
        </w:tc>
        <w:tc>
          <w:tcPr>
            <w:tcW w:w="6942" w:type="dxa"/>
          </w:tcPr>
          <w:p w14:paraId="09608EB5" w14:textId="421DD7C6" w:rsidR="003B33F0" w:rsidRPr="003B33F0" w:rsidRDefault="003B33F0" w:rsidP="00307DE7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Постановление администрации города Липецка от 0</w:t>
            </w:r>
            <w:r w:rsidR="00307DE7">
              <w:rPr>
                <w:sz w:val="24"/>
              </w:rPr>
              <w:t>6</w:t>
            </w:r>
            <w:r>
              <w:rPr>
                <w:sz w:val="24"/>
              </w:rPr>
              <w:t>.0</w:t>
            </w:r>
            <w:r w:rsidR="00307DE7">
              <w:rPr>
                <w:sz w:val="24"/>
              </w:rPr>
              <w:t>5</w:t>
            </w:r>
            <w:r>
              <w:rPr>
                <w:sz w:val="24"/>
              </w:rPr>
              <w:t>.2024 №</w:t>
            </w:r>
            <w:r w:rsidR="008E1E1C">
              <w:rPr>
                <w:sz w:val="24"/>
              </w:rPr>
              <w:t xml:space="preserve"> 1</w:t>
            </w:r>
            <w:r w:rsidR="00307DE7">
              <w:rPr>
                <w:sz w:val="24"/>
              </w:rPr>
              <w:t>365</w:t>
            </w:r>
            <w:r>
              <w:rPr>
                <w:sz w:val="24"/>
              </w:rPr>
              <w:t xml:space="preserve"> «Об утверждении Порядка </w:t>
            </w:r>
            <w:r w:rsidR="00307DE7" w:rsidRPr="00307DE7">
              <w:rPr>
                <w:sz w:val="24"/>
              </w:rPr>
              <w:t>предоставления субсидии на возмещение части затрат, связанных с установкой шлагбаумов на придомовых территориях многоквартирных домов города Липецка на 2024 год</w:t>
            </w:r>
            <w:r>
              <w:rPr>
                <w:sz w:val="24"/>
              </w:rPr>
              <w:t>» (далее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Порядок).</w:t>
            </w:r>
          </w:p>
        </w:tc>
      </w:tr>
      <w:tr w:rsidR="009131FD" w14:paraId="08469BF0" w14:textId="77777777" w:rsidTr="00B63942">
        <w:tc>
          <w:tcPr>
            <w:tcW w:w="568" w:type="dxa"/>
          </w:tcPr>
          <w:p w14:paraId="78AD37CD" w14:textId="4C8B8E5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2</w:t>
            </w:r>
          </w:p>
        </w:tc>
        <w:tc>
          <w:tcPr>
            <w:tcW w:w="3122" w:type="dxa"/>
          </w:tcPr>
          <w:p w14:paraId="2842B566" w14:textId="37A652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9624E7">
              <w:rPr>
                <w:sz w:val="24"/>
              </w:rPr>
              <w:t>Срок проведения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отбора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(дата</w:t>
            </w:r>
            <w:r w:rsidRPr="009624E7">
              <w:rPr>
                <w:spacing w:val="-13"/>
                <w:sz w:val="24"/>
              </w:rPr>
              <w:t xml:space="preserve"> </w:t>
            </w:r>
            <w:r w:rsidRPr="009624E7">
              <w:rPr>
                <w:sz w:val="24"/>
              </w:rPr>
              <w:t>и</w:t>
            </w:r>
            <w:r w:rsidRPr="009624E7">
              <w:rPr>
                <w:spacing w:val="-9"/>
                <w:sz w:val="24"/>
              </w:rPr>
              <w:t xml:space="preserve"> </w:t>
            </w:r>
            <w:r w:rsidRPr="009624E7">
              <w:rPr>
                <w:sz w:val="24"/>
              </w:rPr>
              <w:t>время</w:t>
            </w:r>
            <w:r w:rsidRPr="009624E7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 w:rsidRPr="009624E7">
              <w:rPr>
                <w:sz w:val="24"/>
              </w:rPr>
              <w:t>начала и окончания</w:t>
            </w:r>
            <w:r w:rsidRPr="009624E7">
              <w:rPr>
                <w:spacing w:val="1"/>
                <w:sz w:val="24"/>
              </w:rPr>
              <w:t xml:space="preserve"> </w:t>
            </w:r>
            <w:r w:rsidRPr="009624E7">
              <w:rPr>
                <w:sz w:val="24"/>
              </w:rPr>
              <w:t>подачи заявок)</w:t>
            </w:r>
          </w:p>
        </w:tc>
        <w:tc>
          <w:tcPr>
            <w:tcW w:w="6942" w:type="dxa"/>
          </w:tcPr>
          <w:p w14:paraId="391FEF8A" w14:textId="77777777" w:rsidR="003B33F0" w:rsidRPr="009624E7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начало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5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1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4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19354BEA" w14:textId="50B9F1DA" w:rsidR="003B33F0" w:rsidRPr="009624E7" w:rsidRDefault="00191414" w:rsidP="003B33F0">
            <w:pPr>
              <w:pStyle w:val="TableParagraph"/>
              <w:spacing w:before="17"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0</w:t>
            </w:r>
            <w:r w:rsidR="00A07AA3">
              <w:rPr>
                <w:sz w:val="24"/>
              </w:rPr>
              <w:t>9</w:t>
            </w:r>
            <w:r w:rsidR="003B33F0">
              <w:rPr>
                <w:sz w:val="24"/>
              </w:rPr>
              <w:t>.0</w:t>
            </w:r>
            <w:r w:rsidR="00A07AA3">
              <w:rPr>
                <w:sz w:val="24"/>
              </w:rPr>
              <w:t>9</w:t>
            </w:r>
            <w:r w:rsidR="003B33F0">
              <w:rPr>
                <w:sz w:val="24"/>
              </w:rPr>
              <w:t>.2024</w:t>
            </w:r>
            <w:r w:rsidR="003B33F0" w:rsidRPr="009624E7">
              <w:rPr>
                <w:spacing w:val="-7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8:30</w:t>
            </w:r>
            <w:r w:rsidR="003B33F0" w:rsidRPr="009624E7">
              <w:rPr>
                <w:spacing w:val="-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  <w:p w14:paraId="559B089D" w14:textId="77777777" w:rsidR="003B33F0" w:rsidRDefault="003B33F0" w:rsidP="003B33F0">
            <w:pPr>
              <w:pStyle w:val="TableParagraph"/>
              <w:spacing w:before="43" w:line="240" w:lineRule="atLeast"/>
              <w:ind w:left="7" w:hanging="6"/>
              <w:contextualSpacing/>
              <w:rPr>
                <w:b/>
                <w:sz w:val="24"/>
              </w:rPr>
            </w:pPr>
            <w:r w:rsidRPr="009624E7">
              <w:rPr>
                <w:b/>
                <w:sz w:val="24"/>
              </w:rPr>
              <w:t>окончание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подачи</w:t>
            </w:r>
            <w:r w:rsidRPr="009624E7">
              <w:rPr>
                <w:b/>
                <w:spacing w:val="-2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(приёма)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заявок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на</w:t>
            </w:r>
            <w:r w:rsidRPr="009624E7">
              <w:rPr>
                <w:b/>
                <w:spacing w:val="-3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участие</w:t>
            </w:r>
            <w:r w:rsidRPr="009624E7">
              <w:rPr>
                <w:b/>
                <w:spacing w:val="-7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в</w:t>
            </w:r>
            <w:r w:rsidRPr="009624E7">
              <w:rPr>
                <w:b/>
                <w:spacing w:val="-6"/>
                <w:sz w:val="24"/>
              </w:rPr>
              <w:t xml:space="preserve"> </w:t>
            </w:r>
            <w:r w:rsidRPr="009624E7">
              <w:rPr>
                <w:b/>
                <w:sz w:val="24"/>
              </w:rPr>
              <w:t>отборе:</w:t>
            </w:r>
          </w:p>
          <w:p w14:paraId="2235E2B2" w14:textId="52E6EEDF" w:rsidR="003B33F0" w:rsidRPr="003B33F0" w:rsidRDefault="00A07AA3" w:rsidP="00A07AA3">
            <w:pPr>
              <w:pStyle w:val="TableParagraph"/>
              <w:spacing w:before="43"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pacing w:val="-1"/>
                <w:sz w:val="24"/>
              </w:rPr>
              <w:t>16</w:t>
            </w:r>
            <w:r w:rsidR="003B33F0">
              <w:rPr>
                <w:spacing w:val="-1"/>
                <w:sz w:val="24"/>
              </w:rPr>
              <w:t>.0</w:t>
            </w:r>
            <w:r>
              <w:rPr>
                <w:spacing w:val="-1"/>
                <w:sz w:val="24"/>
              </w:rPr>
              <w:t>9</w:t>
            </w:r>
            <w:bookmarkStart w:id="0" w:name="_GoBack"/>
            <w:bookmarkEnd w:id="0"/>
            <w:r w:rsidR="003B33F0" w:rsidRPr="009624E7">
              <w:rPr>
                <w:spacing w:val="-1"/>
                <w:sz w:val="24"/>
              </w:rPr>
              <w:t>.202</w:t>
            </w:r>
            <w:r w:rsidR="00C103E1">
              <w:rPr>
                <w:spacing w:val="-1"/>
                <w:sz w:val="24"/>
              </w:rPr>
              <w:t>4</w:t>
            </w:r>
            <w:r w:rsidR="003B33F0" w:rsidRPr="009624E7">
              <w:rPr>
                <w:spacing w:val="-5"/>
                <w:sz w:val="24"/>
              </w:rPr>
              <w:t xml:space="preserve"> </w:t>
            </w:r>
            <w:r w:rsidR="003B33F0">
              <w:rPr>
                <w:spacing w:val="-5"/>
                <w:sz w:val="24"/>
              </w:rPr>
              <w:t>13:</w:t>
            </w:r>
            <w:r w:rsidR="003B33F0">
              <w:rPr>
                <w:spacing w:val="-1"/>
                <w:sz w:val="24"/>
              </w:rPr>
              <w:t>00</w:t>
            </w:r>
            <w:r w:rsidR="003B33F0" w:rsidRPr="009624E7">
              <w:rPr>
                <w:spacing w:val="-9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по</w:t>
            </w:r>
            <w:r w:rsidR="003B33F0" w:rsidRPr="009624E7">
              <w:rPr>
                <w:spacing w:val="-2"/>
                <w:sz w:val="24"/>
              </w:rPr>
              <w:t xml:space="preserve"> </w:t>
            </w:r>
            <w:r w:rsidR="003B33F0" w:rsidRPr="009624E7">
              <w:rPr>
                <w:spacing w:val="-1"/>
                <w:sz w:val="24"/>
              </w:rPr>
              <w:t>московскому</w:t>
            </w:r>
            <w:r w:rsidR="003B33F0" w:rsidRPr="009624E7">
              <w:rPr>
                <w:spacing w:val="-13"/>
                <w:sz w:val="24"/>
              </w:rPr>
              <w:t xml:space="preserve"> </w:t>
            </w:r>
            <w:r w:rsidR="003B33F0" w:rsidRPr="009624E7">
              <w:rPr>
                <w:sz w:val="24"/>
              </w:rPr>
              <w:t>времени</w:t>
            </w:r>
          </w:p>
        </w:tc>
      </w:tr>
      <w:tr w:rsidR="009131FD" w14:paraId="20DDED95" w14:textId="77777777" w:rsidTr="00B63942">
        <w:tc>
          <w:tcPr>
            <w:tcW w:w="568" w:type="dxa"/>
          </w:tcPr>
          <w:p w14:paraId="17D8EE6D" w14:textId="20E07F71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3</w:t>
            </w:r>
          </w:p>
        </w:tc>
        <w:tc>
          <w:tcPr>
            <w:tcW w:w="3122" w:type="dxa"/>
          </w:tcPr>
          <w:p w14:paraId="783F93D3" w14:textId="7DA2E5E9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Наименование,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нахождения, почтовый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адрес,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 почты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41104CA3" w14:textId="40FDC662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pacing w:val="-57"/>
                <w:sz w:val="24"/>
              </w:rPr>
            </w:pPr>
            <w:r>
              <w:rPr>
                <w:sz w:val="24"/>
              </w:rPr>
              <w:t>Департамент развития территории администрации города Липецка (далее</w:t>
            </w:r>
            <w:r>
              <w:rPr>
                <w:spacing w:val="52"/>
                <w:sz w:val="24"/>
              </w:rPr>
              <w:t xml:space="preserve"> –</w:t>
            </w:r>
            <w:r w:rsidR="00B63942">
              <w:rPr>
                <w:spacing w:val="52"/>
                <w:sz w:val="24"/>
              </w:rPr>
              <w:t xml:space="preserve"> </w:t>
            </w:r>
            <w:r w:rsidR="00B63942" w:rsidRPr="00B63942">
              <w:rPr>
                <w:sz w:val="24"/>
              </w:rPr>
              <w:t>Департамент</w:t>
            </w:r>
            <w:r>
              <w:rPr>
                <w:spacing w:val="52"/>
                <w:sz w:val="24"/>
              </w:rPr>
              <w:t>)</w:t>
            </w:r>
          </w:p>
          <w:p w14:paraId="2958CDED" w14:textId="77777777" w:rsidR="003B33F0" w:rsidRDefault="003B33F0" w:rsidP="003B33F0">
            <w:pPr>
              <w:pStyle w:val="TableParagraph"/>
              <w:spacing w:line="240" w:lineRule="atLeast"/>
              <w:ind w:left="4" w:right="-15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почтовый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адрес: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 ул. Советская, д. 68</w:t>
            </w:r>
          </w:p>
          <w:p w14:paraId="4EE0C63A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нахождения:</w:t>
            </w:r>
          </w:p>
          <w:p w14:paraId="202183B4" w14:textId="77777777" w:rsidR="003B33F0" w:rsidRDefault="003B33F0" w:rsidP="003B33F0">
            <w:pPr>
              <w:pStyle w:val="TableParagraph"/>
              <w:spacing w:line="240" w:lineRule="atLeast"/>
              <w:ind w:left="64" w:hanging="6"/>
              <w:contextualSpacing/>
              <w:rPr>
                <w:sz w:val="24"/>
              </w:rPr>
            </w:pPr>
            <w:r>
              <w:rPr>
                <w:sz w:val="24"/>
              </w:rPr>
              <w:t>398000,</w:t>
            </w:r>
            <w:r>
              <w:rPr>
                <w:spacing w:val="-3"/>
                <w:sz w:val="24"/>
              </w:rPr>
              <w:t xml:space="preserve"> г. </w:t>
            </w:r>
            <w:r>
              <w:rPr>
                <w:sz w:val="24"/>
              </w:rPr>
              <w:t>Липецк,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1"/>
                <w:sz w:val="24"/>
              </w:rPr>
              <w:t xml:space="preserve"> Советская, д.68</w:t>
            </w:r>
            <w:r>
              <w:rPr>
                <w:sz w:val="24"/>
              </w:rPr>
              <w:t>;</w:t>
            </w:r>
          </w:p>
          <w:p w14:paraId="40C641B2" w14:textId="77777777" w:rsidR="003B33F0" w:rsidRDefault="003B33F0" w:rsidP="003B33F0">
            <w:pPr>
              <w:pStyle w:val="TableParagraph"/>
              <w:spacing w:line="240" w:lineRule="atLeast"/>
              <w:ind w:left="4" w:hanging="6"/>
              <w:contextualSpacing/>
              <w:rPr>
                <w:sz w:val="24"/>
              </w:rPr>
            </w:pPr>
            <w:r>
              <w:rPr>
                <w:b/>
                <w:sz w:val="24"/>
              </w:rPr>
              <w:t>адреса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почты:</w:t>
            </w:r>
            <w:r>
              <w:rPr>
                <w:b/>
                <w:spacing w:val="-4"/>
                <w:sz w:val="24"/>
              </w:rPr>
              <w:t xml:space="preserve"> </w:t>
            </w:r>
            <w:r w:rsidRPr="00BF0033">
              <w:rPr>
                <w:b/>
                <w:spacing w:val="-4"/>
                <w:sz w:val="24"/>
              </w:rPr>
              <w:t>depterr@lipetskcity.ru</w:t>
            </w:r>
          </w:p>
          <w:p w14:paraId="10D31113" w14:textId="77777777" w:rsidR="003B33F0" w:rsidRDefault="003B33F0" w:rsidP="003B33F0">
            <w:pPr>
              <w:pStyle w:val="TableParagraph"/>
              <w:spacing w:before="1" w:line="240" w:lineRule="atLeast"/>
              <w:ind w:left="4" w:hanging="6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контактные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лица:</w:t>
            </w:r>
          </w:p>
          <w:p w14:paraId="40C679CB" w14:textId="77777777" w:rsid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</w:rPr>
            </w:pPr>
            <w:r>
              <w:rPr>
                <w:sz w:val="24"/>
              </w:rPr>
              <w:t>Заяц Татьяна Вячеславовна,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23-03-15; </w:t>
            </w:r>
          </w:p>
          <w:p w14:paraId="3A1709C0" w14:textId="45F0C51B" w:rsidR="003B33F0" w:rsidRPr="003B33F0" w:rsidRDefault="003B33F0" w:rsidP="003B33F0">
            <w:pPr>
              <w:pStyle w:val="TableParagraph"/>
              <w:spacing w:line="240" w:lineRule="atLeast"/>
              <w:ind w:left="7" w:hanging="6"/>
              <w:contextualSpacing/>
              <w:rPr>
                <w:sz w:val="24"/>
                <w:szCs w:val="24"/>
              </w:rPr>
            </w:pPr>
            <w:r>
              <w:rPr>
                <w:sz w:val="24"/>
              </w:rPr>
              <w:t>Звягина Татьяна Николаевна,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тел.: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(4742)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23-03-12.</w:t>
            </w:r>
          </w:p>
        </w:tc>
      </w:tr>
      <w:tr w:rsidR="009131FD" w14:paraId="5E3C8320" w14:textId="77777777" w:rsidTr="00B63942">
        <w:tc>
          <w:tcPr>
            <w:tcW w:w="568" w:type="dxa"/>
          </w:tcPr>
          <w:p w14:paraId="7CF03701" w14:textId="5F85D1BD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4</w:t>
            </w:r>
          </w:p>
        </w:tc>
        <w:tc>
          <w:tcPr>
            <w:tcW w:w="3122" w:type="dxa"/>
          </w:tcPr>
          <w:p w14:paraId="267B2550" w14:textId="1B5FF59C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Доменное имя сайта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телекоммуникационной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 Интернет,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обеспечивается 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</w:p>
        </w:tc>
        <w:tc>
          <w:tcPr>
            <w:tcW w:w="6942" w:type="dxa"/>
          </w:tcPr>
          <w:p w14:paraId="5D5342F4" w14:textId="75A96BA8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color w:val="0000FF"/>
                <w:sz w:val="24"/>
                <w:u w:val="single" w:color="0000FF"/>
              </w:rPr>
              <w:t>https://</w:t>
            </w:r>
            <w:r w:rsidRPr="003B104C">
              <w:rPr>
                <w:color w:val="0000FF"/>
                <w:sz w:val="24"/>
                <w:u w:val="single" w:color="0000FF"/>
                <w:lang w:val="en-US"/>
              </w:rPr>
              <w:t>lipetskcity.ru</w:t>
            </w:r>
          </w:p>
        </w:tc>
      </w:tr>
      <w:tr w:rsidR="009131FD" w14:paraId="47E7EA1C" w14:textId="77777777" w:rsidTr="00B63942">
        <w:tc>
          <w:tcPr>
            <w:tcW w:w="568" w:type="dxa"/>
          </w:tcPr>
          <w:p w14:paraId="527F3F76" w14:textId="2BCC28A3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5</w:t>
            </w:r>
          </w:p>
        </w:tc>
        <w:tc>
          <w:tcPr>
            <w:tcW w:w="3122" w:type="dxa"/>
          </w:tcPr>
          <w:p w14:paraId="2F3351EC" w14:textId="77777777" w:rsidR="003B33F0" w:rsidRPr="000B24F0" w:rsidRDefault="003B33F0" w:rsidP="003B33F0">
            <w:pPr>
              <w:pStyle w:val="TableParagraph"/>
              <w:spacing w:line="232" w:lineRule="auto"/>
              <w:ind w:left="0" w:right="29" w:firstLine="0"/>
              <w:rPr>
                <w:sz w:val="24"/>
              </w:rPr>
            </w:pPr>
            <w:r w:rsidRPr="000B24F0">
              <w:rPr>
                <w:sz w:val="24"/>
              </w:rPr>
              <w:t>Достигнутый результат предоставления</w:t>
            </w:r>
            <w:r w:rsidRPr="000B24F0">
              <w:rPr>
                <w:spacing w:val="-58"/>
                <w:sz w:val="24"/>
              </w:rPr>
              <w:t xml:space="preserve">  </w:t>
            </w:r>
            <w:r>
              <w:rPr>
                <w:spacing w:val="-58"/>
                <w:sz w:val="24"/>
              </w:rPr>
              <w:t xml:space="preserve">               </w:t>
            </w:r>
            <w:r w:rsidRPr="000B24F0">
              <w:rPr>
                <w:spacing w:val="-58"/>
                <w:sz w:val="24"/>
              </w:rPr>
              <w:t>с</w:t>
            </w:r>
            <w:r w:rsidRPr="000B24F0">
              <w:rPr>
                <w:sz w:val="24"/>
              </w:rPr>
              <w:t xml:space="preserve">убсидии </w:t>
            </w:r>
          </w:p>
          <w:p w14:paraId="76B26DBA" w14:textId="77777777" w:rsidR="003B33F0" w:rsidRPr="003B33F0" w:rsidRDefault="003B33F0" w:rsidP="003B33F0">
            <w:pPr>
              <w:spacing w:before="100" w:beforeAutospacing="1" w:line="240" w:lineRule="atLeast"/>
              <w:ind w:right="11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6942" w:type="dxa"/>
          </w:tcPr>
          <w:p w14:paraId="36286CEF" w14:textId="7304FEAB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104C">
              <w:rPr>
                <w:sz w:val="24"/>
              </w:rPr>
              <w:t xml:space="preserve">Результатом предоставления субсидии является </w:t>
            </w:r>
            <w:r w:rsidR="00307DE7" w:rsidRPr="00307DE7">
              <w:rPr>
                <w:sz w:val="24"/>
              </w:rPr>
              <w:t>наличие на конец 2024 года не менее чем одной придомовой территории многоквартирных домов города Липецка, въезд на которую ограничен шлагбаумом</w:t>
            </w:r>
            <w:r w:rsidR="00307DE7">
              <w:rPr>
                <w:sz w:val="24"/>
              </w:rPr>
              <w:t>.</w:t>
            </w:r>
          </w:p>
        </w:tc>
      </w:tr>
      <w:tr w:rsidR="009131FD" w14:paraId="6D9CB875" w14:textId="77777777" w:rsidTr="00B63942">
        <w:tc>
          <w:tcPr>
            <w:tcW w:w="568" w:type="dxa"/>
          </w:tcPr>
          <w:p w14:paraId="270D137C" w14:textId="523FBB0C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6</w:t>
            </w:r>
          </w:p>
        </w:tc>
        <w:tc>
          <w:tcPr>
            <w:tcW w:w="3122" w:type="dxa"/>
          </w:tcPr>
          <w:p w14:paraId="3BB13152" w14:textId="4D5F6541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Требования</w:t>
            </w:r>
            <w:r w:rsidR="003824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Получателям субсидии</w:t>
            </w:r>
          </w:p>
        </w:tc>
        <w:tc>
          <w:tcPr>
            <w:tcW w:w="6942" w:type="dxa"/>
          </w:tcPr>
          <w:p w14:paraId="5E7F3AB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Получатель субсидии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</w:p>
          <w:p w14:paraId="51FD262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lastRenderedPageBreak/>
              <w:t>б) Получатель субсидии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</w:p>
          <w:p w14:paraId="77AD5033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в) Получатель субсидии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</w:p>
          <w:p w14:paraId="4EEAB0E8" w14:textId="4EBD5834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г) Получатель субсидии не получает средства из бюджета города Липецка на основании иных муниципальных правовых актов на цели, указанные в пункте </w:t>
            </w:r>
            <w:r w:rsidR="003824E0">
              <w:rPr>
                <w:sz w:val="24"/>
                <w:szCs w:val="24"/>
              </w:rPr>
              <w:t>5</w:t>
            </w:r>
            <w:r w:rsidRPr="003B33F0">
              <w:rPr>
                <w:sz w:val="24"/>
                <w:szCs w:val="24"/>
              </w:rPr>
              <w:t xml:space="preserve"> настоящего </w:t>
            </w:r>
            <w:r w:rsidR="003824E0">
              <w:rPr>
                <w:sz w:val="24"/>
                <w:szCs w:val="24"/>
              </w:rPr>
              <w:t>Объявления</w:t>
            </w:r>
            <w:r w:rsidRPr="003B33F0">
              <w:rPr>
                <w:sz w:val="24"/>
                <w:szCs w:val="24"/>
              </w:rPr>
              <w:t>;</w:t>
            </w:r>
          </w:p>
          <w:p w14:paraId="1C91A234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д) Получатель субсидии не является иностранным агентом в соответствии с Федеральным законом «О контроле за деятельностью лиц, находящихся под иностранным влиянием»;</w:t>
            </w:r>
          </w:p>
          <w:p w14:paraId="1A086A47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е) у Получателя субсидии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      </w:r>
          </w:p>
          <w:p w14:paraId="4FE1E0E9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ж) у Получателя субсидии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Липецк;</w:t>
            </w:r>
          </w:p>
          <w:p w14:paraId="277E308D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з) Получатель субсидии,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Получатель субсидии, являющийся индивидуальным предпринимателем, не прекратил деятельность в качестве индивидуального предпринимателя;</w:t>
            </w:r>
          </w:p>
          <w:p w14:paraId="2F1945E6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и)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субсидии, являющегося юридическим лицом, об индивидуальном предпринимателе - производителе товаров, работ, услуг, являющихся Получателями субсидии.</w:t>
            </w:r>
          </w:p>
          <w:p w14:paraId="779B56A0" w14:textId="321B50D3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3B33F0">
              <w:rPr>
                <w:sz w:val="24"/>
                <w:szCs w:val="24"/>
              </w:rPr>
              <w:t>Дополнительные Требования к Получателю субсидии:</w:t>
            </w:r>
          </w:p>
          <w:p w14:paraId="1D5742A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а) отсутствие у Получателя субсидии задолженность по выплате заработной платы перед работниками;</w:t>
            </w:r>
          </w:p>
          <w:p w14:paraId="37A56E6B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б) уровень среднемесячной заработной платы работников Получателя субсидии не ниже размера минимальной заработной платы, установленной на соответствующий финансовый год в Липецкой области;</w:t>
            </w:r>
          </w:p>
          <w:p w14:paraId="6089BF9C" w14:textId="77777777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 xml:space="preserve">в) ведение Получателем субсидии обособленного аналитического учета операций, связанных с субсидированной деятельностью; </w:t>
            </w:r>
          </w:p>
          <w:p w14:paraId="17BDF640" w14:textId="1F889B1E" w:rsidR="003B33F0" w:rsidRP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г) наличие у Получателя субсидии затрат, связанных с выполнением работ по приведению в надлежащее санитарно-</w:t>
            </w:r>
            <w:r w:rsidRPr="003B33F0">
              <w:rPr>
                <w:sz w:val="24"/>
                <w:szCs w:val="24"/>
              </w:rPr>
              <w:lastRenderedPageBreak/>
              <w:t>техническое состояние элементов благоустройства дворовых территорий многоквартирных домов города Липецка.</w:t>
            </w:r>
          </w:p>
        </w:tc>
      </w:tr>
      <w:tr w:rsidR="009131FD" w14:paraId="794D9009" w14:textId="77777777" w:rsidTr="00B63942">
        <w:tc>
          <w:tcPr>
            <w:tcW w:w="568" w:type="dxa"/>
          </w:tcPr>
          <w:p w14:paraId="305D5E16" w14:textId="6E83D7C7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7</w:t>
            </w:r>
          </w:p>
        </w:tc>
        <w:tc>
          <w:tcPr>
            <w:tcW w:w="3122" w:type="dxa"/>
          </w:tcPr>
          <w:p w14:paraId="08EF35F5" w14:textId="7B13900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подачи заявок и требования. Предъявляемые к п</w:t>
            </w:r>
            <w:r w:rsidR="003B33F0">
              <w:rPr>
                <w:sz w:val="24"/>
                <w:szCs w:val="24"/>
              </w:rPr>
              <w:t>ереч</w:t>
            </w:r>
            <w:r>
              <w:rPr>
                <w:sz w:val="24"/>
                <w:szCs w:val="24"/>
              </w:rPr>
              <w:t>ню</w:t>
            </w:r>
            <w:r w:rsidR="003B33F0">
              <w:rPr>
                <w:sz w:val="24"/>
                <w:szCs w:val="24"/>
              </w:rPr>
              <w:t xml:space="preserve"> документов, представляемых Получателем субсидии</w:t>
            </w:r>
          </w:p>
        </w:tc>
        <w:tc>
          <w:tcPr>
            <w:tcW w:w="6942" w:type="dxa"/>
          </w:tcPr>
          <w:p w14:paraId="61F010F0" w14:textId="77777777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в сроки, указанные в п. 2 настоящего Объявления представляет в Департамент по месту нахождения, указанному в п. 3 настоящего Объявления следующие документы:</w:t>
            </w:r>
          </w:p>
          <w:p w14:paraId="736FEB26" w14:textId="70278CEF" w:rsidR="003B33F0" w:rsidRDefault="003B33F0" w:rsidP="003B33F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B33F0">
              <w:rPr>
                <w:sz w:val="24"/>
                <w:szCs w:val="24"/>
              </w:rPr>
              <w:t>- заявк</w:t>
            </w:r>
            <w:r w:rsidR="00B326C9">
              <w:rPr>
                <w:sz w:val="24"/>
                <w:szCs w:val="24"/>
              </w:rPr>
              <w:t>у</w:t>
            </w:r>
            <w:r w:rsidRPr="003B33F0">
              <w:rPr>
                <w:sz w:val="24"/>
                <w:szCs w:val="24"/>
              </w:rPr>
              <w:t xml:space="preserve"> на предоставление Субсидии </w:t>
            </w:r>
            <w:r w:rsidR="003824E0">
              <w:rPr>
                <w:sz w:val="24"/>
                <w:szCs w:val="24"/>
              </w:rPr>
              <w:t xml:space="preserve">с приложениями </w:t>
            </w:r>
            <w:r w:rsidRPr="003B33F0">
              <w:rPr>
                <w:sz w:val="24"/>
                <w:szCs w:val="24"/>
              </w:rPr>
              <w:t xml:space="preserve">по форме согласно </w:t>
            </w:r>
            <w:proofErr w:type="gramStart"/>
            <w:r w:rsidRPr="003B33F0">
              <w:rPr>
                <w:sz w:val="24"/>
                <w:szCs w:val="24"/>
              </w:rPr>
              <w:t>Приложению</w:t>
            </w:r>
            <w:proofErr w:type="gramEnd"/>
            <w:r w:rsidRPr="003B33F0">
              <w:rPr>
                <w:sz w:val="24"/>
                <w:szCs w:val="24"/>
              </w:rPr>
              <w:t xml:space="preserve"> к настоящему </w:t>
            </w:r>
            <w:r>
              <w:rPr>
                <w:sz w:val="24"/>
                <w:szCs w:val="24"/>
              </w:rPr>
              <w:t>Объявлению</w:t>
            </w:r>
            <w:r w:rsidR="003824E0">
              <w:rPr>
                <w:sz w:val="24"/>
                <w:szCs w:val="24"/>
              </w:rPr>
              <w:t>.</w:t>
            </w:r>
          </w:p>
          <w:p w14:paraId="5BF5A1D0" w14:textId="3856A6E2" w:rsidR="003B33F0" w:rsidRPr="003B33F0" w:rsidRDefault="00172E10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Заявочная документация, предоставляемая на бумажном носителе, должна быть заверена подписью и печатью Получателя субсидии, пронумерована, копии документов должны содержать отметку «Копия верна». Получатель субсидии несет ответственность за достоверность предоставленной заявочной документации.</w:t>
            </w:r>
          </w:p>
        </w:tc>
      </w:tr>
      <w:tr w:rsidR="00172E10" w14:paraId="6413EC41" w14:textId="77777777" w:rsidTr="00B63942">
        <w:tc>
          <w:tcPr>
            <w:tcW w:w="568" w:type="dxa"/>
          </w:tcPr>
          <w:p w14:paraId="6A53632A" w14:textId="52F9CFD3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8</w:t>
            </w:r>
          </w:p>
        </w:tc>
        <w:tc>
          <w:tcPr>
            <w:tcW w:w="3122" w:type="dxa"/>
          </w:tcPr>
          <w:p w14:paraId="1C101FB2" w14:textId="2B7277B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отзыва заявок</w:t>
            </w:r>
          </w:p>
        </w:tc>
        <w:tc>
          <w:tcPr>
            <w:tcW w:w="6942" w:type="dxa"/>
          </w:tcPr>
          <w:p w14:paraId="319CB68C" w14:textId="0CA94FFB" w:rsidR="00172E1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 может отозвать заявку в срок до принятия Департаментом решения о предоставлении субсидии или об отказе в предоставлении субсидии</w:t>
            </w:r>
          </w:p>
        </w:tc>
      </w:tr>
      <w:tr w:rsidR="009131FD" w14:paraId="36CC52F2" w14:textId="77777777" w:rsidTr="00B63942">
        <w:tc>
          <w:tcPr>
            <w:tcW w:w="568" w:type="dxa"/>
          </w:tcPr>
          <w:p w14:paraId="2F9BA38E" w14:textId="54A6BD06" w:rsidR="003B33F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9</w:t>
            </w:r>
          </w:p>
        </w:tc>
        <w:tc>
          <w:tcPr>
            <w:tcW w:w="3122" w:type="dxa"/>
          </w:tcPr>
          <w:p w14:paraId="00DE42DA" w14:textId="22C6B147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Порядок внесения изменений в заявки </w:t>
            </w:r>
          </w:p>
        </w:tc>
        <w:tc>
          <w:tcPr>
            <w:tcW w:w="6942" w:type="dxa"/>
          </w:tcPr>
          <w:p w14:paraId="69B74483" w14:textId="01FF0AED" w:rsidR="003B33F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 w:rsidRPr="00172E10">
              <w:rPr>
                <w:sz w:val="24"/>
                <w:szCs w:val="24"/>
              </w:rPr>
              <w:t>Внесение изменений в заявочную документацию осуществляется путем отзыва и подачи новой заявочной документации.</w:t>
            </w:r>
          </w:p>
        </w:tc>
      </w:tr>
      <w:tr w:rsidR="00172E10" w14:paraId="2915EC24" w14:textId="77777777" w:rsidTr="00B63942">
        <w:tc>
          <w:tcPr>
            <w:tcW w:w="568" w:type="dxa"/>
          </w:tcPr>
          <w:p w14:paraId="453024E7" w14:textId="406BB25C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10</w:t>
            </w:r>
          </w:p>
        </w:tc>
        <w:tc>
          <w:tcPr>
            <w:tcW w:w="3122" w:type="dxa"/>
          </w:tcPr>
          <w:p w14:paraId="63047B59" w14:textId="134B0CC2" w:rsidR="00172E10" w:rsidRPr="003B33F0" w:rsidRDefault="00172E10" w:rsidP="00172E1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и оценки заявок, включающие в том числе основания для возврата </w:t>
            </w:r>
            <w:r w:rsidR="00AC4708">
              <w:rPr>
                <w:sz w:val="24"/>
                <w:szCs w:val="24"/>
              </w:rPr>
              <w:t xml:space="preserve">или отклонения </w:t>
            </w:r>
            <w:r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32089432" w14:textId="0CDAE9B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Департамент регистрирует заявочную документацию в день ее подачи в Департамент, присваивает ей порядковый номер в порядке очередности поступления, рассматривает заявочную документацию на комплектность и соответствие т</w:t>
            </w:r>
            <w:r>
              <w:rPr>
                <w:sz w:val="24"/>
                <w:szCs w:val="24"/>
              </w:rPr>
              <w:t>ребованиям, установленным пунктом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 xml:space="preserve">. </w:t>
            </w:r>
          </w:p>
          <w:p w14:paraId="0E2A16B0" w14:textId="15F1142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Не позднее 2 рабочих дней, следующих за днем поступления заявочной документации, Департамент проверяет наличие оснований для от</w:t>
            </w:r>
            <w:r>
              <w:rPr>
                <w:sz w:val="24"/>
                <w:szCs w:val="24"/>
              </w:rPr>
              <w:t>каза в предоставлении субсидии.</w:t>
            </w:r>
          </w:p>
          <w:p w14:paraId="7FB50D37" w14:textId="3446402A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наличии оснований для отказа в предоставлении субсидии Департамент в течение 3 рабочих дней, следующих за днем окончания проверки, приглашает Получателя субсидии для вручения ему уведомления об отказе в предоставлении субсидии с обоснованием причин, а также возврата документов, представленных Получателем субсидии для участия в отборе.</w:t>
            </w:r>
          </w:p>
          <w:p w14:paraId="5FC8E8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Приглашение осуществляется способом, указанным Получателем субсидии в заявке, позволяющем достоверно установить получение приглашения Получателем субсидии.</w:t>
            </w:r>
          </w:p>
          <w:p w14:paraId="39895160" w14:textId="3DFBC084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Основаниями для отказа в предоставлении субсидии являются:</w:t>
            </w:r>
          </w:p>
          <w:p w14:paraId="6403970E" w14:textId="6CD145E0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несоответствие Получателя субсидии требованиям, установленным в пункт</w:t>
            </w:r>
            <w:r>
              <w:rPr>
                <w:sz w:val="24"/>
                <w:szCs w:val="24"/>
              </w:rPr>
              <w:t>е</w:t>
            </w:r>
            <w:r w:rsidRPr="00A32F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;</w:t>
            </w:r>
          </w:p>
          <w:p w14:paraId="78C6E35A" w14:textId="4FF0983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 xml:space="preserve">несоответствие представленной Получателем субсидии заявочной документации требованиям к заявочной документации, определенным пунктом </w:t>
            </w:r>
            <w:r>
              <w:rPr>
                <w:sz w:val="24"/>
                <w:szCs w:val="24"/>
              </w:rPr>
              <w:t>7</w:t>
            </w:r>
            <w:r w:rsidRPr="00A32F16">
              <w:rPr>
                <w:sz w:val="24"/>
                <w:szCs w:val="24"/>
              </w:rPr>
              <w:t xml:space="preserve"> настоящего </w:t>
            </w:r>
            <w:r>
              <w:rPr>
                <w:sz w:val="24"/>
                <w:szCs w:val="24"/>
              </w:rPr>
              <w:t>Объявления</w:t>
            </w:r>
            <w:r w:rsidRPr="00A32F16">
              <w:rPr>
                <w:sz w:val="24"/>
                <w:szCs w:val="24"/>
              </w:rPr>
              <w:t>, или непредставление (представление не в полном объеме) указанных документов;</w:t>
            </w:r>
          </w:p>
          <w:p w14:paraId="010CE9C9" w14:textId="65AB9468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установление факта недостоверности представленной Получателем субсидии информации;</w:t>
            </w:r>
          </w:p>
          <w:p w14:paraId="677181AF" w14:textId="1D189C75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32F16">
              <w:rPr>
                <w:sz w:val="24"/>
                <w:szCs w:val="24"/>
              </w:rPr>
              <w:t>подача Получателем субсидии заявочной документации после даты и (или) времени, определенных объявлением;</w:t>
            </w:r>
          </w:p>
          <w:p w14:paraId="3DFCDF79" w14:textId="3A4AB496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07DE7" w:rsidRPr="00307DE7">
              <w:rPr>
                <w:sz w:val="24"/>
                <w:szCs w:val="24"/>
              </w:rPr>
              <w:t>отсутствие решения о согласовании установки шлагбаумов, цепей, столбов, бетонных блоков и плит, других сооружений, устройств и объектов, создающих препятствия или ограничения проходу (движению) пешеходов, и (или) стоянке, проезду автотранспорта на территории города Липецка, выданного Департаментом</w:t>
            </w:r>
            <w:r w:rsidRPr="00A32F16">
              <w:rPr>
                <w:sz w:val="24"/>
                <w:szCs w:val="24"/>
              </w:rPr>
              <w:t>.</w:t>
            </w:r>
          </w:p>
        </w:tc>
      </w:tr>
      <w:tr w:rsidR="00172E10" w14:paraId="2CEF6DD4" w14:textId="77777777" w:rsidTr="00B63942">
        <w:tc>
          <w:tcPr>
            <w:tcW w:w="568" w:type="dxa"/>
          </w:tcPr>
          <w:p w14:paraId="1860F5BF" w14:textId="4ABE4E3B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11</w:t>
            </w:r>
          </w:p>
        </w:tc>
        <w:tc>
          <w:tcPr>
            <w:tcW w:w="3122" w:type="dxa"/>
          </w:tcPr>
          <w:p w14:paraId="5AC04EC4" w14:textId="25CEA787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и случаи отмены проведения отбора</w:t>
            </w:r>
          </w:p>
        </w:tc>
        <w:tc>
          <w:tcPr>
            <w:tcW w:w="6942" w:type="dxa"/>
          </w:tcPr>
          <w:p w14:paraId="16E1BA4F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Департамент до заключения соглашения с Получателем субсидии может отменить отбор только в случае возникновения </w:t>
            </w:r>
            <w:r w:rsidRPr="00A32F16">
              <w:rPr>
                <w:sz w:val="24"/>
                <w:szCs w:val="24"/>
              </w:rPr>
              <w:lastRenderedPageBreak/>
              <w:t xml:space="preserve">обстоятельств непреодолимой силы в соответствии с пунктом 3 статьи 401 Гражданского кодекса Российской Федерации. </w:t>
            </w:r>
          </w:p>
          <w:p w14:paraId="1E9A9FC1" w14:textId="6CB5350C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Объявление об отмене отбора размещается на сайте Департамента в день принятия такого решения и должно содержать информацию о причинах отмены отбора. Отбор считается отмененным со дня размещения объявления о его отмене на сайте Департамента.</w:t>
            </w:r>
          </w:p>
        </w:tc>
      </w:tr>
      <w:tr w:rsidR="00172E10" w14:paraId="5EDE5C87" w14:textId="77777777" w:rsidTr="00B63942">
        <w:tc>
          <w:tcPr>
            <w:tcW w:w="568" w:type="dxa"/>
          </w:tcPr>
          <w:p w14:paraId="22D93BE9" w14:textId="0AE3DE3E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12</w:t>
            </w:r>
          </w:p>
        </w:tc>
        <w:tc>
          <w:tcPr>
            <w:tcW w:w="3122" w:type="dxa"/>
          </w:tcPr>
          <w:p w14:paraId="02DC2D1E" w14:textId="0AC7C22B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признания отбора несостоявшимся</w:t>
            </w:r>
          </w:p>
        </w:tc>
        <w:tc>
          <w:tcPr>
            <w:tcW w:w="6942" w:type="dxa"/>
          </w:tcPr>
          <w:p w14:paraId="0C5608BB" w14:textId="58551B02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Отбор Получателей субсидии признается несостоявшимся в следующих случаях: </w:t>
            </w:r>
          </w:p>
          <w:p w14:paraId="5B99A70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 xml:space="preserve">а) по окончании срока подачи заявок не подано ни одной заявки; </w:t>
            </w:r>
          </w:p>
          <w:p w14:paraId="30A9A11E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по результатам рассмотрения заявок отклонены все заявки.</w:t>
            </w:r>
          </w:p>
          <w:p w14:paraId="53BB98B6" w14:textId="7696D31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Протокол о признании отбора несостоявшимся течение 5 рабочих дней со дня его подписания публикуется на сайте Департамента.</w:t>
            </w:r>
          </w:p>
        </w:tc>
      </w:tr>
      <w:tr w:rsidR="00172E10" w14:paraId="6A542331" w14:textId="77777777" w:rsidTr="00B63942">
        <w:tc>
          <w:tcPr>
            <w:tcW w:w="568" w:type="dxa"/>
          </w:tcPr>
          <w:p w14:paraId="490F9E45" w14:textId="2200207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13</w:t>
            </w:r>
          </w:p>
        </w:tc>
        <w:tc>
          <w:tcPr>
            <w:tcW w:w="3122" w:type="dxa"/>
          </w:tcPr>
          <w:p w14:paraId="77379C86" w14:textId="45CFE8AD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заключения соглашений по итогам отбора</w:t>
            </w:r>
          </w:p>
        </w:tc>
        <w:tc>
          <w:tcPr>
            <w:tcW w:w="6942" w:type="dxa"/>
          </w:tcPr>
          <w:p w14:paraId="2B7CB5B8" w14:textId="243F1B04" w:rsidR="00172E10" w:rsidRPr="003B33F0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С Получателем субсидии, прошедшим отбор, заключается соглашение.</w:t>
            </w:r>
          </w:p>
        </w:tc>
      </w:tr>
      <w:tr w:rsidR="00A32F16" w14:paraId="33926A8E" w14:textId="77777777" w:rsidTr="00B63942">
        <w:tc>
          <w:tcPr>
            <w:tcW w:w="568" w:type="dxa"/>
          </w:tcPr>
          <w:p w14:paraId="3A9B2D6B" w14:textId="3808D70D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14</w:t>
            </w:r>
          </w:p>
        </w:tc>
        <w:tc>
          <w:tcPr>
            <w:tcW w:w="3122" w:type="dxa"/>
          </w:tcPr>
          <w:p w14:paraId="6E2A2FB8" w14:textId="468BF5FE" w:rsidR="00A32F16" w:rsidRDefault="00A32F16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рассмотрения </w:t>
            </w:r>
            <w:r w:rsidR="00AC4708">
              <w:rPr>
                <w:sz w:val="24"/>
                <w:szCs w:val="24"/>
              </w:rPr>
              <w:t>заявок</w:t>
            </w:r>
          </w:p>
        </w:tc>
        <w:tc>
          <w:tcPr>
            <w:tcW w:w="6942" w:type="dxa"/>
          </w:tcPr>
          <w:p w14:paraId="513CE4CC" w14:textId="05E0D4AC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При отсутствии оснований для отказа в предоставлении субсидии, в течение 5 рабочих дней Департамент формирует список Получателей субсидии, включая в него Получателей субсидии, прошедших отбор, и размещает на сайте Департамента протокол подведения итогов отбора, включающий следующие сведения:</w:t>
            </w:r>
          </w:p>
          <w:p w14:paraId="28224858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а) дату, время и место рассмотрения заявочной документации;</w:t>
            </w:r>
          </w:p>
          <w:p w14:paraId="463E1077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б) информацию о Получателях субсидии, заявочная документация которых была рассмотрена;</w:t>
            </w:r>
          </w:p>
          <w:p w14:paraId="560A7D6C" w14:textId="77777777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в) информацию о Получателях субсидии, заявочная документация которых была отклонена, с указанием причин ее отклонения, в том числе положений объявления о проведении отбора, которым не соответствует такая заявочная документация;</w:t>
            </w:r>
          </w:p>
          <w:p w14:paraId="6375A6F2" w14:textId="6B7A6A0E" w:rsidR="00A32F16" w:rsidRPr="00A32F16" w:rsidRDefault="00A32F16" w:rsidP="00A32F16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32F16">
              <w:rPr>
                <w:sz w:val="24"/>
                <w:szCs w:val="24"/>
              </w:rPr>
              <w:t>г) наименование Получателя (Получателей) субсидии, с которым(и) заключается соглашение, и размер предоставляемой субсидии.</w:t>
            </w:r>
          </w:p>
        </w:tc>
      </w:tr>
      <w:tr w:rsidR="00A32F16" w14:paraId="5CB8C477" w14:textId="77777777" w:rsidTr="00B63942">
        <w:tc>
          <w:tcPr>
            <w:tcW w:w="568" w:type="dxa"/>
          </w:tcPr>
          <w:p w14:paraId="2ACB785D" w14:textId="0DCA2FC4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15</w:t>
            </w:r>
          </w:p>
        </w:tc>
        <w:tc>
          <w:tcPr>
            <w:tcW w:w="3122" w:type="dxa"/>
          </w:tcPr>
          <w:p w14:paraId="5AD5442D" w14:textId="19D67E62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AC4708">
              <w:rPr>
                <w:sz w:val="24"/>
                <w:szCs w:val="24"/>
              </w:rPr>
              <w:t xml:space="preserve">бъем распределяемой субсидии в рамках отбора, порядок расчета размера субсидии, правила распределения субсидии по результатам отбора, включающие максимальный размер субсидии, предоставляемой победителю (победителям) отбора </w:t>
            </w:r>
          </w:p>
        </w:tc>
        <w:tc>
          <w:tcPr>
            <w:tcW w:w="6942" w:type="dxa"/>
          </w:tcPr>
          <w:p w14:paraId="15F54A16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Субсидия предоставляется в объеме не более 90% от документально подтвержденных затрат, понесенных Получателем субсидии на установку шлагбаумов на придомовой территории многоквартирных домов города Липецка.</w:t>
            </w:r>
          </w:p>
          <w:p w14:paraId="7E27E8A8" w14:textId="253F31EF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 xml:space="preserve">Субсидия предоставляется на установку не более 2х шлагбаумов на одной придомовой территории многоквартирных домов города Липецка. </w:t>
            </w:r>
          </w:p>
          <w:p w14:paraId="5C157DD9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Размер затрат на установку одного шлагбаума не может превышать 300 (триста) тысяч рублей.</w:t>
            </w:r>
          </w:p>
          <w:p w14:paraId="3F89E1BF" w14:textId="72BD4178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gramStart"/>
            <w:r w:rsidRPr="00307DE7">
              <w:rPr>
                <w:sz w:val="24"/>
                <w:szCs w:val="24"/>
              </w:rPr>
              <w:t>В  случае</w:t>
            </w:r>
            <w:proofErr w:type="gramEnd"/>
            <w:r w:rsidRPr="00307DE7">
              <w:rPr>
                <w:sz w:val="24"/>
                <w:szCs w:val="24"/>
              </w:rPr>
              <w:t xml:space="preserve"> превышения   фактической  потребности в   субсидии  над  суммой бюджетных ассигнований, предусмотренных бюджетом города Липецка и лимитов бюджетных обязательств, доведенных в установленном порядке Департаменту на цели предоставления субсидии, размер субсидии каждому из Получателей субсидии определяется по формуле:</w:t>
            </w:r>
          </w:p>
          <w:p w14:paraId="27A63627" w14:textId="50B2E232" w:rsidR="00307DE7" w:rsidRPr="00307DE7" w:rsidRDefault="00307DE7" w:rsidP="00307DE7">
            <w:pPr>
              <w:spacing w:before="100" w:beforeAutospacing="1" w:line="240" w:lineRule="atLeast"/>
              <w:ind w:right="11"/>
              <w:contextualSpacing/>
              <w:rPr>
                <w:sz w:val="24"/>
                <w:szCs w:val="24"/>
              </w:rPr>
            </w:pPr>
            <w:r w:rsidRPr="00307DE7">
              <w:rPr>
                <w:noProof/>
                <w:sz w:val="24"/>
                <w:szCs w:val="24"/>
              </w:rPr>
              <w:drawing>
                <wp:inline distT="0" distB="0" distL="0" distR="0" wp14:anchorId="51E3FCFA" wp14:editId="51489F30">
                  <wp:extent cx="1458858" cy="37592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172" cy="403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7840DF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307DE7">
              <w:rPr>
                <w:sz w:val="24"/>
                <w:szCs w:val="24"/>
              </w:rPr>
              <w:t>Ci</w:t>
            </w:r>
            <w:proofErr w:type="spellEnd"/>
            <w:r w:rsidRPr="00307DE7">
              <w:rPr>
                <w:sz w:val="24"/>
                <w:szCs w:val="24"/>
              </w:rPr>
              <w:t xml:space="preserve"> - размер субсидии, предоставляемой i-</w:t>
            </w:r>
            <w:proofErr w:type="spellStart"/>
            <w:r w:rsidRPr="00307DE7">
              <w:rPr>
                <w:sz w:val="24"/>
                <w:szCs w:val="24"/>
              </w:rPr>
              <w:t>му</w:t>
            </w:r>
            <w:proofErr w:type="spellEnd"/>
            <w:r w:rsidRPr="00307DE7">
              <w:rPr>
                <w:sz w:val="24"/>
                <w:szCs w:val="24"/>
              </w:rPr>
              <w:t xml:space="preserve"> получателю субсидии;</w:t>
            </w:r>
          </w:p>
          <w:p w14:paraId="565D8885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307DE7">
              <w:rPr>
                <w:sz w:val="24"/>
                <w:szCs w:val="24"/>
              </w:rPr>
              <w:t>Si</w:t>
            </w:r>
            <w:proofErr w:type="spellEnd"/>
            <w:r w:rsidRPr="00307DE7">
              <w:rPr>
                <w:sz w:val="24"/>
                <w:szCs w:val="24"/>
              </w:rPr>
              <w:t xml:space="preserve"> - размер субсидии, указанный в заявке i-</w:t>
            </w:r>
            <w:proofErr w:type="spellStart"/>
            <w:r w:rsidRPr="00307DE7">
              <w:rPr>
                <w:sz w:val="24"/>
                <w:szCs w:val="24"/>
              </w:rPr>
              <w:t>го</w:t>
            </w:r>
            <w:proofErr w:type="spellEnd"/>
            <w:r w:rsidRPr="00307DE7">
              <w:rPr>
                <w:sz w:val="24"/>
                <w:szCs w:val="24"/>
              </w:rPr>
              <w:t xml:space="preserve"> получателя субсидии;</w:t>
            </w:r>
          </w:p>
          <w:p w14:paraId="5D4B4A87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proofErr w:type="spellStart"/>
            <w:r w:rsidRPr="00307DE7">
              <w:rPr>
                <w:sz w:val="24"/>
                <w:szCs w:val="24"/>
              </w:rPr>
              <w:t>Sсум</w:t>
            </w:r>
            <w:proofErr w:type="spellEnd"/>
            <w:r w:rsidRPr="00307DE7">
              <w:rPr>
                <w:sz w:val="24"/>
                <w:szCs w:val="24"/>
              </w:rPr>
              <w:t xml:space="preserve">. - общий размер бюджетных ассигнований, предусмотренный бюджетом города Липецка и лимитов </w:t>
            </w:r>
            <w:r w:rsidRPr="00307DE7">
              <w:rPr>
                <w:sz w:val="24"/>
                <w:szCs w:val="24"/>
              </w:rPr>
              <w:lastRenderedPageBreak/>
              <w:t>бюджетных обязательств на текущий год на цели, установленные настоящим Порядком;</w:t>
            </w:r>
          </w:p>
          <w:p w14:paraId="22B3857C" w14:textId="77777777" w:rsidR="004A7AE2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noProof/>
                <w:sz w:val="24"/>
                <w:szCs w:val="24"/>
              </w:rPr>
              <w:drawing>
                <wp:inline distT="0" distB="0" distL="0" distR="0" wp14:anchorId="53B13FA8" wp14:editId="51241B98">
                  <wp:extent cx="714375" cy="3143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314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307DE7">
              <w:rPr>
                <w:sz w:val="24"/>
                <w:szCs w:val="24"/>
              </w:rPr>
              <w:t xml:space="preserve">  - общий размер субсидии, исходя из фактической потребности в субсидии, указанной в заявках всех Получателей субсидии.</w:t>
            </w:r>
          </w:p>
          <w:p w14:paraId="6F147DCA" w14:textId="6736219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За счет средств субсидии подлежат оплате затраты по:</w:t>
            </w:r>
          </w:p>
          <w:p w14:paraId="002AB3C2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- приобретению шлагбаумов;</w:t>
            </w:r>
          </w:p>
          <w:p w14:paraId="013ED93F" w14:textId="77777777" w:rsidR="00307DE7" w:rsidRPr="00307DE7" w:rsidRDefault="00307DE7" w:rsidP="00307DE7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- установке шлагбаумов;</w:t>
            </w:r>
          </w:p>
          <w:p w14:paraId="42A55B9F" w14:textId="5C14A18A" w:rsidR="00A32F16" w:rsidRPr="00A32F16" w:rsidRDefault="00307DE7" w:rsidP="004A7AE2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307DE7">
              <w:rPr>
                <w:sz w:val="24"/>
                <w:szCs w:val="24"/>
              </w:rPr>
              <w:t>- подключению шлагбаумов к сетям электроснабжения (при необходимости).</w:t>
            </w:r>
          </w:p>
        </w:tc>
      </w:tr>
      <w:tr w:rsidR="00A32F16" w14:paraId="294BD30F" w14:textId="77777777" w:rsidTr="00B63942">
        <w:tc>
          <w:tcPr>
            <w:tcW w:w="568" w:type="dxa"/>
          </w:tcPr>
          <w:p w14:paraId="2F40943F" w14:textId="64BDB127" w:rsidR="00A32F16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lastRenderedPageBreak/>
              <w:t>16</w:t>
            </w:r>
          </w:p>
        </w:tc>
        <w:tc>
          <w:tcPr>
            <w:tcW w:w="3122" w:type="dxa"/>
          </w:tcPr>
          <w:p w14:paraId="5B83F8B2" w14:textId="4F22E81B" w:rsidR="00A32F16" w:rsidRDefault="00AC4708" w:rsidP="00AC4708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Порядок предоставления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разъяснений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положений объявления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о проведении отбора,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 w:rsidRPr="005B4400">
              <w:rPr>
                <w:sz w:val="24"/>
              </w:rPr>
              <w:t xml:space="preserve"> </w:t>
            </w:r>
            <w:r>
              <w:rPr>
                <w:sz w:val="24"/>
              </w:rPr>
              <w:t>и окончания срока такого предоставления</w:t>
            </w:r>
          </w:p>
        </w:tc>
        <w:tc>
          <w:tcPr>
            <w:tcW w:w="6942" w:type="dxa"/>
          </w:tcPr>
          <w:p w14:paraId="241A1250" w14:textId="77A5CDFF" w:rsidR="00AC4708" w:rsidRP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Получатель субсидии</w:t>
            </w:r>
            <w:r w:rsidRPr="00AC4708">
              <w:rPr>
                <w:sz w:val="24"/>
                <w:szCs w:val="24"/>
              </w:rPr>
              <w:t xml:space="preserve"> имеет право обращаться в </w:t>
            </w: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в целях получения разъяснений положений объявления о проведении отбора в течение срока подачи заявок</w:t>
            </w:r>
            <w:r w:rsidR="003824E0">
              <w:rPr>
                <w:sz w:val="24"/>
                <w:szCs w:val="24"/>
              </w:rPr>
              <w:t>, указанного в п. 2 настоящего О</w:t>
            </w:r>
            <w:r w:rsidRPr="00AC4708">
              <w:rPr>
                <w:sz w:val="24"/>
                <w:szCs w:val="24"/>
              </w:rPr>
              <w:t>бъявления, но не позднее 5 рабочих дней до дня окончания срока подачи заявок.</w:t>
            </w:r>
          </w:p>
          <w:p w14:paraId="70E8AD43" w14:textId="46601E83" w:rsidR="00A32F16" w:rsidRPr="00A32F16" w:rsidRDefault="00AC4708" w:rsidP="003824E0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</w:t>
            </w:r>
            <w:r w:rsidRPr="00AC4708">
              <w:rPr>
                <w:sz w:val="24"/>
                <w:szCs w:val="24"/>
              </w:rPr>
              <w:t xml:space="preserve"> направляет разъяснения </w:t>
            </w:r>
            <w:r w:rsidR="003824E0">
              <w:rPr>
                <w:sz w:val="24"/>
                <w:szCs w:val="24"/>
              </w:rPr>
              <w:t>Получателю субсидии</w:t>
            </w:r>
            <w:r w:rsidRPr="00AC4708">
              <w:rPr>
                <w:sz w:val="24"/>
                <w:szCs w:val="24"/>
              </w:rPr>
              <w:t xml:space="preserve"> по вопросам, связанным с положениями объявления о проведении отбора, в течение 3 рабочих дней.</w:t>
            </w:r>
          </w:p>
        </w:tc>
      </w:tr>
      <w:tr w:rsidR="00AC4708" w14:paraId="68E88C80" w14:textId="77777777" w:rsidTr="00B63942">
        <w:tc>
          <w:tcPr>
            <w:tcW w:w="568" w:type="dxa"/>
          </w:tcPr>
          <w:p w14:paraId="664AD61B" w14:textId="6DA3E195" w:rsidR="00AC4708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17</w:t>
            </w:r>
          </w:p>
        </w:tc>
        <w:tc>
          <w:tcPr>
            <w:tcW w:w="3122" w:type="dxa"/>
          </w:tcPr>
          <w:p w14:paraId="6004B960" w14:textId="79780FD5" w:rsidR="00AC4708" w:rsidRDefault="00AC4708" w:rsidP="00AC4708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</w:rPr>
            </w:pPr>
            <w:r>
              <w:rPr>
                <w:sz w:val="24"/>
              </w:rPr>
              <w:t>Срок, в течение которого Победители отбора должны подписать соглашение о предоставлении субсидии</w:t>
            </w:r>
          </w:p>
        </w:tc>
        <w:tc>
          <w:tcPr>
            <w:tcW w:w="6942" w:type="dxa"/>
          </w:tcPr>
          <w:p w14:paraId="30488379" w14:textId="5A6AF81A" w:rsidR="00AC4708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Департамент в срок не позднее 3 рабочих дней с даты размещения на сайте Департамента протокола подведения итогов отбора заключает с Получателем субсидии соглашение в соответствии с типовой формой, установленной департаментом финансов администрации города Липецка.</w:t>
            </w:r>
          </w:p>
        </w:tc>
      </w:tr>
      <w:tr w:rsidR="00172E10" w14:paraId="1222B629" w14:textId="77777777" w:rsidTr="00B63942">
        <w:tc>
          <w:tcPr>
            <w:tcW w:w="568" w:type="dxa"/>
          </w:tcPr>
          <w:p w14:paraId="71DBEC5D" w14:textId="24ABD899" w:rsidR="00172E10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18</w:t>
            </w:r>
          </w:p>
        </w:tc>
        <w:tc>
          <w:tcPr>
            <w:tcW w:w="3122" w:type="dxa"/>
          </w:tcPr>
          <w:p w14:paraId="1D07942A" w14:textId="01278D5A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признания Победителей отбора уклонившимися от заключения соглашения о предоставлении субсидии</w:t>
            </w:r>
          </w:p>
        </w:tc>
        <w:tc>
          <w:tcPr>
            <w:tcW w:w="6942" w:type="dxa"/>
          </w:tcPr>
          <w:p w14:paraId="46CBC3C8" w14:textId="714AF72C" w:rsidR="00172E10" w:rsidRPr="003B33F0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 w:rsidRPr="00A01AEC">
              <w:rPr>
                <w:sz w:val="24"/>
                <w:szCs w:val="24"/>
              </w:rPr>
              <w:t>Победители отбора признаются уклонившимися от заключения соглашения о предоставлении субсидии в случае неявки его для подписания соглашения в течение 2 рабочих дней со дня, следующего за днем получения уведомления о необходимости заключения соглашения о предоставлении субсидии.</w:t>
            </w:r>
          </w:p>
        </w:tc>
      </w:tr>
      <w:tr w:rsidR="00A01AEC" w14:paraId="4852E59E" w14:textId="77777777" w:rsidTr="00B63942">
        <w:tc>
          <w:tcPr>
            <w:tcW w:w="568" w:type="dxa"/>
          </w:tcPr>
          <w:p w14:paraId="1B9418E8" w14:textId="13A136BC" w:rsidR="00A01AEC" w:rsidRPr="00B63942" w:rsidRDefault="009131FD" w:rsidP="00B63942">
            <w:pPr>
              <w:spacing w:before="100" w:beforeAutospacing="1" w:line="240" w:lineRule="atLeast"/>
              <w:ind w:right="11" w:firstLine="0"/>
              <w:contextualSpacing/>
              <w:jc w:val="center"/>
              <w:rPr>
                <w:szCs w:val="24"/>
              </w:rPr>
            </w:pPr>
            <w:r w:rsidRPr="00B63942">
              <w:rPr>
                <w:szCs w:val="24"/>
              </w:rPr>
              <w:t>19</w:t>
            </w:r>
          </w:p>
        </w:tc>
        <w:tc>
          <w:tcPr>
            <w:tcW w:w="3122" w:type="dxa"/>
          </w:tcPr>
          <w:p w14:paraId="1B8C2EC9" w14:textId="20278BFF" w:rsid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01AEC">
              <w:rPr>
                <w:sz w:val="24"/>
                <w:szCs w:val="24"/>
              </w:rPr>
              <w:t>роки размещения протокола подведения итого</w:t>
            </w:r>
            <w:r>
              <w:rPr>
                <w:sz w:val="24"/>
                <w:szCs w:val="24"/>
              </w:rPr>
              <w:t>в отбора на сайте Департамента</w:t>
            </w:r>
          </w:p>
        </w:tc>
        <w:tc>
          <w:tcPr>
            <w:tcW w:w="6942" w:type="dxa"/>
          </w:tcPr>
          <w:p w14:paraId="6BEB98D4" w14:textId="1F2C1945" w:rsidR="00A01AEC" w:rsidRPr="00A01AEC" w:rsidRDefault="00A01AEC" w:rsidP="00A01AEC">
            <w:pPr>
              <w:spacing w:before="100" w:beforeAutospacing="1" w:line="240" w:lineRule="atLeast"/>
              <w:ind w:right="11" w:firstLin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r w:rsidRPr="00A01AEC">
              <w:rPr>
                <w:sz w:val="24"/>
                <w:szCs w:val="24"/>
              </w:rPr>
              <w:t>позднее 14-го календарного дня, следующего за днем определения победителя (победителей) отбора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3B26282" w14:textId="77777777" w:rsidR="003B33F0" w:rsidRPr="00CB1D68" w:rsidRDefault="003B33F0" w:rsidP="00D40B28">
      <w:pPr>
        <w:spacing w:before="4"/>
        <w:ind w:right="13" w:hanging="1"/>
        <w:jc w:val="center"/>
        <w:rPr>
          <w:b/>
          <w:sz w:val="26"/>
          <w:szCs w:val="26"/>
        </w:rPr>
      </w:pPr>
    </w:p>
    <w:p w14:paraId="5491ACA0" w14:textId="77777777" w:rsidR="006C6F0C" w:rsidRDefault="006C6F0C">
      <w:pPr>
        <w:pStyle w:val="a3"/>
        <w:spacing w:before="4"/>
        <w:rPr>
          <w:b/>
          <w:sz w:val="28"/>
        </w:rPr>
      </w:pPr>
    </w:p>
    <w:p w14:paraId="50F0CE5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24228C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15B5E27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6BD630E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4CBAF6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DD219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61354E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AF05D57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A03BE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404415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5A7FE14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9267F1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E6299B6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5B61C54E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7FE807F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36354D7D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022F2120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p w14:paraId="2992AF68" w14:textId="77777777" w:rsidR="00CB1D68" w:rsidRDefault="00CB1D68" w:rsidP="00FD5B69">
      <w:pPr>
        <w:ind w:left="4294" w:right="-11" w:firstLine="3077"/>
        <w:jc w:val="right"/>
        <w:rPr>
          <w:sz w:val="28"/>
        </w:rPr>
      </w:pPr>
    </w:p>
    <w:tbl>
      <w:tblPr>
        <w:tblStyle w:val="10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7A1F7D" w:rsidRPr="007A1F7D" w14:paraId="7F67531E" w14:textId="77777777" w:rsidTr="00C5580F">
        <w:tc>
          <w:tcPr>
            <w:tcW w:w="4673" w:type="dxa"/>
          </w:tcPr>
          <w:p w14:paraId="2E4917B5" w14:textId="77777777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  <w:tc>
          <w:tcPr>
            <w:tcW w:w="5386" w:type="dxa"/>
          </w:tcPr>
          <w:p w14:paraId="451F430F" w14:textId="38AFC258" w:rsidR="007A1F7D" w:rsidRPr="007A1F7D" w:rsidRDefault="007A1F7D" w:rsidP="007A1F7D">
            <w:pPr>
              <w:rPr>
                <w:lang w:eastAsia="ru-RU"/>
              </w:rPr>
            </w:pPr>
            <w:r w:rsidRPr="007A1F7D">
              <w:rPr>
                <w:lang w:eastAsia="ru-RU"/>
              </w:rPr>
              <w:t xml:space="preserve">Приложение </w:t>
            </w:r>
          </w:p>
          <w:p w14:paraId="6D5234F6" w14:textId="57EF4BDD" w:rsidR="007A1F7D" w:rsidRPr="007A1F7D" w:rsidRDefault="007A1F7D" w:rsidP="007A1F7D">
            <w:pPr>
              <w:rPr>
                <w:b/>
                <w:lang w:eastAsia="ru-RU"/>
              </w:rPr>
            </w:pPr>
            <w:r w:rsidRPr="007A1F7D">
              <w:rPr>
                <w:lang w:eastAsia="ru-RU"/>
              </w:rPr>
              <w:t xml:space="preserve">к </w:t>
            </w:r>
            <w:r w:rsidR="003824E0">
              <w:rPr>
                <w:lang w:eastAsia="ru-RU"/>
              </w:rPr>
              <w:t>О</w:t>
            </w:r>
            <w:r w:rsidRPr="007A1F7D">
              <w:rPr>
                <w:lang w:eastAsia="ru-RU"/>
              </w:rPr>
              <w:t xml:space="preserve">бъявлению о проведении отбора получателей субсидии из бюджета города Липецка на возмещение затрат, связанных с </w:t>
            </w:r>
            <w:r w:rsidR="004A7AE2">
              <w:rPr>
                <w:lang w:eastAsia="ru-RU"/>
              </w:rPr>
              <w:t>установкой шлагбаумов на придомовых территориях многоквартирных домов города Липецка</w:t>
            </w:r>
          </w:p>
          <w:p w14:paraId="05ED65CE" w14:textId="0AC2C6D3" w:rsidR="007A1F7D" w:rsidRPr="007A1F7D" w:rsidRDefault="007A1F7D" w:rsidP="007A1F7D">
            <w:pPr>
              <w:jc w:val="right"/>
              <w:rPr>
                <w:lang w:eastAsia="ru-RU"/>
              </w:rPr>
            </w:pPr>
          </w:p>
        </w:tc>
      </w:tr>
    </w:tbl>
    <w:tbl>
      <w:tblPr>
        <w:tblStyle w:val="a5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386"/>
      </w:tblGrid>
      <w:tr w:rsidR="004A7AE2" w:rsidRPr="004A7AE2" w14:paraId="6101D70A" w14:textId="77777777" w:rsidTr="007179F2">
        <w:tc>
          <w:tcPr>
            <w:tcW w:w="4673" w:type="dxa"/>
          </w:tcPr>
          <w:p w14:paraId="6A939010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  <w:tc>
          <w:tcPr>
            <w:tcW w:w="5386" w:type="dxa"/>
          </w:tcPr>
          <w:p w14:paraId="18070970" w14:textId="77777777" w:rsidR="004A7AE2" w:rsidRPr="004A7AE2" w:rsidRDefault="004A7AE2" w:rsidP="004A7AE2">
            <w:pPr>
              <w:ind w:firstLine="360"/>
            </w:pPr>
          </w:p>
        </w:tc>
      </w:tr>
    </w:tbl>
    <w:p w14:paraId="1EA3942B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6"/>
      </w:tblGrid>
      <w:tr w:rsidR="004A7AE2" w:rsidRPr="004A7AE2" w14:paraId="41308FBC" w14:textId="77777777" w:rsidTr="007179F2">
        <w:tc>
          <w:tcPr>
            <w:tcW w:w="4885" w:type="dxa"/>
          </w:tcPr>
          <w:p w14:paraId="047800EE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Исх. № ____ от ________ 2024</w:t>
            </w:r>
          </w:p>
        </w:tc>
        <w:tc>
          <w:tcPr>
            <w:tcW w:w="4886" w:type="dxa"/>
          </w:tcPr>
          <w:p w14:paraId="0AC84CA2" w14:textId="77777777" w:rsidR="004A7AE2" w:rsidRPr="004A7AE2" w:rsidRDefault="004A7AE2" w:rsidP="004A7AE2">
            <w:pPr>
              <w:spacing w:line="240" w:lineRule="auto"/>
              <w:ind w:firstLine="360"/>
              <w:rPr>
                <w:sz w:val="28"/>
                <w:szCs w:val="28"/>
              </w:rPr>
            </w:pPr>
            <w:r w:rsidRPr="004A7AE2">
              <w:rPr>
                <w:sz w:val="28"/>
                <w:szCs w:val="28"/>
              </w:rPr>
              <w:t>В департамент развития территории администрации города Липецка</w:t>
            </w:r>
          </w:p>
        </w:tc>
      </w:tr>
    </w:tbl>
    <w:p w14:paraId="7F06F191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486E3273" w14:textId="77777777" w:rsidR="004A7AE2" w:rsidRPr="004A7AE2" w:rsidRDefault="004A7AE2" w:rsidP="004A7AE2">
      <w:pPr>
        <w:widowControl/>
        <w:autoSpaceDE/>
        <w:autoSpaceDN/>
        <w:ind w:firstLine="360"/>
        <w:jc w:val="center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ЗАЯВКА НА ПРЕДОСТАВЛЕНИЕ СУБСИДИИ</w:t>
      </w:r>
    </w:p>
    <w:p w14:paraId="46923979" w14:textId="18B4CBEE" w:rsidR="004A7AE2" w:rsidRPr="004A7AE2" w:rsidRDefault="004A7AE2" w:rsidP="004A7AE2">
      <w:pPr>
        <w:widowControl/>
        <w:autoSpaceDE/>
        <w:autoSpaceDN/>
        <w:ind w:firstLine="360"/>
        <w:jc w:val="center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на возмещение части затрат, связанных с установкой шлагбаумов на придомовых территориях многоквартирных домов города Липецка</w:t>
      </w:r>
    </w:p>
    <w:p w14:paraId="72B3ACAC" w14:textId="77777777" w:rsidR="004A7AE2" w:rsidRPr="004A7AE2" w:rsidRDefault="004A7AE2" w:rsidP="004A7AE2">
      <w:pPr>
        <w:widowControl/>
        <w:autoSpaceDE/>
        <w:autoSpaceDN/>
        <w:ind w:firstLine="360"/>
        <w:jc w:val="center"/>
        <w:rPr>
          <w:sz w:val="28"/>
          <w:szCs w:val="28"/>
          <w:lang w:eastAsia="ru-RU"/>
        </w:rPr>
      </w:pPr>
    </w:p>
    <w:p w14:paraId="71F43AE4" w14:textId="77777777" w:rsidR="004A7AE2" w:rsidRPr="004A7AE2" w:rsidRDefault="004A7AE2" w:rsidP="004A7AE2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Основные сведения об организации или ИП – Получателе субсидии.</w:t>
      </w:r>
    </w:p>
    <w:p w14:paraId="4184392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Полное наименование:</w:t>
      </w:r>
    </w:p>
    <w:p w14:paraId="0890B46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3264BDB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Ф.И.О./должность руководителя организации, ИП</w:t>
      </w:r>
    </w:p>
    <w:p w14:paraId="5DCECC1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</w:t>
      </w:r>
    </w:p>
    <w:p w14:paraId="6178EB3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Адрес (с почтовым индексом):</w:t>
      </w:r>
    </w:p>
    <w:p w14:paraId="76E595A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юридический:</w:t>
      </w:r>
    </w:p>
    <w:p w14:paraId="60AAB8E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1084475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фактический:</w:t>
      </w:r>
    </w:p>
    <w:p w14:paraId="3DB2A5A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0989127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proofErr w:type="gramStart"/>
      <w:r w:rsidRPr="004A7AE2">
        <w:rPr>
          <w:sz w:val="28"/>
          <w:szCs w:val="28"/>
          <w:lang w:eastAsia="ru-RU"/>
        </w:rPr>
        <w:t>Телефон:_</w:t>
      </w:r>
      <w:proofErr w:type="gramEnd"/>
      <w:r w:rsidRPr="004A7AE2">
        <w:rPr>
          <w:sz w:val="28"/>
          <w:szCs w:val="28"/>
          <w:lang w:eastAsia="ru-RU"/>
        </w:rPr>
        <w:t>_____________________________факс__________________________</w:t>
      </w:r>
    </w:p>
    <w:p w14:paraId="6A9543AD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Электронный </w:t>
      </w:r>
      <w:proofErr w:type="gramStart"/>
      <w:r w:rsidRPr="004A7AE2">
        <w:rPr>
          <w:sz w:val="28"/>
          <w:szCs w:val="28"/>
          <w:lang w:eastAsia="ru-RU"/>
        </w:rPr>
        <w:t>адрес:_</w:t>
      </w:r>
      <w:proofErr w:type="gramEnd"/>
      <w:r w:rsidRPr="004A7AE2">
        <w:rPr>
          <w:sz w:val="28"/>
          <w:szCs w:val="28"/>
          <w:lang w:eastAsia="ru-RU"/>
        </w:rPr>
        <w:t>__________________________________________________</w:t>
      </w:r>
    </w:p>
    <w:p w14:paraId="7B5240C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4A7AE2" w:rsidRPr="004A7AE2" w14:paraId="2591AEAD" w14:textId="77777777" w:rsidTr="007179F2">
        <w:tc>
          <w:tcPr>
            <w:tcW w:w="4885" w:type="dxa"/>
          </w:tcPr>
          <w:p w14:paraId="1D8AFE16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ИНН</w:t>
            </w:r>
          </w:p>
        </w:tc>
        <w:tc>
          <w:tcPr>
            <w:tcW w:w="4886" w:type="dxa"/>
          </w:tcPr>
          <w:p w14:paraId="7842610A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  <w:tr w:rsidR="004A7AE2" w:rsidRPr="004A7AE2" w14:paraId="0724B93E" w14:textId="77777777" w:rsidTr="007179F2">
        <w:tc>
          <w:tcPr>
            <w:tcW w:w="4885" w:type="dxa"/>
          </w:tcPr>
          <w:p w14:paraId="60E6E801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КПП</w:t>
            </w:r>
          </w:p>
        </w:tc>
        <w:tc>
          <w:tcPr>
            <w:tcW w:w="4886" w:type="dxa"/>
          </w:tcPr>
          <w:p w14:paraId="155F614E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</w:tbl>
    <w:p w14:paraId="26E33313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752B388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Банковские реквизиты организации или ИП ____________________________________________________________________</w:t>
      </w:r>
    </w:p>
    <w:p w14:paraId="162501C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24C18AF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(наименование банка, расчетный счет, корреспондентский счет, БИК банка)</w:t>
      </w:r>
    </w:p>
    <w:p w14:paraId="2FFC88C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61942B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Главный бухгалтер (Ф.И.О., </w:t>
      </w:r>
      <w:proofErr w:type="gramStart"/>
      <w:r w:rsidRPr="004A7AE2">
        <w:rPr>
          <w:sz w:val="28"/>
          <w:szCs w:val="28"/>
          <w:lang w:eastAsia="ru-RU"/>
        </w:rPr>
        <w:t>тел.)_</w:t>
      </w:r>
      <w:proofErr w:type="gramEnd"/>
      <w:r w:rsidRPr="004A7AE2">
        <w:rPr>
          <w:sz w:val="28"/>
          <w:szCs w:val="28"/>
          <w:lang w:eastAsia="ru-RU"/>
        </w:rPr>
        <w:t>_______________________________________</w:t>
      </w:r>
    </w:p>
    <w:p w14:paraId="122063C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7FA1B810" w14:textId="77777777" w:rsidR="004A7AE2" w:rsidRPr="004A7AE2" w:rsidRDefault="004A7AE2" w:rsidP="004A7AE2">
      <w:pPr>
        <w:widowControl/>
        <w:numPr>
          <w:ilvl w:val="0"/>
          <w:numId w:val="7"/>
        </w:numPr>
        <w:autoSpaceDE/>
        <w:autoSpaceDN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К заявке прилагаются следующие документы:</w:t>
      </w:r>
    </w:p>
    <w:p w14:paraId="7A1F4308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учредительных документов (для юридических лиц) и регистрационных документов (для индивидуальных предпринимателей);</w:t>
      </w:r>
    </w:p>
    <w:p w14:paraId="1C5B889D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за подписью руководителя Получателя субсидии об отсутствии задолженности по выплате заработной платы перед работниками;</w:t>
      </w:r>
    </w:p>
    <w:p w14:paraId="7E94A88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за подписью руководителя Получателя субсидии об уровне среднемесячной заработной платы работников Получателя субсидии за 3 месяца, предшествующих месяцу подачи заявки;</w:t>
      </w:r>
    </w:p>
    <w:p w14:paraId="281142EB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адреса многоквартирных домов города Липецка, на придомовой территории которых установлены шлагбаумы;</w:t>
      </w:r>
    </w:p>
    <w:p w14:paraId="3940F42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lastRenderedPageBreak/>
        <w:t>- фотоматериалы, включающие фиксацию установленных шлагбаумов до и после производства работ;</w:t>
      </w:r>
    </w:p>
    <w:p w14:paraId="0BE2902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отчет об объемах фактически выполненных работ и сумме произведенных затрат на выполнение работ по установке шлагбаумов на придомовой территории многоквартирных домов города Липецка;</w:t>
      </w:r>
    </w:p>
    <w:p w14:paraId="0DBFD1F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справка-расчет запрашиваемого размера субсидии, исходя из фактически понесенных затрат;</w:t>
      </w:r>
    </w:p>
    <w:p w14:paraId="12E62535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договоров на выполненные работы (не предоставляются в случае, если работы выполнены Получателем субсидии самостоятельно);</w:t>
      </w:r>
    </w:p>
    <w:p w14:paraId="222E1223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акты выполненных работ по форме № КС-2, справки о стоимости выполненных работ и затрат по форме № КС-3, в соответствии с выполненными работами и действующими расценками на дату подачи документов (при наличии);</w:t>
      </w:r>
    </w:p>
    <w:p w14:paraId="5C7A7ED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первичной документации (счетов, счетов-фактур, универсальных передаточных документов, чеков, товарных накладных и иных) на приобретение оборудования, материалов, работ;</w:t>
      </w:r>
    </w:p>
    <w:p w14:paraId="625FD0F2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копии платежных документов на общую стоимость мероприятий по установке шлагбаумов на придомовой территории многоквартирных домов города Липецка, подтверждающих оплату товаров (работ, услуг);</w:t>
      </w:r>
    </w:p>
    <w:p w14:paraId="10DFB68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акты осмотра придомовой территории многоквартирных домов города Липецка после производства работ, подписанные Департаментом;</w:t>
      </w:r>
    </w:p>
    <w:p w14:paraId="7169E7A7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за подписью руководителя и главного бухгалтера Получателя субсидии, подтверждающую его соответствие на дату подачи заявочной документации для получения субсидии требованиям, указанным в пунктах 2.3. и 2.4. настоящего Порядка;</w:t>
      </w:r>
    </w:p>
    <w:p w14:paraId="06E8DB9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- справка налогового органа об исполнении Получателем субсидии обязанности по уплате налогов, сборов, страховых взносов, пеней, штрафов, процентов по состоянию на 1-е число месяца, предшествующего месяцу подачи заявки.</w:t>
      </w:r>
    </w:p>
    <w:p w14:paraId="2E3E103F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E01FE2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3. Работы по установке шлагбаумов выполнены по следующим адресам многоквартирных домов города Липецка: </w:t>
      </w:r>
    </w:p>
    <w:p w14:paraId="4D80F484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67314291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____________________________________________________________________</w:t>
      </w:r>
    </w:p>
    <w:p w14:paraId="67D3B3F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FAC6EF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4. Размер запрашиваемой субсидии (согласно справки-расчета): __________________</w:t>
      </w:r>
      <w:proofErr w:type="gramStart"/>
      <w:r w:rsidRPr="004A7AE2">
        <w:rPr>
          <w:sz w:val="28"/>
          <w:szCs w:val="28"/>
          <w:lang w:eastAsia="ru-RU"/>
        </w:rPr>
        <w:t>_(</w:t>
      </w:r>
      <w:proofErr w:type="gramEnd"/>
      <w:r w:rsidRPr="004A7AE2">
        <w:rPr>
          <w:sz w:val="28"/>
          <w:szCs w:val="28"/>
          <w:lang w:eastAsia="ru-RU"/>
        </w:rPr>
        <w:t xml:space="preserve">__________________________________________) </w:t>
      </w:r>
    </w:p>
    <w:p w14:paraId="5529B7D8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   (сумма </w:t>
      </w:r>
      <w:proofErr w:type="gramStart"/>
      <w:r w:rsidRPr="004A7AE2">
        <w:rPr>
          <w:sz w:val="28"/>
          <w:szCs w:val="28"/>
          <w:lang w:eastAsia="ru-RU"/>
        </w:rPr>
        <w:t xml:space="preserve">цифрами)   </w:t>
      </w:r>
      <w:proofErr w:type="gramEnd"/>
      <w:r w:rsidRPr="004A7AE2">
        <w:rPr>
          <w:sz w:val="28"/>
          <w:szCs w:val="28"/>
          <w:lang w:eastAsia="ru-RU"/>
        </w:rPr>
        <w:t xml:space="preserve">                                                              (сумма прописью) </w:t>
      </w:r>
    </w:p>
    <w:p w14:paraId="3C7EC990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70768F6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5. Документы предоставлены нарочно на бумажном носителе в Департамент развития территории администрации города Липецка по адресу: г. Липецк, ул. Советская, 68, </w:t>
      </w:r>
      <w:proofErr w:type="spellStart"/>
      <w:r w:rsidRPr="004A7AE2">
        <w:rPr>
          <w:sz w:val="28"/>
          <w:szCs w:val="28"/>
          <w:lang w:eastAsia="ru-RU"/>
        </w:rPr>
        <w:t>каб</w:t>
      </w:r>
      <w:proofErr w:type="spellEnd"/>
      <w:r w:rsidRPr="004A7AE2">
        <w:rPr>
          <w:sz w:val="28"/>
          <w:szCs w:val="28"/>
          <w:lang w:eastAsia="ru-RU"/>
        </w:rPr>
        <w:t>. 2.</w:t>
      </w:r>
    </w:p>
    <w:p w14:paraId="2252826E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262805D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6. Информацию по результату рассмотрения настоящей заявки просим направлять следующим способом:</w:t>
      </w:r>
    </w:p>
    <w:p w14:paraId="27E357C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>___________________________________________________________________ .</w:t>
      </w:r>
    </w:p>
    <w:p w14:paraId="57AB985A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D00A8D5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F85EF4A" w14:textId="77777777" w:rsidR="004A7AE2" w:rsidRPr="007A1F7D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ab/>
      </w:r>
      <w:r w:rsidRPr="007A1F7D">
        <w:rPr>
          <w:sz w:val="28"/>
          <w:szCs w:val="28"/>
          <w:lang w:eastAsia="ru-RU"/>
        </w:rPr>
        <w:t xml:space="preserve">Руководитель организации_________________ (________________________)                        </w:t>
      </w:r>
    </w:p>
    <w:p w14:paraId="7039B21C" w14:textId="77777777" w:rsidR="004A7AE2" w:rsidRPr="007A1F7D" w:rsidRDefault="004A7AE2" w:rsidP="004A7AE2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8"/>
          <w:szCs w:val="28"/>
          <w:lang w:eastAsia="ru-RU"/>
        </w:rPr>
        <w:t xml:space="preserve">                                                      </w:t>
      </w:r>
      <w:r w:rsidRPr="007A1F7D">
        <w:rPr>
          <w:sz w:val="20"/>
          <w:szCs w:val="20"/>
          <w:lang w:eastAsia="ru-RU"/>
        </w:rPr>
        <w:t xml:space="preserve">Подпись                                                     Фамилия И.О. </w:t>
      </w:r>
    </w:p>
    <w:p w14:paraId="7072E045" w14:textId="77777777" w:rsidR="004A7AE2" w:rsidRPr="007A1F7D" w:rsidRDefault="004A7AE2" w:rsidP="004A7AE2">
      <w:pPr>
        <w:widowControl/>
        <w:autoSpaceDE/>
        <w:autoSpaceDN/>
        <w:ind w:firstLine="360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  <w:r w:rsidRPr="007A1F7D">
        <w:rPr>
          <w:sz w:val="20"/>
          <w:szCs w:val="20"/>
          <w:lang w:eastAsia="ru-RU"/>
        </w:rPr>
        <w:tab/>
      </w:r>
    </w:p>
    <w:p w14:paraId="021299E7" w14:textId="77777777" w:rsidR="004A7AE2" w:rsidRPr="007A1F7D" w:rsidRDefault="004A7AE2" w:rsidP="004A7AE2">
      <w:pPr>
        <w:widowControl/>
        <w:autoSpaceDE/>
        <w:autoSpaceDN/>
        <w:ind w:left="3540" w:firstLine="708"/>
        <w:jc w:val="both"/>
        <w:rPr>
          <w:sz w:val="20"/>
          <w:szCs w:val="20"/>
          <w:lang w:eastAsia="ru-RU"/>
        </w:rPr>
      </w:pPr>
      <w:r w:rsidRPr="007A1F7D">
        <w:rPr>
          <w:sz w:val="20"/>
          <w:szCs w:val="20"/>
          <w:lang w:eastAsia="ru-RU"/>
        </w:rPr>
        <w:t>МП</w:t>
      </w:r>
    </w:p>
    <w:p w14:paraId="498F7FF4" w14:textId="12CD9C2C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lastRenderedPageBreak/>
        <w:tab/>
      </w:r>
    </w:p>
    <w:p w14:paraId="7ABCD3C6" w14:textId="3CEDB0E3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  <w:r w:rsidRPr="004A7AE2">
        <w:rPr>
          <w:sz w:val="28"/>
          <w:szCs w:val="28"/>
          <w:lang w:eastAsia="ru-RU"/>
        </w:rPr>
        <w:t xml:space="preserve">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4A7AE2" w:rsidRPr="004A7AE2" w14:paraId="18291F70" w14:textId="77777777" w:rsidTr="007179F2">
        <w:tc>
          <w:tcPr>
            <w:tcW w:w="4885" w:type="dxa"/>
          </w:tcPr>
          <w:p w14:paraId="39154D5D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 xml:space="preserve">Регистрационный номер заявки </w:t>
            </w:r>
          </w:p>
          <w:p w14:paraId="0145BB23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  <w:tc>
          <w:tcPr>
            <w:tcW w:w="4886" w:type="dxa"/>
          </w:tcPr>
          <w:p w14:paraId="6B28D2BA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  <w:tr w:rsidR="004A7AE2" w:rsidRPr="004A7AE2" w14:paraId="02044999" w14:textId="77777777" w:rsidTr="007179F2">
        <w:tc>
          <w:tcPr>
            <w:tcW w:w="4885" w:type="dxa"/>
          </w:tcPr>
          <w:p w14:paraId="7CA7C00F" w14:textId="77777777" w:rsidR="004A7AE2" w:rsidRPr="004A7AE2" w:rsidRDefault="004A7AE2" w:rsidP="004A7AE2">
            <w:pPr>
              <w:spacing w:line="240" w:lineRule="auto"/>
              <w:ind w:firstLine="360"/>
            </w:pPr>
            <w:r w:rsidRPr="004A7AE2">
              <w:t>Дата принятия заявки</w:t>
            </w:r>
          </w:p>
          <w:p w14:paraId="4A7FFE61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  <w:tc>
          <w:tcPr>
            <w:tcW w:w="4886" w:type="dxa"/>
          </w:tcPr>
          <w:p w14:paraId="2B4E9DB1" w14:textId="77777777" w:rsidR="004A7AE2" w:rsidRPr="004A7AE2" w:rsidRDefault="004A7AE2" w:rsidP="004A7AE2">
            <w:pPr>
              <w:spacing w:line="240" w:lineRule="auto"/>
              <w:ind w:firstLine="360"/>
            </w:pPr>
          </w:p>
        </w:tc>
      </w:tr>
    </w:tbl>
    <w:p w14:paraId="79883231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78FA8A2B" w14:textId="77777777" w:rsidR="004A7AE2" w:rsidRPr="004A7AE2" w:rsidRDefault="004A7AE2" w:rsidP="004A7AE2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093DE9D" w14:textId="43CFE3F5" w:rsidR="004A7AE2" w:rsidRDefault="004A7AE2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9690D51" w14:textId="6E309D29" w:rsidR="004A7AE2" w:rsidRDefault="004A7AE2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5A0A2BB3" w14:textId="77777777" w:rsidR="004A7AE2" w:rsidRPr="007A1F7D" w:rsidRDefault="004A7AE2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74B91C7" w14:textId="2FE076AD" w:rsidR="007A1F7D" w:rsidRPr="007A1F7D" w:rsidRDefault="007A1F7D" w:rsidP="007A1F7D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19244F52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2103AFF8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13D70856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3B677E45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0C63F9AA" w14:textId="77777777" w:rsidR="007A1F7D" w:rsidRPr="007A1F7D" w:rsidRDefault="007A1F7D" w:rsidP="007A1F7D">
      <w:pPr>
        <w:widowControl/>
        <w:autoSpaceDE/>
        <w:autoSpaceDN/>
        <w:ind w:firstLine="360"/>
        <w:jc w:val="both"/>
        <w:rPr>
          <w:sz w:val="28"/>
          <w:szCs w:val="28"/>
          <w:lang w:eastAsia="ru-RU"/>
        </w:rPr>
      </w:pPr>
    </w:p>
    <w:p w14:paraId="6FC0C405" w14:textId="77777777" w:rsidR="007A1F7D" w:rsidRDefault="007A1F7D" w:rsidP="00FD5B69">
      <w:pPr>
        <w:ind w:left="4294" w:right="-11" w:firstLine="3077"/>
        <w:jc w:val="right"/>
        <w:rPr>
          <w:sz w:val="28"/>
        </w:rPr>
      </w:pPr>
    </w:p>
    <w:sectPr w:rsidR="007A1F7D" w:rsidSect="009131FD">
      <w:pgSz w:w="11920" w:h="16850"/>
      <w:pgMar w:top="568" w:right="29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450D7"/>
    <w:multiLevelType w:val="hybridMultilevel"/>
    <w:tmpl w:val="116CBAF2"/>
    <w:lvl w:ilvl="0" w:tplc="90C0ADE8">
      <w:start w:val="1"/>
      <w:numFmt w:val="decimal"/>
      <w:lvlText w:val="%1)"/>
      <w:lvlJc w:val="left"/>
      <w:pPr>
        <w:ind w:left="7" w:hanging="44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3048610">
      <w:numFmt w:val="bullet"/>
      <w:lvlText w:val="•"/>
      <w:lvlJc w:val="left"/>
      <w:pPr>
        <w:ind w:left="748" w:hanging="442"/>
      </w:pPr>
      <w:rPr>
        <w:rFonts w:hint="default"/>
        <w:lang w:val="ru-RU" w:eastAsia="en-US" w:bidi="ar-SA"/>
      </w:rPr>
    </w:lvl>
    <w:lvl w:ilvl="2" w:tplc="8DD6DB8A">
      <w:numFmt w:val="bullet"/>
      <w:lvlText w:val="•"/>
      <w:lvlJc w:val="left"/>
      <w:pPr>
        <w:ind w:left="1496" w:hanging="442"/>
      </w:pPr>
      <w:rPr>
        <w:rFonts w:hint="default"/>
        <w:lang w:val="ru-RU" w:eastAsia="en-US" w:bidi="ar-SA"/>
      </w:rPr>
    </w:lvl>
    <w:lvl w:ilvl="3" w:tplc="FAF63A3C">
      <w:numFmt w:val="bullet"/>
      <w:lvlText w:val="•"/>
      <w:lvlJc w:val="left"/>
      <w:pPr>
        <w:ind w:left="2245" w:hanging="442"/>
      </w:pPr>
      <w:rPr>
        <w:rFonts w:hint="default"/>
        <w:lang w:val="ru-RU" w:eastAsia="en-US" w:bidi="ar-SA"/>
      </w:rPr>
    </w:lvl>
    <w:lvl w:ilvl="4" w:tplc="7EA4B8E8">
      <w:numFmt w:val="bullet"/>
      <w:lvlText w:val="•"/>
      <w:lvlJc w:val="left"/>
      <w:pPr>
        <w:ind w:left="2993" w:hanging="442"/>
      </w:pPr>
      <w:rPr>
        <w:rFonts w:hint="default"/>
        <w:lang w:val="ru-RU" w:eastAsia="en-US" w:bidi="ar-SA"/>
      </w:rPr>
    </w:lvl>
    <w:lvl w:ilvl="5" w:tplc="47DC5A48">
      <w:numFmt w:val="bullet"/>
      <w:lvlText w:val="•"/>
      <w:lvlJc w:val="left"/>
      <w:pPr>
        <w:ind w:left="3742" w:hanging="442"/>
      </w:pPr>
      <w:rPr>
        <w:rFonts w:hint="default"/>
        <w:lang w:val="ru-RU" w:eastAsia="en-US" w:bidi="ar-SA"/>
      </w:rPr>
    </w:lvl>
    <w:lvl w:ilvl="6" w:tplc="09348872">
      <w:numFmt w:val="bullet"/>
      <w:lvlText w:val="•"/>
      <w:lvlJc w:val="left"/>
      <w:pPr>
        <w:ind w:left="4490" w:hanging="442"/>
      </w:pPr>
      <w:rPr>
        <w:rFonts w:hint="default"/>
        <w:lang w:val="ru-RU" w:eastAsia="en-US" w:bidi="ar-SA"/>
      </w:rPr>
    </w:lvl>
    <w:lvl w:ilvl="7" w:tplc="EE46B770">
      <w:numFmt w:val="bullet"/>
      <w:lvlText w:val="•"/>
      <w:lvlJc w:val="left"/>
      <w:pPr>
        <w:ind w:left="5238" w:hanging="442"/>
      </w:pPr>
      <w:rPr>
        <w:rFonts w:hint="default"/>
        <w:lang w:val="ru-RU" w:eastAsia="en-US" w:bidi="ar-SA"/>
      </w:rPr>
    </w:lvl>
    <w:lvl w:ilvl="8" w:tplc="D6981536">
      <w:numFmt w:val="bullet"/>
      <w:lvlText w:val="•"/>
      <w:lvlJc w:val="left"/>
      <w:pPr>
        <w:ind w:left="5987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87B1470"/>
    <w:multiLevelType w:val="hybridMultilevel"/>
    <w:tmpl w:val="63BA6FA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7131E"/>
    <w:multiLevelType w:val="hybridMultilevel"/>
    <w:tmpl w:val="12467AEE"/>
    <w:lvl w:ilvl="0" w:tplc="6F962B52">
      <w:start w:val="1"/>
      <w:numFmt w:val="decimal"/>
      <w:lvlText w:val="%1)"/>
      <w:lvlJc w:val="left"/>
      <w:pPr>
        <w:ind w:left="367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4868A0">
      <w:numFmt w:val="bullet"/>
      <w:lvlText w:val="•"/>
      <w:lvlJc w:val="left"/>
      <w:pPr>
        <w:ind w:left="1072" w:hanging="360"/>
      </w:pPr>
      <w:rPr>
        <w:rFonts w:hint="default"/>
        <w:lang w:val="ru-RU" w:eastAsia="en-US" w:bidi="ar-SA"/>
      </w:rPr>
    </w:lvl>
    <w:lvl w:ilvl="2" w:tplc="3ECCA5DE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3" w:tplc="C9BEFD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4" w:tplc="088ADF94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D194A8EC">
      <w:numFmt w:val="bullet"/>
      <w:lvlText w:val="•"/>
      <w:lvlJc w:val="left"/>
      <w:pPr>
        <w:ind w:left="3922" w:hanging="360"/>
      </w:pPr>
      <w:rPr>
        <w:rFonts w:hint="default"/>
        <w:lang w:val="ru-RU" w:eastAsia="en-US" w:bidi="ar-SA"/>
      </w:rPr>
    </w:lvl>
    <w:lvl w:ilvl="6" w:tplc="0648568A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53C070E0">
      <w:numFmt w:val="bullet"/>
      <w:lvlText w:val="•"/>
      <w:lvlJc w:val="left"/>
      <w:pPr>
        <w:ind w:left="5346" w:hanging="360"/>
      </w:pPr>
      <w:rPr>
        <w:rFonts w:hint="default"/>
        <w:lang w:val="ru-RU" w:eastAsia="en-US" w:bidi="ar-SA"/>
      </w:rPr>
    </w:lvl>
    <w:lvl w:ilvl="8" w:tplc="C170935E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238327E"/>
    <w:multiLevelType w:val="hybridMultilevel"/>
    <w:tmpl w:val="7A1280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347154F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E933FAE"/>
    <w:multiLevelType w:val="hybridMultilevel"/>
    <w:tmpl w:val="F80EC942"/>
    <w:lvl w:ilvl="0" w:tplc="85B63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CB81A31"/>
    <w:multiLevelType w:val="hybridMultilevel"/>
    <w:tmpl w:val="23D278E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F0C"/>
    <w:rsid w:val="0007293B"/>
    <w:rsid w:val="000B24F0"/>
    <w:rsid w:val="000D0E68"/>
    <w:rsid w:val="000E04F7"/>
    <w:rsid w:val="00172E10"/>
    <w:rsid w:val="00187744"/>
    <w:rsid w:val="00191414"/>
    <w:rsid w:val="00216D4F"/>
    <w:rsid w:val="00232AE3"/>
    <w:rsid w:val="00307DE7"/>
    <w:rsid w:val="003422EF"/>
    <w:rsid w:val="003824E0"/>
    <w:rsid w:val="003A6F39"/>
    <w:rsid w:val="003B104C"/>
    <w:rsid w:val="003B33F0"/>
    <w:rsid w:val="00465624"/>
    <w:rsid w:val="004A7AE2"/>
    <w:rsid w:val="004E4498"/>
    <w:rsid w:val="005A1BD4"/>
    <w:rsid w:val="005B17A8"/>
    <w:rsid w:val="005B4400"/>
    <w:rsid w:val="00633E58"/>
    <w:rsid w:val="0067161F"/>
    <w:rsid w:val="006C6F0C"/>
    <w:rsid w:val="00743112"/>
    <w:rsid w:val="00767ADB"/>
    <w:rsid w:val="007A1F7D"/>
    <w:rsid w:val="00804D79"/>
    <w:rsid w:val="008E1E1C"/>
    <w:rsid w:val="009131FD"/>
    <w:rsid w:val="009624E7"/>
    <w:rsid w:val="00A007E6"/>
    <w:rsid w:val="00A01AEC"/>
    <w:rsid w:val="00A07AA3"/>
    <w:rsid w:val="00A32F16"/>
    <w:rsid w:val="00A44096"/>
    <w:rsid w:val="00A5548D"/>
    <w:rsid w:val="00AC4708"/>
    <w:rsid w:val="00B13948"/>
    <w:rsid w:val="00B23B17"/>
    <w:rsid w:val="00B326C9"/>
    <w:rsid w:val="00B63942"/>
    <w:rsid w:val="00BE67C5"/>
    <w:rsid w:val="00BF0033"/>
    <w:rsid w:val="00BF558B"/>
    <w:rsid w:val="00C103E1"/>
    <w:rsid w:val="00C122F3"/>
    <w:rsid w:val="00C4034F"/>
    <w:rsid w:val="00C969D4"/>
    <w:rsid w:val="00CB1D68"/>
    <w:rsid w:val="00CC4A33"/>
    <w:rsid w:val="00CD3C69"/>
    <w:rsid w:val="00D40B28"/>
    <w:rsid w:val="00D43E83"/>
    <w:rsid w:val="00D64E32"/>
    <w:rsid w:val="00D8082F"/>
    <w:rsid w:val="00DE3DB8"/>
    <w:rsid w:val="00DE6E82"/>
    <w:rsid w:val="00EB017B"/>
    <w:rsid w:val="00F16836"/>
    <w:rsid w:val="00F42339"/>
    <w:rsid w:val="00FD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7912"/>
  <w15:docId w15:val="{E69CC2D0-1E33-46D3-97F8-E620B21F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1F7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879" w:right="1045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table" w:styleId="a5">
    <w:name w:val="Table Grid"/>
    <w:basedOn w:val="a1"/>
    <w:uiPriority w:val="59"/>
    <w:rsid w:val="00FD5B69"/>
    <w:pPr>
      <w:widowControl/>
      <w:autoSpaceDE/>
      <w:autoSpaceDN/>
      <w:spacing w:line="480" w:lineRule="atLeast"/>
      <w:ind w:firstLine="851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FD5B6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D5B69"/>
    <w:pPr>
      <w:shd w:val="clear" w:color="auto" w:fill="FFFFFF"/>
      <w:autoSpaceDE/>
      <w:autoSpaceDN/>
      <w:spacing w:after="960" w:line="0" w:lineRule="atLeast"/>
    </w:pPr>
    <w:rPr>
      <w:rFonts w:asciiTheme="minorHAnsi" w:eastAsiaTheme="minorHAnsi" w:hAnsiTheme="minorHAnsi" w:cstheme="minorBidi"/>
      <w:sz w:val="28"/>
      <w:szCs w:val="28"/>
      <w:lang w:val="en-US"/>
    </w:rPr>
  </w:style>
  <w:style w:type="paragraph" w:customStyle="1" w:styleId="a6">
    <w:name w:val="подпись"/>
    <w:basedOn w:val="a"/>
    <w:rsid w:val="00FD5B69"/>
    <w:pPr>
      <w:widowControl/>
      <w:tabs>
        <w:tab w:val="left" w:pos="6804"/>
      </w:tabs>
      <w:autoSpaceDE/>
      <w:autoSpaceDN/>
      <w:spacing w:line="240" w:lineRule="atLeast"/>
      <w:ind w:right="4820"/>
    </w:pPr>
    <w:rPr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7161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61F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10">
    <w:name w:val="Сетка таблицы1"/>
    <w:basedOn w:val="a1"/>
    <w:next w:val="a5"/>
    <w:uiPriority w:val="39"/>
    <w:rsid w:val="007A1F7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semiHidden/>
    <w:unhideWhenUsed/>
    <w:rsid w:val="007A1F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A1F7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9F25A-987D-49D7-B69B-6C5AEB46E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2766</Words>
  <Characters>15772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Ruslan Pozhoga</dc:creator>
  <cp:lastModifiedBy>Заяц Татьяна Вячеславовна</cp:lastModifiedBy>
  <cp:revision>5</cp:revision>
  <cp:lastPrinted>2023-10-09T13:23:00Z</cp:lastPrinted>
  <dcterms:created xsi:type="dcterms:W3CDTF">2024-06-13T11:59:00Z</dcterms:created>
  <dcterms:modified xsi:type="dcterms:W3CDTF">2024-09-04T08:50:00Z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2023-06-22T00:00:00Z</vt:filetime>
  </property>
</Properties>
</file>