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E8AE" w14:textId="77777777" w:rsidR="006C6F0C" w:rsidRPr="00CB1D68" w:rsidRDefault="00CC4A33">
      <w:pPr>
        <w:pStyle w:val="1"/>
        <w:spacing w:before="77"/>
        <w:rPr>
          <w:sz w:val="26"/>
          <w:szCs w:val="26"/>
        </w:rPr>
      </w:pPr>
      <w:r w:rsidRPr="00CB1D68">
        <w:rPr>
          <w:sz w:val="26"/>
          <w:szCs w:val="26"/>
        </w:rPr>
        <w:t>Объявление</w:t>
      </w:r>
    </w:p>
    <w:p w14:paraId="117BC718" w14:textId="3AEAD6D5" w:rsidR="006C6F0C" w:rsidRDefault="00CC4A33" w:rsidP="00D40B28">
      <w:pPr>
        <w:spacing w:before="4"/>
        <w:ind w:right="13" w:hanging="1"/>
        <w:jc w:val="center"/>
        <w:rPr>
          <w:b/>
          <w:sz w:val="26"/>
          <w:szCs w:val="26"/>
        </w:rPr>
      </w:pPr>
      <w:r w:rsidRPr="00CB1D68">
        <w:rPr>
          <w:b/>
          <w:sz w:val="26"/>
          <w:szCs w:val="26"/>
        </w:rPr>
        <w:t>о проведении отбора получателей</w:t>
      </w:r>
      <w:r w:rsidR="00D40B28" w:rsidRPr="00CB1D68">
        <w:rPr>
          <w:b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субсидии из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бюджета</w:t>
      </w:r>
      <w:r w:rsidR="00DE3DB8">
        <w:rPr>
          <w:b/>
          <w:sz w:val="26"/>
          <w:szCs w:val="26"/>
        </w:rPr>
        <w:t xml:space="preserve"> города Липецка</w:t>
      </w:r>
      <w:r w:rsidRPr="00CB1D68">
        <w:rPr>
          <w:b/>
          <w:spacing w:val="-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на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возмещение затрат</w:t>
      </w:r>
      <w:r w:rsidR="00DE3DB8">
        <w:rPr>
          <w:b/>
          <w:sz w:val="26"/>
          <w:szCs w:val="26"/>
        </w:rPr>
        <w:t>,</w:t>
      </w:r>
      <w:r w:rsidRPr="00CB1D68">
        <w:rPr>
          <w:b/>
          <w:sz w:val="26"/>
          <w:szCs w:val="26"/>
        </w:rPr>
        <w:t xml:space="preserve"> </w:t>
      </w:r>
      <w:r w:rsidR="00DE3DB8" w:rsidRPr="00DE3DB8">
        <w:rPr>
          <w:b/>
          <w:sz w:val="26"/>
          <w:szCs w:val="26"/>
        </w:rPr>
        <w:t>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E408C5C" w14:textId="6D557D3C" w:rsidR="003B33F0" w:rsidRDefault="003B33F0" w:rsidP="003B33F0">
      <w:pPr>
        <w:spacing w:before="100" w:beforeAutospacing="1" w:line="240" w:lineRule="atLeast"/>
        <w:ind w:right="11" w:hanging="1"/>
        <w:contextualSpacing/>
        <w:jc w:val="center"/>
        <w:rPr>
          <w:b/>
          <w:sz w:val="26"/>
          <w:szCs w:val="26"/>
        </w:rPr>
      </w:pPr>
    </w:p>
    <w:tbl>
      <w:tblPr>
        <w:tblStyle w:val="a5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22"/>
        <w:gridCol w:w="6942"/>
      </w:tblGrid>
      <w:tr w:rsidR="009131FD" w14:paraId="584F639C" w14:textId="77777777" w:rsidTr="00B63942">
        <w:tc>
          <w:tcPr>
            <w:tcW w:w="568" w:type="dxa"/>
          </w:tcPr>
          <w:p w14:paraId="44AFAB58" w14:textId="2ABD85B7" w:rsidR="009131FD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</w:t>
            </w:r>
          </w:p>
        </w:tc>
        <w:tc>
          <w:tcPr>
            <w:tcW w:w="3122" w:type="dxa"/>
          </w:tcPr>
          <w:p w14:paraId="220DE03F" w14:textId="6016C8BA" w:rsidR="003B33F0" w:rsidRPr="003B33F0" w:rsidRDefault="003B33F0" w:rsidP="003824E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Нормативный правовой акт, регулирующий проведение отбора</w:t>
            </w:r>
          </w:p>
        </w:tc>
        <w:tc>
          <w:tcPr>
            <w:tcW w:w="6942" w:type="dxa"/>
          </w:tcPr>
          <w:p w14:paraId="09608EB5" w14:textId="47EE401D" w:rsidR="003B33F0" w:rsidRPr="003B33F0" w:rsidRDefault="003B33F0" w:rsidP="008E1E1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Постановление администрации города Липецка от 05.0</w:t>
            </w:r>
            <w:r w:rsidR="008E1E1C">
              <w:rPr>
                <w:sz w:val="24"/>
              </w:rPr>
              <w:t>4</w:t>
            </w:r>
            <w:r>
              <w:rPr>
                <w:sz w:val="24"/>
              </w:rPr>
              <w:t>.2024 №</w:t>
            </w:r>
            <w:r w:rsidR="008E1E1C">
              <w:rPr>
                <w:sz w:val="24"/>
              </w:rPr>
              <w:t xml:space="preserve"> 1148</w:t>
            </w:r>
            <w:r>
              <w:rPr>
                <w:sz w:val="24"/>
              </w:rPr>
              <w:t xml:space="preserve"> «Об утверждении Порядка </w:t>
            </w:r>
            <w:r w:rsidRPr="00DE3DB8">
              <w:rPr>
                <w:sz w:val="24"/>
              </w:rPr>
              <w:t>предоставления субсидии 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 на 2024 год</w:t>
            </w:r>
            <w:r>
              <w:rPr>
                <w:sz w:val="24"/>
              </w:rPr>
              <w:t>» 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Порядок).</w:t>
            </w:r>
          </w:p>
        </w:tc>
      </w:tr>
      <w:tr w:rsidR="009131FD" w14:paraId="08469BF0" w14:textId="77777777" w:rsidTr="00B63942">
        <w:tc>
          <w:tcPr>
            <w:tcW w:w="568" w:type="dxa"/>
          </w:tcPr>
          <w:p w14:paraId="78AD37CD" w14:textId="4C8B8E5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2</w:t>
            </w:r>
          </w:p>
        </w:tc>
        <w:tc>
          <w:tcPr>
            <w:tcW w:w="3122" w:type="dxa"/>
          </w:tcPr>
          <w:p w14:paraId="2842B566" w14:textId="37A652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9624E7">
              <w:rPr>
                <w:sz w:val="24"/>
              </w:rPr>
              <w:t>Срок проведения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отбора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(дата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и</w:t>
            </w:r>
            <w:r w:rsidRPr="009624E7">
              <w:rPr>
                <w:spacing w:val="-9"/>
                <w:sz w:val="24"/>
              </w:rPr>
              <w:t xml:space="preserve"> </w:t>
            </w:r>
            <w:r w:rsidRPr="009624E7">
              <w:rPr>
                <w:sz w:val="24"/>
              </w:rPr>
              <w:t>время</w:t>
            </w:r>
            <w:r w:rsidRPr="009624E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9624E7">
              <w:rPr>
                <w:sz w:val="24"/>
              </w:rPr>
              <w:t>начала и окончания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подачи заявок)</w:t>
            </w:r>
          </w:p>
        </w:tc>
        <w:tc>
          <w:tcPr>
            <w:tcW w:w="6942" w:type="dxa"/>
          </w:tcPr>
          <w:p w14:paraId="391FEF8A" w14:textId="77777777" w:rsidR="003B33F0" w:rsidRPr="009624E7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начало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5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4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19354BEA" w14:textId="18BC8DE3" w:rsidR="003B33F0" w:rsidRPr="009624E7" w:rsidRDefault="001868AE" w:rsidP="003B33F0">
            <w:pPr>
              <w:pStyle w:val="TableParagraph"/>
              <w:spacing w:before="17"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25</w:t>
            </w:r>
            <w:r w:rsidR="003B33F0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  <w:r w:rsidR="003B33F0">
              <w:rPr>
                <w:sz w:val="24"/>
              </w:rPr>
              <w:t>.2024</w:t>
            </w:r>
            <w:r w:rsidR="003B33F0" w:rsidRPr="009624E7">
              <w:rPr>
                <w:spacing w:val="-7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8:30</w:t>
            </w:r>
            <w:r w:rsidR="003B33F0" w:rsidRPr="009624E7">
              <w:rPr>
                <w:spacing w:val="-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  <w:p w14:paraId="559B089D" w14:textId="77777777" w:rsidR="003B33F0" w:rsidRDefault="003B33F0" w:rsidP="003B33F0">
            <w:pPr>
              <w:pStyle w:val="TableParagraph"/>
              <w:spacing w:before="43"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окончание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2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2235E2B2" w14:textId="695F431F" w:rsidR="003B33F0" w:rsidRPr="003B33F0" w:rsidRDefault="001868AE" w:rsidP="001868AE">
            <w:pPr>
              <w:pStyle w:val="TableParagraph"/>
              <w:spacing w:before="43"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02</w:t>
            </w:r>
            <w:r w:rsidR="00610CFF">
              <w:rPr>
                <w:spacing w:val="-1"/>
                <w:sz w:val="24"/>
              </w:rPr>
              <w:t>.1</w:t>
            </w:r>
            <w:r>
              <w:rPr>
                <w:spacing w:val="-1"/>
                <w:sz w:val="24"/>
              </w:rPr>
              <w:t>2</w:t>
            </w:r>
            <w:bookmarkStart w:id="0" w:name="_GoBack"/>
            <w:bookmarkEnd w:id="0"/>
            <w:r w:rsidR="003B33F0" w:rsidRPr="009624E7">
              <w:rPr>
                <w:spacing w:val="-1"/>
                <w:sz w:val="24"/>
              </w:rPr>
              <w:t>.202</w:t>
            </w:r>
            <w:r w:rsidR="00C103E1">
              <w:rPr>
                <w:spacing w:val="-1"/>
                <w:sz w:val="24"/>
              </w:rPr>
              <w:t>4</w:t>
            </w:r>
            <w:r w:rsidR="003B33F0" w:rsidRPr="009624E7">
              <w:rPr>
                <w:spacing w:val="-5"/>
                <w:sz w:val="24"/>
              </w:rPr>
              <w:t xml:space="preserve"> </w:t>
            </w:r>
            <w:r w:rsidR="003B33F0">
              <w:rPr>
                <w:spacing w:val="-5"/>
                <w:sz w:val="24"/>
              </w:rPr>
              <w:t>13:</w:t>
            </w:r>
            <w:r w:rsidR="003B33F0">
              <w:rPr>
                <w:spacing w:val="-1"/>
                <w:sz w:val="24"/>
              </w:rPr>
              <w:t>00</w:t>
            </w:r>
            <w:r w:rsidR="003B33F0" w:rsidRPr="009624E7">
              <w:rPr>
                <w:spacing w:val="-9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</w:tc>
      </w:tr>
      <w:tr w:rsidR="009131FD" w14:paraId="20DDED95" w14:textId="77777777" w:rsidTr="00B63942">
        <w:tc>
          <w:tcPr>
            <w:tcW w:w="568" w:type="dxa"/>
          </w:tcPr>
          <w:p w14:paraId="17D8EE6D" w14:textId="20E07F71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3</w:t>
            </w:r>
          </w:p>
        </w:tc>
        <w:tc>
          <w:tcPr>
            <w:tcW w:w="3122" w:type="dxa"/>
          </w:tcPr>
          <w:p w14:paraId="783F93D3" w14:textId="7DA2E5E9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Наименование,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нахождения, 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41104CA3" w14:textId="40FDC662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pacing w:val="-57"/>
                <w:sz w:val="24"/>
              </w:rPr>
            </w:pPr>
            <w:r>
              <w:rPr>
                <w:sz w:val="24"/>
              </w:rPr>
              <w:t>Департамент развития территории администрации города Липецка (далее</w:t>
            </w:r>
            <w:r>
              <w:rPr>
                <w:spacing w:val="52"/>
                <w:sz w:val="24"/>
              </w:rPr>
              <w:t xml:space="preserve"> –</w:t>
            </w:r>
            <w:r w:rsidR="00B63942">
              <w:rPr>
                <w:spacing w:val="52"/>
                <w:sz w:val="24"/>
              </w:rPr>
              <w:t xml:space="preserve"> </w:t>
            </w:r>
            <w:r w:rsidR="00B63942" w:rsidRPr="00B63942">
              <w:rPr>
                <w:sz w:val="24"/>
              </w:rPr>
              <w:t>Департамент</w:t>
            </w:r>
            <w:r>
              <w:rPr>
                <w:spacing w:val="52"/>
                <w:sz w:val="24"/>
              </w:rPr>
              <w:t>)</w:t>
            </w:r>
          </w:p>
          <w:p w14:paraId="2958CDED" w14:textId="77777777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 ул. Советская, д. 68</w:t>
            </w:r>
          </w:p>
          <w:p w14:paraId="4EE0C63A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нахождения:</w:t>
            </w:r>
          </w:p>
          <w:p w14:paraId="202183B4" w14:textId="77777777" w:rsidR="003B33F0" w:rsidRDefault="003B33F0" w:rsidP="003B33F0">
            <w:pPr>
              <w:pStyle w:val="TableParagraph"/>
              <w:spacing w:line="240" w:lineRule="atLeast"/>
              <w:ind w:left="64" w:hanging="6"/>
              <w:contextualSpacing/>
              <w:rPr>
                <w:sz w:val="24"/>
              </w:rPr>
            </w:pP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Советская, д.68</w:t>
            </w:r>
            <w:r>
              <w:rPr>
                <w:sz w:val="24"/>
              </w:rPr>
              <w:t>;</w:t>
            </w:r>
          </w:p>
          <w:p w14:paraId="40C641B2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адреса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почты: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BF0033">
              <w:rPr>
                <w:b/>
                <w:spacing w:val="-4"/>
                <w:sz w:val="24"/>
              </w:rPr>
              <w:t>depterr@lipetskcity.ru</w:t>
            </w:r>
          </w:p>
          <w:p w14:paraId="10D31113" w14:textId="77777777" w:rsidR="003B33F0" w:rsidRDefault="003B33F0" w:rsidP="003B33F0">
            <w:pPr>
              <w:pStyle w:val="TableParagraph"/>
              <w:spacing w:before="1"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лица:</w:t>
            </w:r>
          </w:p>
          <w:p w14:paraId="40C679CB" w14:textId="77777777" w:rsid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Заяц Татьяна Вячеславовна,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23-03-15; </w:t>
            </w:r>
          </w:p>
          <w:p w14:paraId="3A1709C0" w14:textId="45F0C51B" w:rsidR="003B33F0" w:rsidRP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>Звягина Татьяна Николаевна,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23-03-12.</w:t>
            </w:r>
          </w:p>
        </w:tc>
      </w:tr>
      <w:tr w:rsidR="009131FD" w14:paraId="5E3C8320" w14:textId="77777777" w:rsidTr="00B63942">
        <w:tc>
          <w:tcPr>
            <w:tcW w:w="568" w:type="dxa"/>
          </w:tcPr>
          <w:p w14:paraId="7CF03701" w14:textId="5F85D1BD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4</w:t>
            </w:r>
          </w:p>
        </w:tc>
        <w:tc>
          <w:tcPr>
            <w:tcW w:w="3122" w:type="dxa"/>
          </w:tcPr>
          <w:p w14:paraId="267B2550" w14:textId="1B5FF59C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Доменное имя сайта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5D5342F4" w14:textId="75A96BA8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</w:t>
            </w:r>
            <w:r w:rsidRPr="003B104C">
              <w:rPr>
                <w:color w:val="0000FF"/>
                <w:sz w:val="24"/>
                <w:u w:val="single" w:color="0000FF"/>
                <w:lang w:val="en-US"/>
              </w:rPr>
              <w:t>lipetskcity.ru</w:t>
            </w:r>
          </w:p>
        </w:tc>
      </w:tr>
      <w:tr w:rsidR="009131FD" w14:paraId="47E7EA1C" w14:textId="77777777" w:rsidTr="00B63942">
        <w:tc>
          <w:tcPr>
            <w:tcW w:w="568" w:type="dxa"/>
          </w:tcPr>
          <w:p w14:paraId="527F3F76" w14:textId="2BCC28A3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5</w:t>
            </w:r>
          </w:p>
        </w:tc>
        <w:tc>
          <w:tcPr>
            <w:tcW w:w="3122" w:type="dxa"/>
          </w:tcPr>
          <w:p w14:paraId="2F3351EC" w14:textId="77777777" w:rsidR="003B33F0" w:rsidRPr="000B24F0" w:rsidRDefault="003B33F0" w:rsidP="003B33F0">
            <w:pPr>
              <w:pStyle w:val="TableParagraph"/>
              <w:spacing w:line="232" w:lineRule="auto"/>
              <w:ind w:left="0" w:right="29" w:firstLine="0"/>
              <w:rPr>
                <w:sz w:val="24"/>
              </w:rPr>
            </w:pPr>
            <w:r w:rsidRPr="000B24F0">
              <w:rPr>
                <w:sz w:val="24"/>
              </w:rPr>
              <w:t>Достигнутый результат предоставления</w:t>
            </w:r>
            <w:r w:rsidRPr="000B24F0">
              <w:rPr>
                <w:spacing w:val="-58"/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              </w:t>
            </w:r>
            <w:r w:rsidRPr="000B24F0">
              <w:rPr>
                <w:spacing w:val="-58"/>
                <w:sz w:val="24"/>
              </w:rPr>
              <w:t>с</w:t>
            </w:r>
            <w:r w:rsidRPr="000B24F0">
              <w:rPr>
                <w:sz w:val="24"/>
              </w:rPr>
              <w:t xml:space="preserve">убсидии </w:t>
            </w:r>
          </w:p>
          <w:p w14:paraId="76B26DBA" w14:textId="77777777" w:rsidR="003B33F0" w:rsidRPr="003B33F0" w:rsidRDefault="003B33F0" w:rsidP="003B33F0">
            <w:pPr>
              <w:spacing w:before="100" w:beforeAutospacing="1" w:line="240" w:lineRule="atLeast"/>
              <w:ind w:right="11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14:paraId="36286CEF" w14:textId="122E332D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104C">
              <w:rPr>
                <w:sz w:val="24"/>
              </w:rPr>
              <w:t>Результатом предоставления субсидии является увеличение на конец 2024 года не менее, чем на 7 % доли дворовых территорий многоквартирных домов города Липецка с нормативным состоянием элементов благоустройства, соответствующих требованиям качества и безопасности, от общего количества дворовых территорий многоквартирных домов города Липецка.</w:t>
            </w:r>
          </w:p>
        </w:tc>
      </w:tr>
      <w:tr w:rsidR="009131FD" w14:paraId="6D9CB875" w14:textId="77777777" w:rsidTr="00B63942">
        <w:tc>
          <w:tcPr>
            <w:tcW w:w="568" w:type="dxa"/>
          </w:tcPr>
          <w:p w14:paraId="270D137C" w14:textId="523FBB0C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6</w:t>
            </w:r>
          </w:p>
        </w:tc>
        <w:tc>
          <w:tcPr>
            <w:tcW w:w="3122" w:type="dxa"/>
          </w:tcPr>
          <w:p w14:paraId="3BB13152" w14:textId="4D5F6541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Требования</w:t>
            </w:r>
            <w:r w:rsidR="003824E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Получателям субсидии</w:t>
            </w:r>
          </w:p>
        </w:tc>
        <w:tc>
          <w:tcPr>
            <w:tcW w:w="6942" w:type="dxa"/>
          </w:tcPr>
          <w:p w14:paraId="5E7F3AB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</w:t>
            </w:r>
            <w:r w:rsidRPr="003B33F0">
              <w:rPr>
                <w:sz w:val="24"/>
                <w:szCs w:val="24"/>
              </w:rPr>
              <w:lastRenderedPageBreak/>
              <w:t>лиц, реализованное через участие в капитале указанных публичных акционерных обществ;</w:t>
            </w:r>
          </w:p>
          <w:p w14:paraId="51FD262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7AD5033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в)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4EEAB0E8" w14:textId="4EBD5834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г) Получатель субсидии не получает средства из бюджета города Липецка на основании иных муниципальных правовых актов на цели, указанные в пункте </w:t>
            </w:r>
            <w:r w:rsidR="003824E0">
              <w:rPr>
                <w:sz w:val="24"/>
                <w:szCs w:val="24"/>
              </w:rPr>
              <w:t>5</w:t>
            </w:r>
            <w:r w:rsidRPr="003B33F0">
              <w:rPr>
                <w:sz w:val="24"/>
                <w:szCs w:val="24"/>
              </w:rPr>
              <w:t xml:space="preserve"> настоящего </w:t>
            </w:r>
            <w:r w:rsidR="003824E0">
              <w:rPr>
                <w:sz w:val="24"/>
                <w:szCs w:val="24"/>
              </w:rPr>
              <w:t>Объявления</w:t>
            </w:r>
            <w:r w:rsidRPr="003B33F0">
              <w:rPr>
                <w:sz w:val="24"/>
                <w:szCs w:val="24"/>
              </w:rPr>
              <w:t>;</w:t>
            </w:r>
          </w:p>
          <w:p w14:paraId="1C91A234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д) Получатель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</w:p>
          <w:p w14:paraId="1A086A47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е)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4FE1E0E9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ж) у Получателя субсидии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Липецк;</w:t>
            </w:r>
          </w:p>
          <w:p w14:paraId="277E308D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з)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2F1945E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- производителе товаров, работ, услуг, являющихся Получателями субсидии.</w:t>
            </w:r>
          </w:p>
          <w:p w14:paraId="779B56A0" w14:textId="321B50D3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B33F0">
              <w:rPr>
                <w:sz w:val="24"/>
                <w:szCs w:val="24"/>
              </w:rPr>
              <w:t>Дополнительные Требования к Получателю субсидии:</w:t>
            </w:r>
          </w:p>
          <w:p w14:paraId="1D5742A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а) отсутствие у Получателя субсидии задолженность по выплате заработной платы перед работниками;</w:t>
            </w:r>
          </w:p>
          <w:p w14:paraId="37A56E6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уровень среднемесячной заработной платы работников Получателя субсидии не ниже размера минимальной заработной платы, установленной на соответствующий финансовый год в Липецкой области;</w:t>
            </w:r>
          </w:p>
          <w:p w14:paraId="6089BF9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в) ведение Получателем субсидии обособленного аналитического учета операций, связанных с субсидированной деятельностью; </w:t>
            </w:r>
          </w:p>
          <w:p w14:paraId="17BDF640" w14:textId="1F889B1E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lastRenderedPageBreak/>
              <w:t>г) наличие у Получателя субсидии затрат, связанных с выполнением работ по приведению в надлежащее санитарно-техническое состояние элементов благоустройства дворовых территорий многоквартирных домов города Липецка.</w:t>
            </w:r>
          </w:p>
        </w:tc>
      </w:tr>
      <w:tr w:rsidR="009131FD" w14:paraId="794D9009" w14:textId="77777777" w:rsidTr="00B63942">
        <w:tc>
          <w:tcPr>
            <w:tcW w:w="568" w:type="dxa"/>
          </w:tcPr>
          <w:p w14:paraId="305D5E16" w14:textId="6E83D7C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7</w:t>
            </w:r>
          </w:p>
        </w:tc>
        <w:tc>
          <w:tcPr>
            <w:tcW w:w="3122" w:type="dxa"/>
          </w:tcPr>
          <w:p w14:paraId="08EF35F5" w14:textId="7B13900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подачи заявок и требования. Предъявляемые к п</w:t>
            </w:r>
            <w:r w:rsidR="003B33F0">
              <w:rPr>
                <w:sz w:val="24"/>
                <w:szCs w:val="24"/>
              </w:rPr>
              <w:t>ереч</w:t>
            </w:r>
            <w:r>
              <w:rPr>
                <w:sz w:val="24"/>
                <w:szCs w:val="24"/>
              </w:rPr>
              <w:t>ню</w:t>
            </w:r>
            <w:r w:rsidR="003B33F0">
              <w:rPr>
                <w:sz w:val="24"/>
                <w:szCs w:val="24"/>
              </w:rPr>
              <w:t xml:space="preserve"> документов, представляемых Получателем субсидии</w:t>
            </w:r>
          </w:p>
        </w:tc>
        <w:tc>
          <w:tcPr>
            <w:tcW w:w="6942" w:type="dxa"/>
          </w:tcPr>
          <w:p w14:paraId="61F010F0" w14:textId="77777777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в сроки, указанные в п. 2 настоящего Объявления представляет в Департамент по месту нахождения, указанному в п. 3 настоящего Объявления следующие документы:</w:t>
            </w:r>
          </w:p>
          <w:p w14:paraId="736FEB26" w14:textId="70278CEF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- заявк</w:t>
            </w:r>
            <w:r w:rsidR="00B326C9">
              <w:rPr>
                <w:sz w:val="24"/>
                <w:szCs w:val="24"/>
              </w:rPr>
              <w:t>у</w:t>
            </w:r>
            <w:r w:rsidRPr="003B33F0">
              <w:rPr>
                <w:sz w:val="24"/>
                <w:szCs w:val="24"/>
              </w:rPr>
              <w:t xml:space="preserve"> на предоставление Субсидии </w:t>
            </w:r>
            <w:r w:rsidR="003824E0">
              <w:rPr>
                <w:sz w:val="24"/>
                <w:szCs w:val="24"/>
              </w:rPr>
              <w:t xml:space="preserve">с приложениями </w:t>
            </w:r>
            <w:r w:rsidRPr="003B33F0">
              <w:rPr>
                <w:sz w:val="24"/>
                <w:szCs w:val="24"/>
              </w:rPr>
              <w:t xml:space="preserve">по форме согласно </w:t>
            </w:r>
            <w:proofErr w:type="gramStart"/>
            <w:r w:rsidRPr="003B33F0">
              <w:rPr>
                <w:sz w:val="24"/>
                <w:szCs w:val="24"/>
              </w:rPr>
              <w:t>Приложению</w:t>
            </w:r>
            <w:proofErr w:type="gramEnd"/>
            <w:r w:rsidRPr="003B33F0">
              <w:rPr>
                <w:sz w:val="24"/>
                <w:szCs w:val="24"/>
              </w:rPr>
              <w:t xml:space="preserve"> к настоящему </w:t>
            </w:r>
            <w:r>
              <w:rPr>
                <w:sz w:val="24"/>
                <w:szCs w:val="24"/>
              </w:rPr>
              <w:t>Объявлению</w:t>
            </w:r>
            <w:r w:rsidR="003824E0">
              <w:rPr>
                <w:sz w:val="24"/>
                <w:szCs w:val="24"/>
              </w:rPr>
              <w:t>.</w:t>
            </w:r>
          </w:p>
          <w:p w14:paraId="5BF5A1D0" w14:textId="3856A6E2" w:rsidR="003B33F0" w:rsidRPr="003B33F0" w:rsidRDefault="00172E10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Заявочная документация, предоставляемая на бумажном носителе, должна быть заверена подписью и печатью Получателя субсидии, пронумерована, копии документов должны содержать отметку «Копия верна». Получатель субсидии несет ответственность за достоверность предоставленной заявочной документации.</w:t>
            </w:r>
          </w:p>
        </w:tc>
      </w:tr>
      <w:tr w:rsidR="00172E10" w14:paraId="6413EC41" w14:textId="77777777" w:rsidTr="00B63942">
        <w:tc>
          <w:tcPr>
            <w:tcW w:w="568" w:type="dxa"/>
          </w:tcPr>
          <w:p w14:paraId="6A53632A" w14:textId="52F9CFD3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8</w:t>
            </w:r>
          </w:p>
        </w:tc>
        <w:tc>
          <w:tcPr>
            <w:tcW w:w="3122" w:type="dxa"/>
          </w:tcPr>
          <w:p w14:paraId="1C101FB2" w14:textId="2B7277B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отзыва заявок</w:t>
            </w:r>
          </w:p>
        </w:tc>
        <w:tc>
          <w:tcPr>
            <w:tcW w:w="6942" w:type="dxa"/>
          </w:tcPr>
          <w:p w14:paraId="319CB68C" w14:textId="0CA94FF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может отозвать заявку в срок до принятия Департаментом решения о предоставлении субсидии или об отказе в предоставлении субсидии</w:t>
            </w:r>
          </w:p>
        </w:tc>
      </w:tr>
      <w:tr w:rsidR="009131FD" w14:paraId="36CC52F2" w14:textId="77777777" w:rsidTr="00B63942">
        <w:tc>
          <w:tcPr>
            <w:tcW w:w="568" w:type="dxa"/>
          </w:tcPr>
          <w:p w14:paraId="2F9BA38E" w14:textId="54A6BD06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9</w:t>
            </w:r>
          </w:p>
        </w:tc>
        <w:tc>
          <w:tcPr>
            <w:tcW w:w="3122" w:type="dxa"/>
          </w:tcPr>
          <w:p w14:paraId="00DE42DA" w14:textId="22C6B147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внесения изменений в заявки </w:t>
            </w:r>
          </w:p>
        </w:tc>
        <w:tc>
          <w:tcPr>
            <w:tcW w:w="6942" w:type="dxa"/>
          </w:tcPr>
          <w:p w14:paraId="69B74483" w14:textId="01FF0AE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Внесение изменений в заявочную документацию осуществляется путем отзыва и подачи новой заявочной документации.</w:t>
            </w:r>
          </w:p>
        </w:tc>
      </w:tr>
      <w:tr w:rsidR="00172E10" w14:paraId="2915EC24" w14:textId="77777777" w:rsidTr="00B63942">
        <w:tc>
          <w:tcPr>
            <w:tcW w:w="568" w:type="dxa"/>
          </w:tcPr>
          <w:p w14:paraId="453024E7" w14:textId="406BB25C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10</w:t>
            </w:r>
          </w:p>
        </w:tc>
        <w:tc>
          <w:tcPr>
            <w:tcW w:w="3122" w:type="dxa"/>
          </w:tcPr>
          <w:p w14:paraId="63047B59" w14:textId="134B0CC2" w:rsidR="00172E1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и оценки заявок, включающие в том числе основания для возврата </w:t>
            </w:r>
            <w:r w:rsidR="00AC4708">
              <w:rPr>
                <w:sz w:val="24"/>
                <w:szCs w:val="24"/>
              </w:rPr>
              <w:t xml:space="preserve">или отклонения </w:t>
            </w:r>
            <w:r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32089432" w14:textId="0CDAE9B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Департамент регистрирует заявочную документацию в день ее подачи в Департамент, присваивает ей порядковый номер в порядке очередности поступления, рассматривает заявочную документацию на комплектность и соответствие т</w:t>
            </w:r>
            <w:r>
              <w:rPr>
                <w:sz w:val="24"/>
                <w:szCs w:val="24"/>
              </w:rPr>
              <w:t>ребованиям, установленным пунктом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 xml:space="preserve">. </w:t>
            </w:r>
          </w:p>
          <w:p w14:paraId="0E2A16B0" w14:textId="15F1142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Не позднее 2 рабочих дней, следующих за днем поступления заявочной документации, Департамент проверяет наличие оснований для от</w:t>
            </w:r>
            <w:r>
              <w:rPr>
                <w:sz w:val="24"/>
                <w:szCs w:val="24"/>
              </w:rPr>
              <w:t>каза в предоставлении субсидии.</w:t>
            </w:r>
          </w:p>
          <w:p w14:paraId="7FB50D37" w14:textId="3446402A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наличии оснований для отказа в предоставлении субсидии Департамент в течение 3 рабочих дней, следующих за днем окончания проверки, приглашает Получателя субсидии для вручения ему уведомления об отказе в предоставлении субсидии с обоснованием причин, а также возврата документов, представленных Получателем субсидии для участия в отборе.</w:t>
            </w:r>
          </w:p>
          <w:p w14:paraId="5FC8E8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Приглашение осуществляется способом, указанным Получателем субсидии в заявке, позволяющем достоверно установить получение приглашения Получателем субсидии.</w:t>
            </w:r>
          </w:p>
          <w:p w14:paraId="39895160" w14:textId="3DFBC084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Основаниями для отказа в предоставлении субсидии являются:</w:t>
            </w:r>
          </w:p>
          <w:p w14:paraId="6403970E" w14:textId="6CD145E0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несоответствие Получателя субсидии требованиям, установленным в пункт</w:t>
            </w:r>
            <w:r>
              <w:rPr>
                <w:sz w:val="24"/>
                <w:szCs w:val="24"/>
              </w:rPr>
              <w:t>е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;</w:t>
            </w:r>
          </w:p>
          <w:p w14:paraId="78C6E35A" w14:textId="4FF0983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 xml:space="preserve">несоответствие представленной Получателем субсидии заявочной документации требованиям к заявочной документации, определенным пунктом </w:t>
            </w:r>
            <w:r>
              <w:rPr>
                <w:sz w:val="24"/>
                <w:szCs w:val="24"/>
              </w:rPr>
              <w:t>7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, или непредставление (представление не в полном объеме) указанных документов;</w:t>
            </w:r>
          </w:p>
          <w:p w14:paraId="010CE9C9" w14:textId="65AB946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установление факта недостоверности представленной Получателем субсидии информации;</w:t>
            </w:r>
          </w:p>
          <w:p w14:paraId="677181AF" w14:textId="1D189C7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подача Получателем субсидии заявочной документации после даты и (или) времени, определенных объявлением;</w:t>
            </w:r>
          </w:p>
          <w:p w14:paraId="3DFCDF79" w14:textId="5A34C7EF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получение Получателем субсидии средств из бюджета города Липецка в течение 5 (пяти) лет, предшествующих дате подачи заявки, на возмещение затрат на модернизацию контейнерной площадки по адресу дворовой территории, указанному в заявке.</w:t>
            </w:r>
          </w:p>
        </w:tc>
      </w:tr>
      <w:tr w:rsidR="00172E10" w14:paraId="2CEF6DD4" w14:textId="77777777" w:rsidTr="00B63942">
        <w:tc>
          <w:tcPr>
            <w:tcW w:w="568" w:type="dxa"/>
          </w:tcPr>
          <w:p w14:paraId="1860F5BF" w14:textId="4ABE4E3B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11</w:t>
            </w:r>
          </w:p>
        </w:tc>
        <w:tc>
          <w:tcPr>
            <w:tcW w:w="3122" w:type="dxa"/>
          </w:tcPr>
          <w:p w14:paraId="5AC04EC4" w14:textId="25CEA787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случаи отмены проведения отбора</w:t>
            </w:r>
          </w:p>
        </w:tc>
        <w:tc>
          <w:tcPr>
            <w:tcW w:w="6942" w:type="dxa"/>
          </w:tcPr>
          <w:p w14:paraId="16E1BA4F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Департамент до заключения соглашения с Получателем субсидии может отменить отбор только в случае возникновения </w:t>
            </w:r>
            <w:r w:rsidRPr="00A32F16">
              <w:rPr>
                <w:sz w:val="24"/>
                <w:szCs w:val="24"/>
              </w:rPr>
              <w:lastRenderedPageBreak/>
              <w:t xml:space="preserve">обстоятельств непреодолимой силы в соответствии с пунктом 3 статьи 401 Гражданского кодекса Российской Федерации. </w:t>
            </w:r>
          </w:p>
          <w:p w14:paraId="1E9A9FC1" w14:textId="6CB5350C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Объявление об отмене отбора размещается на сайте Департамента в день принятия такого решения и должно содержать информацию о причинах отмены отбора. Отбор считается отмененным со дня размещения объявления о его отмене на сайте Департамента.</w:t>
            </w:r>
          </w:p>
        </w:tc>
      </w:tr>
      <w:tr w:rsidR="00172E10" w14:paraId="5EDE5C87" w14:textId="77777777" w:rsidTr="00B63942">
        <w:tc>
          <w:tcPr>
            <w:tcW w:w="568" w:type="dxa"/>
          </w:tcPr>
          <w:p w14:paraId="22D93BE9" w14:textId="0AE3DE3E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12</w:t>
            </w:r>
          </w:p>
        </w:tc>
        <w:tc>
          <w:tcPr>
            <w:tcW w:w="3122" w:type="dxa"/>
          </w:tcPr>
          <w:p w14:paraId="02DC2D1E" w14:textId="0AC7C22B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признания отбора несостоявшимся</w:t>
            </w:r>
          </w:p>
        </w:tc>
        <w:tc>
          <w:tcPr>
            <w:tcW w:w="6942" w:type="dxa"/>
          </w:tcPr>
          <w:p w14:paraId="0C5608BB" w14:textId="58551B0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Отбор Получателей субсидии признается несостоявшимся в следующих случаях: </w:t>
            </w:r>
          </w:p>
          <w:p w14:paraId="5B99A70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а) по окончании срока подачи заявок не подано ни одной заявки; </w:t>
            </w:r>
          </w:p>
          <w:p w14:paraId="30A9A11E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по результатам рассмотрения заявок отклонены все заявки.</w:t>
            </w:r>
          </w:p>
          <w:p w14:paraId="53BB98B6" w14:textId="7696D31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Протокол о признании отбора несостоявшимся течение 5 рабочих дней со дня его подписания публикуется на сайте Департамента.</w:t>
            </w:r>
          </w:p>
        </w:tc>
      </w:tr>
      <w:tr w:rsidR="00172E10" w14:paraId="6A542331" w14:textId="77777777" w:rsidTr="00B63942">
        <w:tc>
          <w:tcPr>
            <w:tcW w:w="568" w:type="dxa"/>
          </w:tcPr>
          <w:p w14:paraId="490F9E45" w14:textId="2200207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13</w:t>
            </w:r>
          </w:p>
        </w:tc>
        <w:tc>
          <w:tcPr>
            <w:tcW w:w="3122" w:type="dxa"/>
          </w:tcPr>
          <w:p w14:paraId="77379C86" w14:textId="45CFE8A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заключения соглашений по итогам отбора</w:t>
            </w:r>
          </w:p>
        </w:tc>
        <w:tc>
          <w:tcPr>
            <w:tcW w:w="6942" w:type="dxa"/>
          </w:tcPr>
          <w:p w14:paraId="2B7CB5B8" w14:textId="243F1B04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С Получателем субсидии, прошедшим отбор, заключается соглашение.</w:t>
            </w:r>
          </w:p>
        </w:tc>
      </w:tr>
      <w:tr w:rsidR="00A32F16" w14:paraId="33926A8E" w14:textId="77777777" w:rsidTr="00B63942">
        <w:tc>
          <w:tcPr>
            <w:tcW w:w="568" w:type="dxa"/>
          </w:tcPr>
          <w:p w14:paraId="3A9B2D6B" w14:textId="3808D70D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14</w:t>
            </w:r>
          </w:p>
        </w:tc>
        <w:tc>
          <w:tcPr>
            <w:tcW w:w="3122" w:type="dxa"/>
          </w:tcPr>
          <w:p w14:paraId="6E2A2FB8" w14:textId="468BF5FE" w:rsidR="00A32F16" w:rsidRDefault="00A32F16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</w:t>
            </w:r>
            <w:r w:rsidR="00AC4708"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513CE4CC" w14:textId="05E0D4AC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отсутствии оснований для отказа в предоставлении субсидии, в течение 5 рабочих дней Департамент формирует список Получателей субсидии, включая в него Получателей субсидии, прошедших отбор, и размещает на сайте Департамента протокол подведения итогов отбора, включающий следующие сведения:</w:t>
            </w:r>
          </w:p>
          <w:p w14:paraId="28224858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а) дату, время и место рассмотрения заявочной документации;</w:t>
            </w:r>
          </w:p>
          <w:p w14:paraId="463E107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информацию о Получателях субсидии, заявочная документация которых была рассмотрена;</w:t>
            </w:r>
          </w:p>
          <w:p w14:paraId="560A7D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в) информацию о Получателях субсидии, заявочная документация которых была отклонена, с указанием причин ее отклонения, в том числе положений объявления о проведении отбора, которым не соответствует такая заявочная документация;</w:t>
            </w:r>
          </w:p>
          <w:p w14:paraId="6375A6F2" w14:textId="6B7A6A0E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г) наименование Получателя (Получателей) субсидии, с которым(и) заключается соглашение, и размер предоставляемой субсидии.</w:t>
            </w:r>
          </w:p>
        </w:tc>
      </w:tr>
      <w:tr w:rsidR="00A32F16" w14:paraId="5CB8C477" w14:textId="77777777" w:rsidTr="00B63942">
        <w:tc>
          <w:tcPr>
            <w:tcW w:w="568" w:type="dxa"/>
          </w:tcPr>
          <w:p w14:paraId="2ACB785D" w14:textId="0DCA2FC4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15</w:t>
            </w:r>
          </w:p>
        </w:tc>
        <w:tc>
          <w:tcPr>
            <w:tcW w:w="3122" w:type="dxa"/>
          </w:tcPr>
          <w:p w14:paraId="5AD5442D" w14:textId="19D67E62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C4708">
              <w:rPr>
                <w:sz w:val="24"/>
                <w:szCs w:val="24"/>
              </w:rPr>
              <w:t xml:space="preserve">бъем распределяемой субсидии в рамках отбора, порядок расчета размера субсидии, правила распределения субсидии по результатам отбора, включающие максимальный размер субсидии, предоставляемой победителю (победителям) отбора </w:t>
            </w:r>
          </w:p>
        </w:tc>
        <w:tc>
          <w:tcPr>
            <w:tcW w:w="6942" w:type="dxa"/>
          </w:tcPr>
          <w:p w14:paraId="2CAA9AD7" w14:textId="5363F123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Субсидия предоставляется в объеме фактически понесенных и документально подтвержденных затрат, в размере не бо</w:t>
            </w:r>
            <w:r>
              <w:rPr>
                <w:sz w:val="24"/>
                <w:szCs w:val="24"/>
              </w:rPr>
              <w:t>лее 90% от общего объема затрат.</w:t>
            </w:r>
          </w:p>
          <w:p w14:paraId="2802EC6B" w14:textId="5BBCCF1C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Объем затрат, подлежащих субсидированию в совокупности, по одной дворовой территории многоквартирного дома города Липецка не может превышать 1 300 000 (один миллион триста тысяч) рублей.</w:t>
            </w:r>
          </w:p>
          <w:p w14:paraId="634C6E36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В случае превышения объема затрат Получателя субсидии, подлежащих субсидированию в соответствии с настоящим Порядком над суммой бюджетных ассигнований, предусмотренных бюджетом города Липецка, доведенных в установленном порядке Департаменту на цели предоставления субсидии, размер субсидии каждому из Получателей субсидии пропорционально уменьшается. В этом случае размер субсидии каждому из Получателей субсидии определяется по формуле:</w:t>
            </w:r>
          </w:p>
          <w:p w14:paraId="0758BB68" w14:textId="1A44B74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</w:t>
            </w:r>
            <w:r w:rsidRPr="00AC4708">
              <w:rPr>
                <w:noProof/>
                <w:position w:val="-32"/>
                <w:sz w:val="24"/>
                <w:szCs w:val="24"/>
              </w:rPr>
              <w:drawing>
                <wp:inline distT="0" distB="0" distL="0" distR="0" wp14:anchorId="605DABCB" wp14:editId="45E917D9">
                  <wp:extent cx="945163" cy="298704"/>
                  <wp:effectExtent l="0" t="0" r="762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249" cy="32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1A436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Ci</w:t>
            </w:r>
            <w:proofErr w:type="spellEnd"/>
            <w:r w:rsidRPr="00AC4708">
              <w:rPr>
                <w:sz w:val="24"/>
                <w:szCs w:val="24"/>
              </w:rPr>
              <w:t xml:space="preserve"> - размер субсидии, предоставляемой i-</w:t>
            </w:r>
            <w:proofErr w:type="spellStart"/>
            <w:r w:rsidRPr="00AC4708">
              <w:rPr>
                <w:sz w:val="24"/>
                <w:szCs w:val="24"/>
              </w:rPr>
              <w:t>му</w:t>
            </w:r>
            <w:proofErr w:type="spellEnd"/>
            <w:r w:rsidRPr="00AC4708">
              <w:rPr>
                <w:sz w:val="24"/>
                <w:szCs w:val="24"/>
              </w:rPr>
              <w:t xml:space="preserve"> получателю субсидии;</w:t>
            </w:r>
          </w:p>
          <w:p w14:paraId="74995A60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Si</w:t>
            </w:r>
            <w:proofErr w:type="spellEnd"/>
            <w:r w:rsidRPr="00AC4708">
              <w:rPr>
                <w:sz w:val="24"/>
                <w:szCs w:val="24"/>
              </w:rPr>
              <w:t xml:space="preserve"> - размер субсидии, указанный в заявке i-</w:t>
            </w:r>
            <w:proofErr w:type="spellStart"/>
            <w:r w:rsidRPr="00AC4708">
              <w:rPr>
                <w:sz w:val="24"/>
                <w:szCs w:val="24"/>
              </w:rPr>
              <w:t>го</w:t>
            </w:r>
            <w:proofErr w:type="spellEnd"/>
            <w:r w:rsidRPr="00AC4708">
              <w:rPr>
                <w:sz w:val="24"/>
                <w:szCs w:val="24"/>
              </w:rPr>
              <w:t xml:space="preserve"> получателя субсидии;</w:t>
            </w:r>
          </w:p>
          <w:p w14:paraId="3A2D147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Sсум</w:t>
            </w:r>
            <w:proofErr w:type="spellEnd"/>
            <w:r w:rsidRPr="00AC4708">
              <w:rPr>
                <w:sz w:val="24"/>
                <w:szCs w:val="24"/>
              </w:rPr>
              <w:t xml:space="preserve">. - общий размер бюджетных ассигнований, предусмотренный бюджетом города Липецка и лимитов </w:t>
            </w:r>
            <w:r w:rsidRPr="00AC4708">
              <w:rPr>
                <w:sz w:val="24"/>
                <w:szCs w:val="24"/>
              </w:rPr>
              <w:lastRenderedPageBreak/>
              <w:t>бюджетных обязательств на текущий год на цели, установленные настоящим Порядком;</w:t>
            </w:r>
          </w:p>
          <w:p w14:paraId="42A55B9F" w14:textId="6E77730B" w:rsidR="00A32F16" w:rsidRP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 - общий размер субсидии, подлежащий субсидированию согласно заявкам всех Получателей субсидии.</w:t>
            </w:r>
          </w:p>
        </w:tc>
      </w:tr>
      <w:tr w:rsidR="00A32F16" w14:paraId="294BD30F" w14:textId="77777777" w:rsidTr="00B63942">
        <w:tc>
          <w:tcPr>
            <w:tcW w:w="568" w:type="dxa"/>
          </w:tcPr>
          <w:p w14:paraId="2F40943F" w14:textId="64BDB127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16</w:t>
            </w:r>
          </w:p>
        </w:tc>
        <w:tc>
          <w:tcPr>
            <w:tcW w:w="3122" w:type="dxa"/>
          </w:tcPr>
          <w:p w14:paraId="5B83F8B2" w14:textId="4F22E81B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Порядок предоставления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положений объявления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проведении отбора,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и окончания срока такого предоставления</w:t>
            </w:r>
          </w:p>
        </w:tc>
        <w:tc>
          <w:tcPr>
            <w:tcW w:w="6942" w:type="dxa"/>
          </w:tcPr>
          <w:p w14:paraId="241A1250" w14:textId="77A5CDFF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</w:t>
            </w:r>
            <w:r w:rsidRPr="00AC4708">
              <w:rPr>
                <w:sz w:val="24"/>
                <w:szCs w:val="24"/>
              </w:rPr>
              <w:t xml:space="preserve"> имеет право обращаться в </w:t>
            </w: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в целях получения разъяснений положений объявления о проведении отбора в течение срока подачи заявок</w:t>
            </w:r>
            <w:r w:rsidR="003824E0">
              <w:rPr>
                <w:sz w:val="24"/>
                <w:szCs w:val="24"/>
              </w:rPr>
              <w:t>, указанного в п. 2 настоящего О</w:t>
            </w:r>
            <w:r w:rsidRPr="00AC4708">
              <w:rPr>
                <w:sz w:val="24"/>
                <w:szCs w:val="24"/>
              </w:rPr>
              <w:t>бъявления, но не позднее 5 рабочих дней до дня окончания срока подачи заявок.</w:t>
            </w:r>
          </w:p>
          <w:p w14:paraId="70E8AD43" w14:textId="46601E83" w:rsidR="00A32F16" w:rsidRPr="00A32F16" w:rsidRDefault="00AC4708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направляет разъяснения </w:t>
            </w:r>
            <w:r w:rsidR="003824E0">
              <w:rPr>
                <w:sz w:val="24"/>
                <w:szCs w:val="24"/>
              </w:rPr>
              <w:t>Получателю субсидии</w:t>
            </w:r>
            <w:r w:rsidRPr="00AC4708">
              <w:rPr>
                <w:sz w:val="24"/>
                <w:szCs w:val="24"/>
              </w:rPr>
              <w:t xml:space="preserve"> по вопросам, связанным с положениями объявления о проведении отбора, в течение 3 рабочих дней.</w:t>
            </w:r>
          </w:p>
        </w:tc>
      </w:tr>
      <w:tr w:rsidR="00AC4708" w14:paraId="68E88C80" w14:textId="77777777" w:rsidTr="00B63942">
        <w:tc>
          <w:tcPr>
            <w:tcW w:w="568" w:type="dxa"/>
          </w:tcPr>
          <w:p w14:paraId="664AD61B" w14:textId="6DA3E195" w:rsidR="00AC4708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17</w:t>
            </w:r>
          </w:p>
        </w:tc>
        <w:tc>
          <w:tcPr>
            <w:tcW w:w="3122" w:type="dxa"/>
          </w:tcPr>
          <w:p w14:paraId="6004B960" w14:textId="79780FD5" w:rsid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>
              <w:rPr>
                <w:sz w:val="24"/>
              </w:rPr>
              <w:t>Срок, в течение которого Победители отбора должны подписать соглашение о предоставлении субсидии</w:t>
            </w:r>
          </w:p>
        </w:tc>
        <w:tc>
          <w:tcPr>
            <w:tcW w:w="6942" w:type="dxa"/>
          </w:tcPr>
          <w:p w14:paraId="30488379" w14:textId="5A6AF81A" w:rsidR="00AC4708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Департамент в срок не позднее 3 рабочих дней с даты размещения на сайте Департамента протокола подведения итогов отбора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      </w:r>
          </w:p>
        </w:tc>
      </w:tr>
      <w:tr w:rsidR="00172E10" w14:paraId="1222B629" w14:textId="77777777" w:rsidTr="00B63942">
        <w:tc>
          <w:tcPr>
            <w:tcW w:w="568" w:type="dxa"/>
          </w:tcPr>
          <w:p w14:paraId="71DBEC5D" w14:textId="24ABD89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18</w:t>
            </w:r>
          </w:p>
        </w:tc>
        <w:tc>
          <w:tcPr>
            <w:tcW w:w="3122" w:type="dxa"/>
          </w:tcPr>
          <w:p w14:paraId="1D07942A" w14:textId="01278D5A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признания Победителей отбора уклонившимися от заключения соглашения о предоставлении субсидии</w:t>
            </w:r>
          </w:p>
        </w:tc>
        <w:tc>
          <w:tcPr>
            <w:tcW w:w="6942" w:type="dxa"/>
          </w:tcPr>
          <w:p w14:paraId="46CBC3C8" w14:textId="714AF72C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Победители отбора признаются уклонившимися от заключения соглашения о предоставлении субсидии в случае неявки его для подписания соглашения в течение 2 рабочих дней со дня, следующего за днем получения уведомления о необходимости заключения соглашения о предоставлении субсидии.</w:t>
            </w:r>
          </w:p>
        </w:tc>
      </w:tr>
      <w:tr w:rsidR="00A01AEC" w14:paraId="4852E59E" w14:textId="77777777" w:rsidTr="00B63942">
        <w:tc>
          <w:tcPr>
            <w:tcW w:w="568" w:type="dxa"/>
          </w:tcPr>
          <w:p w14:paraId="1B9418E8" w14:textId="13A136BC" w:rsidR="00A01AEC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19</w:t>
            </w:r>
          </w:p>
        </w:tc>
        <w:tc>
          <w:tcPr>
            <w:tcW w:w="3122" w:type="dxa"/>
          </w:tcPr>
          <w:p w14:paraId="1B8C2EC9" w14:textId="20278BFF" w:rsid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01AEC">
              <w:rPr>
                <w:sz w:val="24"/>
                <w:szCs w:val="24"/>
              </w:rPr>
              <w:t>роки размещения протокола подведения итого</w:t>
            </w:r>
            <w:r>
              <w:rPr>
                <w:sz w:val="24"/>
                <w:szCs w:val="24"/>
              </w:rPr>
              <w:t>в отбора на сайте Департамента</w:t>
            </w:r>
          </w:p>
        </w:tc>
        <w:tc>
          <w:tcPr>
            <w:tcW w:w="6942" w:type="dxa"/>
          </w:tcPr>
          <w:p w14:paraId="6BEB98D4" w14:textId="1F2C1945" w:rsidR="00A01AEC" w:rsidRP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A01AEC">
              <w:rPr>
                <w:sz w:val="24"/>
                <w:szCs w:val="24"/>
              </w:rPr>
              <w:t>позднее 14-го календарного дня, следующего за днем определения победителя (победителей) отбора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3B26282" w14:textId="77777777" w:rsidR="003B33F0" w:rsidRPr="00CB1D68" w:rsidRDefault="003B33F0" w:rsidP="00D40B28">
      <w:pPr>
        <w:spacing w:before="4"/>
        <w:ind w:right="13" w:hanging="1"/>
        <w:jc w:val="center"/>
        <w:rPr>
          <w:b/>
          <w:sz w:val="26"/>
          <w:szCs w:val="26"/>
        </w:rPr>
      </w:pPr>
    </w:p>
    <w:p w14:paraId="5491ACA0" w14:textId="77777777" w:rsidR="006C6F0C" w:rsidRDefault="006C6F0C">
      <w:pPr>
        <w:pStyle w:val="a3"/>
        <w:spacing w:before="4"/>
        <w:rPr>
          <w:b/>
          <w:sz w:val="28"/>
        </w:rPr>
      </w:pPr>
    </w:p>
    <w:p w14:paraId="50F0CE5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24228C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15B5E27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BD630E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4CBAF6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DD219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61354E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AF05D5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A03BE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404415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5A7FE1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9267F1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E6299B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61C5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E807F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6354D7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22F212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992AF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C20AD25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198728F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374C6C5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29AB7792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tbl>
      <w:tblPr>
        <w:tblStyle w:val="10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6"/>
      </w:tblGrid>
      <w:tr w:rsidR="007A1F7D" w:rsidRPr="007A1F7D" w14:paraId="7F67531E" w14:textId="77777777" w:rsidTr="00C5580F">
        <w:tc>
          <w:tcPr>
            <w:tcW w:w="4673" w:type="dxa"/>
          </w:tcPr>
          <w:p w14:paraId="2E4917B5" w14:textId="77777777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  <w:tc>
          <w:tcPr>
            <w:tcW w:w="5386" w:type="dxa"/>
          </w:tcPr>
          <w:p w14:paraId="5F17A9AB" w14:textId="77777777" w:rsidR="003824E0" w:rsidRDefault="003824E0" w:rsidP="007A1F7D">
            <w:pPr>
              <w:rPr>
                <w:lang w:eastAsia="ru-RU"/>
              </w:rPr>
            </w:pPr>
          </w:p>
          <w:p w14:paraId="6AECA1D3" w14:textId="77777777" w:rsidR="003824E0" w:rsidRDefault="003824E0" w:rsidP="007A1F7D">
            <w:pPr>
              <w:rPr>
                <w:lang w:eastAsia="ru-RU"/>
              </w:rPr>
            </w:pPr>
          </w:p>
          <w:p w14:paraId="5C53D6C6" w14:textId="77777777" w:rsidR="003824E0" w:rsidRDefault="003824E0" w:rsidP="007A1F7D">
            <w:pPr>
              <w:rPr>
                <w:lang w:eastAsia="ru-RU"/>
              </w:rPr>
            </w:pPr>
          </w:p>
          <w:p w14:paraId="451F430F" w14:textId="38AFC258" w:rsidR="007A1F7D" w:rsidRPr="007A1F7D" w:rsidRDefault="007A1F7D" w:rsidP="007A1F7D">
            <w:pPr>
              <w:rPr>
                <w:lang w:eastAsia="ru-RU"/>
              </w:rPr>
            </w:pPr>
            <w:r w:rsidRPr="007A1F7D">
              <w:rPr>
                <w:lang w:eastAsia="ru-RU"/>
              </w:rPr>
              <w:lastRenderedPageBreak/>
              <w:t xml:space="preserve">Приложение </w:t>
            </w:r>
          </w:p>
          <w:p w14:paraId="6D5234F6" w14:textId="25DD7CE1" w:rsidR="007A1F7D" w:rsidRPr="007A1F7D" w:rsidRDefault="007A1F7D" w:rsidP="007A1F7D">
            <w:pPr>
              <w:rPr>
                <w:b/>
                <w:lang w:eastAsia="ru-RU"/>
              </w:rPr>
            </w:pPr>
            <w:r w:rsidRPr="007A1F7D">
              <w:rPr>
                <w:lang w:eastAsia="ru-RU"/>
              </w:rPr>
              <w:t xml:space="preserve">к </w:t>
            </w:r>
            <w:r w:rsidR="003824E0">
              <w:rPr>
                <w:lang w:eastAsia="ru-RU"/>
              </w:rPr>
              <w:t>О</w:t>
            </w:r>
            <w:r w:rsidRPr="007A1F7D">
              <w:rPr>
                <w:lang w:eastAsia="ru-RU"/>
              </w:rPr>
              <w:t>бъявлению о проведении отбора получателей субсидии из бюджета города Липецка на возмещение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      </w:r>
          </w:p>
          <w:p w14:paraId="05ED65CE" w14:textId="0AC2C6D3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</w:tr>
    </w:tbl>
    <w:p w14:paraId="39ECAA73" w14:textId="77777777" w:rsidR="007A1F7D" w:rsidRPr="007A1F7D" w:rsidRDefault="007A1F7D" w:rsidP="007A1F7D">
      <w:pPr>
        <w:widowControl/>
        <w:autoSpaceDE/>
        <w:autoSpaceDN/>
        <w:ind w:firstLine="540"/>
        <w:jc w:val="right"/>
        <w:rPr>
          <w:sz w:val="28"/>
          <w:szCs w:val="28"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268F5FC3" w14:textId="77777777" w:rsidTr="00C5580F">
        <w:tc>
          <w:tcPr>
            <w:tcW w:w="4885" w:type="dxa"/>
          </w:tcPr>
          <w:p w14:paraId="4753BDB1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color w:val="333333"/>
                <w:lang w:eastAsia="ru-RU"/>
              </w:rPr>
              <w:t>Исх. № ____ от ________ 2024</w:t>
            </w:r>
          </w:p>
        </w:tc>
        <w:tc>
          <w:tcPr>
            <w:tcW w:w="4886" w:type="dxa"/>
          </w:tcPr>
          <w:p w14:paraId="72A106D0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lang w:eastAsia="ru-RU"/>
              </w:rPr>
              <w:t>В департамент развития территории администрации города Липецка</w:t>
            </w:r>
          </w:p>
        </w:tc>
      </w:tr>
    </w:tbl>
    <w:p w14:paraId="65597B9A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34E7B2E4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ЗАЯВКА НА ПРЕДОСТАВЛЕНИЕ СУБСИДИИ</w:t>
      </w:r>
    </w:p>
    <w:p w14:paraId="37C6968B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88A116F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43CBBF58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right="142" w:firstLine="567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Основные сведения об организации претенденте на получение субсидии:</w:t>
      </w:r>
    </w:p>
    <w:p w14:paraId="7A785BA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Полное наименование:</w:t>
      </w:r>
    </w:p>
    <w:p w14:paraId="7660D07C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7B2B1583" w14:textId="77777777" w:rsidR="007A1F7D" w:rsidRPr="007A1F7D" w:rsidRDefault="007A1F7D" w:rsidP="007A1F7D">
      <w:pPr>
        <w:widowControl/>
        <w:autoSpaceDE/>
        <w:autoSpaceDN/>
        <w:ind w:right="142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Ф.И.О./должность руководителя организации</w:t>
      </w:r>
    </w:p>
    <w:p w14:paraId="3EE53528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</w:t>
      </w:r>
    </w:p>
    <w:p w14:paraId="7A350F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Адрес (с почтовым индексом):</w:t>
      </w:r>
    </w:p>
    <w:p w14:paraId="608E75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юридический:</w:t>
      </w:r>
    </w:p>
    <w:p w14:paraId="542C868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B32B679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фактический:</w:t>
      </w:r>
    </w:p>
    <w:p w14:paraId="738F255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59824D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proofErr w:type="gramStart"/>
      <w:r w:rsidRPr="007A1F7D">
        <w:rPr>
          <w:sz w:val="28"/>
          <w:szCs w:val="28"/>
          <w:lang w:eastAsia="ru-RU"/>
        </w:rPr>
        <w:t>Телефон:_</w:t>
      </w:r>
      <w:proofErr w:type="gramEnd"/>
      <w:r w:rsidRPr="007A1F7D">
        <w:rPr>
          <w:sz w:val="28"/>
          <w:szCs w:val="28"/>
          <w:lang w:eastAsia="ru-RU"/>
        </w:rPr>
        <w:t>_____________________________факс__________________________</w:t>
      </w:r>
    </w:p>
    <w:p w14:paraId="48CB1D3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Электронный </w:t>
      </w:r>
      <w:proofErr w:type="gramStart"/>
      <w:r w:rsidRPr="007A1F7D">
        <w:rPr>
          <w:sz w:val="28"/>
          <w:szCs w:val="28"/>
          <w:lang w:eastAsia="ru-RU"/>
        </w:rPr>
        <w:t>адрес:_</w:t>
      </w:r>
      <w:proofErr w:type="gramEnd"/>
      <w:r w:rsidRPr="007A1F7D">
        <w:rPr>
          <w:sz w:val="28"/>
          <w:szCs w:val="28"/>
          <w:lang w:eastAsia="ru-RU"/>
        </w:rPr>
        <w:t>__________________________________________________</w:t>
      </w:r>
    </w:p>
    <w:p w14:paraId="332C5BD0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3B39E4F4" w14:textId="77777777" w:rsidTr="00C5580F">
        <w:tc>
          <w:tcPr>
            <w:tcW w:w="4885" w:type="dxa"/>
          </w:tcPr>
          <w:p w14:paraId="47CB0112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ИНН</w:t>
            </w:r>
          </w:p>
        </w:tc>
        <w:tc>
          <w:tcPr>
            <w:tcW w:w="4886" w:type="dxa"/>
          </w:tcPr>
          <w:p w14:paraId="51F4E675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  <w:tr w:rsidR="007A1F7D" w:rsidRPr="007A1F7D" w14:paraId="054C0E81" w14:textId="77777777" w:rsidTr="00C5580F">
        <w:tc>
          <w:tcPr>
            <w:tcW w:w="4885" w:type="dxa"/>
          </w:tcPr>
          <w:p w14:paraId="3711454D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КПП</w:t>
            </w:r>
          </w:p>
        </w:tc>
        <w:tc>
          <w:tcPr>
            <w:tcW w:w="4886" w:type="dxa"/>
          </w:tcPr>
          <w:p w14:paraId="2C9C5A97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</w:tbl>
    <w:p w14:paraId="51D50E74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75985CB1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Банковские реквизиты организации ______________________________________</w:t>
      </w:r>
    </w:p>
    <w:p w14:paraId="7128E95C" w14:textId="77777777" w:rsidR="007A1F7D" w:rsidRPr="007A1F7D" w:rsidRDefault="007A1F7D" w:rsidP="007A1F7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98D6063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(наименование банка, расчетный счет, корреспондентский счет, БИК банка)</w:t>
      </w:r>
    </w:p>
    <w:p w14:paraId="4FB79A71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14:paraId="51ACD12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Главный бухгалтер (Ф.И.О., </w:t>
      </w:r>
      <w:proofErr w:type="gramStart"/>
      <w:r w:rsidRPr="007A1F7D">
        <w:rPr>
          <w:sz w:val="28"/>
          <w:szCs w:val="28"/>
          <w:lang w:eastAsia="ru-RU"/>
        </w:rPr>
        <w:t>тел.)_</w:t>
      </w:r>
      <w:proofErr w:type="gramEnd"/>
      <w:r w:rsidRPr="007A1F7D">
        <w:rPr>
          <w:sz w:val="28"/>
          <w:szCs w:val="28"/>
          <w:lang w:eastAsia="ru-RU"/>
        </w:rPr>
        <w:t>_______________________________________</w:t>
      </w:r>
    </w:p>
    <w:p w14:paraId="6DE04816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03A776A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 заявке прилагаются следующие документы:</w:t>
      </w:r>
    </w:p>
    <w:p w14:paraId="6E040E6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Устава на ___ л.</w:t>
      </w:r>
    </w:p>
    <w:p w14:paraId="2CAA3B2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свидетельства о регистрации юридического лица, заверенная печатью и подписью руководителя организации, либо лист записи ЕГРЮЛ, на __ л.;</w:t>
      </w:r>
    </w:p>
    <w:p w14:paraId="19ACDD3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 об отсутствии задолженности по выплате заработной платы перед работниками,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заверенная печатью и подписью руководителя организации, на __ л.;</w:t>
      </w:r>
    </w:p>
    <w:p w14:paraId="60FA96C1" w14:textId="20B05190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справка, подтверждающая соответствие организации на дату подачи заявочной документации требованиям, указанным в пунктах 2.3. и 2.4. </w:t>
      </w:r>
      <w:r w:rsidR="008E1E1C">
        <w:rPr>
          <w:sz w:val="28"/>
          <w:szCs w:val="28"/>
          <w:lang w:eastAsia="ru-RU"/>
        </w:rPr>
        <w:t>Порядка</w:t>
      </w:r>
      <w:r>
        <w:rPr>
          <w:sz w:val="28"/>
          <w:szCs w:val="28"/>
          <w:lang w:eastAsia="ru-RU"/>
        </w:rPr>
        <w:t>.</w:t>
      </w:r>
    </w:p>
    <w:p w14:paraId="17AFD689" w14:textId="2FAFE3DA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3824E0" w:rsidRPr="003824E0">
        <w:rPr>
          <w:sz w:val="28"/>
          <w:szCs w:val="28"/>
          <w:lang w:eastAsia="ru-RU"/>
        </w:rPr>
        <w:t>справка об уровне среднемесячной заработной платы работников организации, заверенная</w:t>
      </w:r>
      <w:r w:rsidR="003824E0">
        <w:rPr>
          <w:sz w:val="28"/>
          <w:szCs w:val="28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печатью и подписью руководителя и главного бухгалтера организации, на ___ л.;</w:t>
      </w:r>
    </w:p>
    <w:p w14:paraId="4FC5FEC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lastRenderedPageBreak/>
        <w:t>справка об уровне среднемесячной заработной платы работников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организации, заверенная печатью и подписью руководителя и главного бухгалтера организации, на ___ л.;</w:t>
      </w:r>
    </w:p>
    <w:p w14:paraId="79CC6DF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 (акты, предписания и т.д.), подтверждающие неудовлетворительное состояние элементов благоустройства дворовых территорий многоквартирных домов города Липецка, послужившие, в том числе, основанием для выполнения субсидируемых объемов работ, на __ л.;</w:t>
      </w:r>
    </w:p>
    <w:p w14:paraId="32A45E4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фотоматериалы, включающие фиксацию каждого элемента благоустройства до и после производства работ, на __ л.;</w:t>
      </w:r>
    </w:p>
    <w:p w14:paraId="66C080E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справка-расчет запрашиваемого размера субсидии, исходя из фактически понесенных затрат, на __ л.;</w:t>
      </w:r>
    </w:p>
    <w:p w14:paraId="021E455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договоров на выполненные работы (не предоставляются в случае, если работы выполнены Получателем субсидии самостоятельно), на _ л.;</w:t>
      </w:r>
    </w:p>
    <w:p w14:paraId="5E55B94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выполненных работ по форме № КС-2, справки о стоимости выполненных работ и затрат по форме № КС-3, в соответствии с выполненными работами и действующими расценками на дату подачи документов (при наличии), на ___ л.;</w:t>
      </w:r>
    </w:p>
    <w:p w14:paraId="19B26B0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первичной документации (счетов, счетов-фактур, универсальных передаточных документов, чеков, товарных накладных и иных) на приобретение оборудования, материалов, работ, на ___ л.;</w:t>
      </w:r>
    </w:p>
    <w:p w14:paraId="6CC0FB41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платежных документов на общую стоимость мероприятий, подтверждающих оплату товаров (работ, услуг), на __ л.;</w:t>
      </w:r>
    </w:p>
    <w:p w14:paraId="4273D54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не менее 3-х коммерческих предложений от поставщиков и подрядчиков - в случае ремонта или замены детского игрового или спортивного оборудования и модернизации контейнерных площадок, на __л.;</w:t>
      </w:r>
    </w:p>
    <w:p w14:paraId="70CA4847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обследования зеленых насаждений оценочной комиссией, утвержденной распоряжением администрации города Липецка от 05.06.2023         № 396-р «Об оценочной комиссии», на ___л.;</w:t>
      </w:r>
    </w:p>
    <w:p w14:paraId="1B43C82D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документы, подтверждающие вывоз и утилизацию порубочных остатков, и (или) копии платежных поручений на общую стоимость работ по вывозу и утилизации порубочных остатков, образовавшихся в результате выполнения работ по сносу и обрезке зеленых насаждений - в случае производства работ по сносу и обрезке аварийных зеленых насаждений, на __ л.;</w:t>
      </w:r>
    </w:p>
    <w:p w14:paraId="12632DE8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осмотра дворовых территорий многоквартирных домов города Липецка после производства работ, подписанные Департаментом, на __ л.;</w:t>
      </w:r>
    </w:p>
    <w:p w14:paraId="01E4E2A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соглашения или иного документа, определяющего границы дворовой территории многоквартирных домов города Липецка, по которой предъявляются затраты на возмещение, на ___ л.</w:t>
      </w:r>
    </w:p>
    <w:p w14:paraId="44D8753D" w14:textId="77777777" w:rsidR="007A1F7D" w:rsidRPr="007A1F7D" w:rsidRDefault="007A1F7D" w:rsidP="007A1F7D">
      <w:pPr>
        <w:widowControl/>
        <w:autoSpaceDE/>
        <w:autoSpaceDN/>
        <w:ind w:left="720"/>
        <w:contextualSpacing/>
        <w:jc w:val="both"/>
        <w:rPr>
          <w:sz w:val="28"/>
          <w:szCs w:val="28"/>
          <w:lang w:eastAsia="ru-RU"/>
        </w:rPr>
      </w:pPr>
    </w:p>
    <w:p w14:paraId="3F168B11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3. Работы по приведению в надлежащее санитарно-техническое состояние элементов благоустройства выполнены по следующим адресам многоквартирных домов города Липецка: </w:t>
      </w:r>
    </w:p>
    <w:p w14:paraId="5EE1D6DA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18FC5492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234523A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E769E5B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4. Размер запрашиваемой субсидии (согласно справки-расчета): __________________</w:t>
      </w:r>
      <w:proofErr w:type="gramStart"/>
      <w:r w:rsidRPr="007A1F7D">
        <w:rPr>
          <w:sz w:val="28"/>
          <w:szCs w:val="28"/>
          <w:lang w:eastAsia="ru-RU"/>
        </w:rPr>
        <w:t>_(</w:t>
      </w:r>
      <w:proofErr w:type="gramEnd"/>
      <w:r w:rsidRPr="007A1F7D">
        <w:rPr>
          <w:sz w:val="28"/>
          <w:szCs w:val="28"/>
          <w:lang w:eastAsia="ru-RU"/>
        </w:rPr>
        <w:t xml:space="preserve">__________________________________________) </w:t>
      </w:r>
    </w:p>
    <w:p w14:paraId="17A5E23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 xml:space="preserve">   (сумма </w:t>
      </w:r>
      <w:proofErr w:type="gramStart"/>
      <w:r w:rsidRPr="007A1F7D">
        <w:rPr>
          <w:sz w:val="20"/>
          <w:szCs w:val="20"/>
          <w:lang w:eastAsia="ru-RU"/>
        </w:rPr>
        <w:t xml:space="preserve">цифрами)   </w:t>
      </w:r>
      <w:proofErr w:type="gramEnd"/>
      <w:r w:rsidRPr="007A1F7D">
        <w:rPr>
          <w:sz w:val="20"/>
          <w:szCs w:val="20"/>
          <w:lang w:eastAsia="ru-RU"/>
        </w:rPr>
        <w:t xml:space="preserve">                                                              (сумма прописью) </w:t>
      </w:r>
    </w:p>
    <w:p w14:paraId="51E4846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46B7C87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lastRenderedPageBreak/>
        <w:t xml:space="preserve">5. Документы предоставлены нарочно на бумажном носителе в Департамент развития территории администрации города Липецка по адресу: г. Липецк, ул. Советская, 68, </w:t>
      </w:r>
      <w:proofErr w:type="spellStart"/>
      <w:r w:rsidRPr="007A1F7D">
        <w:rPr>
          <w:sz w:val="28"/>
          <w:szCs w:val="28"/>
          <w:lang w:eastAsia="ru-RU"/>
        </w:rPr>
        <w:t>каб</w:t>
      </w:r>
      <w:proofErr w:type="spellEnd"/>
      <w:r w:rsidRPr="007A1F7D">
        <w:rPr>
          <w:sz w:val="28"/>
          <w:szCs w:val="28"/>
          <w:lang w:eastAsia="ru-RU"/>
        </w:rPr>
        <w:t>. 2.</w:t>
      </w:r>
    </w:p>
    <w:p w14:paraId="139188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5125842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6. Информацию по результату рассмотрения настоящей заявки просим направлять следующим способом:</w:t>
      </w:r>
    </w:p>
    <w:p w14:paraId="274B91C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 .</w:t>
      </w:r>
    </w:p>
    <w:p w14:paraId="19244F5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103AFF8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58272E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Руководитель организации_________________ (________________________)                        </w:t>
      </w:r>
    </w:p>
    <w:p w14:paraId="187E7EB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8"/>
          <w:szCs w:val="28"/>
          <w:lang w:eastAsia="ru-RU"/>
        </w:rPr>
        <w:t xml:space="preserve">                                                      </w:t>
      </w:r>
      <w:r w:rsidRPr="007A1F7D">
        <w:rPr>
          <w:sz w:val="20"/>
          <w:szCs w:val="20"/>
          <w:lang w:eastAsia="ru-RU"/>
        </w:rPr>
        <w:t xml:space="preserve">Подпись                                                     Фамилия И.О. </w:t>
      </w:r>
    </w:p>
    <w:p w14:paraId="47CF8C1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</w:p>
    <w:p w14:paraId="003F34BE" w14:textId="77777777" w:rsidR="007A1F7D" w:rsidRPr="007A1F7D" w:rsidRDefault="007A1F7D" w:rsidP="007A1F7D">
      <w:pPr>
        <w:widowControl/>
        <w:autoSpaceDE/>
        <w:autoSpaceDN/>
        <w:ind w:left="3540" w:firstLine="708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МП</w:t>
      </w:r>
    </w:p>
    <w:p w14:paraId="13D7085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3B677E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C63F9A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FC0C40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sectPr w:rsidR="007A1F7D" w:rsidSect="009131FD">
      <w:pgSz w:w="11920" w:h="16850"/>
      <w:pgMar w:top="568" w:right="29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0D7"/>
    <w:multiLevelType w:val="hybridMultilevel"/>
    <w:tmpl w:val="116CBAF2"/>
    <w:lvl w:ilvl="0" w:tplc="90C0ADE8">
      <w:start w:val="1"/>
      <w:numFmt w:val="decimal"/>
      <w:lvlText w:val="%1)"/>
      <w:lvlJc w:val="left"/>
      <w:pPr>
        <w:ind w:left="7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048610">
      <w:numFmt w:val="bullet"/>
      <w:lvlText w:val="•"/>
      <w:lvlJc w:val="left"/>
      <w:pPr>
        <w:ind w:left="748" w:hanging="442"/>
      </w:pPr>
      <w:rPr>
        <w:rFonts w:hint="default"/>
        <w:lang w:val="ru-RU" w:eastAsia="en-US" w:bidi="ar-SA"/>
      </w:rPr>
    </w:lvl>
    <w:lvl w:ilvl="2" w:tplc="8DD6DB8A">
      <w:numFmt w:val="bullet"/>
      <w:lvlText w:val="•"/>
      <w:lvlJc w:val="left"/>
      <w:pPr>
        <w:ind w:left="1496" w:hanging="442"/>
      </w:pPr>
      <w:rPr>
        <w:rFonts w:hint="default"/>
        <w:lang w:val="ru-RU" w:eastAsia="en-US" w:bidi="ar-SA"/>
      </w:rPr>
    </w:lvl>
    <w:lvl w:ilvl="3" w:tplc="FAF63A3C">
      <w:numFmt w:val="bullet"/>
      <w:lvlText w:val="•"/>
      <w:lvlJc w:val="left"/>
      <w:pPr>
        <w:ind w:left="2245" w:hanging="442"/>
      </w:pPr>
      <w:rPr>
        <w:rFonts w:hint="default"/>
        <w:lang w:val="ru-RU" w:eastAsia="en-US" w:bidi="ar-SA"/>
      </w:rPr>
    </w:lvl>
    <w:lvl w:ilvl="4" w:tplc="7EA4B8E8">
      <w:numFmt w:val="bullet"/>
      <w:lvlText w:val="•"/>
      <w:lvlJc w:val="left"/>
      <w:pPr>
        <w:ind w:left="2993" w:hanging="442"/>
      </w:pPr>
      <w:rPr>
        <w:rFonts w:hint="default"/>
        <w:lang w:val="ru-RU" w:eastAsia="en-US" w:bidi="ar-SA"/>
      </w:rPr>
    </w:lvl>
    <w:lvl w:ilvl="5" w:tplc="47DC5A48">
      <w:numFmt w:val="bullet"/>
      <w:lvlText w:val="•"/>
      <w:lvlJc w:val="left"/>
      <w:pPr>
        <w:ind w:left="3742" w:hanging="442"/>
      </w:pPr>
      <w:rPr>
        <w:rFonts w:hint="default"/>
        <w:lang w:val="ru-RU" w:eastAsia="en-US" w:bidi="ar-SA"/>
      </w:rPr>
    </w:lvl>
    <w:lvl w:ilvl="6" w:tplc="09348872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7" w:tplc="EE46B770">
      <w:numFmt w:val="bullet"/>
      <w:lvlText w:val="•"/>
      <w:lvlJc w:val="left"/>
      <w:pPr>
        <w:ind w:left="5238" w:hanging="442"/>
      </w:pPr>
      <w:rPr>
        <w:rFonts w:hint="default"/>
        <w:lang w:val="ru-RU" w:eastAsia="en-US" w:bidi="ar-SA"/>
      </w:rPr>
    </w:lvl>
    <w:lvl w:ilvl="8" w:tplc="D6981536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87B1470"/>
    <w:multiLevelType w:val="hybridMultilevel"/>
    <w:tmpl w:val="63BA6F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31E"/>
    <w:multiLevelType w:val="hybridMultilevel"/>
    <w:tmpl w:val="12467AEE"/>
    <w:lvl w:ilvl="0" w:tplc="6F962B52">
      <w:start w:val="1"/>
      <w:numFmt w:val="decimal"/>
      <w:lvlText w:val="%1)"/>
      <w:lvlJc w:val="left"/>
      <w:pPr>
        <w:ind w:left="3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4868A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3ECCA5D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C9BEFD74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4" w:tplc="088ADF9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D194A8E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6" w:tplc="0648568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7" w:tplc="53C070E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8" w:tplc="C170935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38327E"/>
    <w:multiLevelType w:val="hybridMultilevel"/>
    <w:tmpl w:val="7A1280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7154F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CB81A31"/>
    <w:multiLevelType w:val="hybridMultilevel"/>
    <w:tmpl w:val="23D278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C"/>
    <w:rsid w:val="0007293B"/>
    <w:rsid w:val="000B24F0"/>
    <w:rsid w:val="000D0E68"/>
    <w:rsid w:val="000E04F7"/>
    <w:rsid w:val="00172E10"/>
    <w:rsid w:val="001868AE"/>
    <w:rsid w:val="00187744"/>
    <w:rsid w:val="00216D4F"/>
    <w:rsid w:val="00220EC0"/>
    <w:rsid w:val="003422EF"/>
    <w:rsid w:val="003824E0"/>
    <w:rsid w:val="003A6F39"/>
    <w:rsid w:val="003B104C"/>
    <w:rsid w:val="003B33F0"/>
    <w:rsid w:val="004E4498"/>
    <w:rsid w:val="005A1BD4"/>
    <w:rsid w:val="005B17A8"/>
    <w:rsid w:val="005B4400"/>
    <w:rsid w:val="00610CFF"/>
    <w:rsid w:val="00633E58"/>
    <w:rsid w:val="0067161F"/>
    <w:rsid w:val="006C6F0C"/>
    <w:rsid w:val="00743112"/>
    <w:rsid w:val="00767ADB"/>
    <w:rsid w:val="007A1F7D"/>
    <w:rsid w:val="00804D79"/>
    <w:rsid w:val="008E1E1C"/>
    <w:rsid w:val="008E30B0"/>
    <w:rsid w:val="009131FD"/>
    <w:rsid w:val="009624E7"/>
    <w:rsid w:val="00A007E6"/>
    <w:rsid w:val="00A01AEC"/>
    <w:rsid w:val="00A32F16"/>
    <w:rsid w:val="00A44096"/>
    <w:rsid w:val="00A5548D"/>
    <w:rsid w:val="00AC4708"/>
    <w:rsid w:val="00B13948"/>
    <w:rsid w:val="00B23B17"/>
    <w:rsid w:val="00B326C9"/>
    <w:rsid w:val="00B63942"/>
    <w:rsid w:val="00BE67C5"/>
    <w:rsid w:val="00BF0033"/>
    <w:rsid w:val="00BF558B"/>
    <w:rsid w:val="00C103E1"/>
    <w:rsid w:val="00C122F3"/>
    <w:rsid w:val="00C4034F"/>
    <w:rsid w:val="00C969D4"/>
    <w:rsid w:val="00CB1D68"/>
    <w:rsid w:val="00CC4A33"/>
    <w:rsid w:val="00CD3C69"/>
    <w:rsid w:val="00D40B28"/>
    <w:rsid w:val="00D43E83"/>
    <w:rsid w:val="00D64E32"/>
    <w:rsid w:val="00D8082F"/>
    <w:rsid w:val="00DE3DB8"/>
    <w:rsid w:val="00DE6E82"/>
    <w:rsid w:val="00EB017B"/>
    <w:rsid w:val="00EE16E4"/>
    <w:rsid w:val="00F16836"/>
    <w:rsid w:val="00F42339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7912"/>
  <w15:docId w15:val="{E69CC2D0-1E33-46D3-97F8-E620B21F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879" w:righ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styleId="a5">
    <w:name w:val="Table Grid"/>
    <w:basedOn w:val="a1"/>
    <w:uiPriority w:val="59"/>
    <w:rsid w:val="00FD5B69"/>
    <w:pPr>
      <w:widowControl/>
      <w:autoSpaceDE/>
      <w:autoSpaceDN/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D5B6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B69"/>
    <w:pPr>
      <w:shd w:val="clear" w:color="auto" w:fill="FFFFFF"/>
      <w:autoSpaceDE/>
      <w:autoSpaceDN/>
      <w:spacing w:after="96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a6">
    <w:name w:val="подпись"/>
    <w:basedOn w:val="a"/>
    <w:rsid w:val="00FD5B69"/>
    <w:pPr>
      <w:widowControl/>
      <w:tabs>
        <w:tab w:val="left" w:pos="6804"/>
      </w:tabs>
      <w:autoSpaceDE/>
      <w:autoSpaceDN/>
      <w:spacing w:line="240" w:lineRule="atLeast"/>
      <w:ind w:right="4820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1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61F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5"/>
    <w:uiPriority w:val="39"/>
    <w:rsid w:val="007A1F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7A1F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1F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DDA8F-FFAB-412B-9612-933DCFF38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Ruslan Pozhoga</dc:creator>
  <cp:lastModifiedBy>Заяц Татьяна Вячеславовна</cp:lastModifiedBy>
  <cp:revision>17</cp:revision>
  <cp:lastPrinted>2023-10-09T13:23:00Z</cp:lastPrinted>
  <dcterms:created xsi:type="dcterms:W3CDTF">2024-04-08T13:29:00Z</dcterms:created>
  <dcterms:modified xsi:type="dcterms:W3CDTF">2024-11-22T09:07:00Z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