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E92" w:rsidRPr="00EB35C4" w:rsidRDefault="00EB35C4" w:rsidP="00EB35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5C4">
        <w:rPr>
          <w:rFonts w:ascii="Times New Roman" w:hAnsi="Times New Roman" w:cs="Times New Roman"/>
          <w:b/>
          <w:sz w:val="28"/>
          <w:szCs w:val="28"/>
        </w:rPr>
        <w:t>Долговые обязательства города Липецка на 01.</w:t>
      </w:r>
      <w:r w:rsidR="00413E6E">
        <w:rPr>
          <w:rFonts w:ascii="Times New Roman" w:hAnsi="Times New Roman" w:cs="Times New Roman"/>
          <w:b/>
          <w:sz w:val="28"/>
          <w:szCs w:val="28"/>
        </w:rPr>
        <w:t>10</w:t>
      </w:r>
      <w:bookmarkStart w:id="0" w:name="_GoBack"/>
      <w:bookmarkEnd w:id="0"/>
      <w:r w:rsidRPr="00EB35C4">
        <w:rPr>
          <w:rFonts w:ascii="Times New Roman" w:hAnsi="Times New Roman" w:cs="Times New Roman"/>
          <w:b/>
          <w:sz w:val="28"/>
          <w:szCs w:val="28"/>
        </w:rPr>
        <w:t>.2024 года тыс. рублей</w:t>
      </w:r>
    </w:p>
    <w:p w:rsidR="00EB35C4" w:rsidRPr="00EB35C4" w:rsidRDefault="00EB35C4" w:rsidP="00EB35C4">
      <w:pPr>
        <w:jc w:val="right"/>
        <w:rPr>
          <w:rFonts w:ascii="Times New Roman" w:hAnsi="Times New Roman" w:cs="Times New Roman"/>
          <w:sz w:val="28"/>
          <w:szCs w:val="28"/>
        </w:rPr>
      </w:pPr>
      <w:r w:rsidRPr="00EB35C4">
        <w:rPr>
          <w:rFonts w:ascii="Times New Roman" w:hAnsi="Times New Roman" w:cs="Times New Roman"/>
          <w:sz w:val="28"/>
          <w:szCs w:val="28"/>
        </w:rPr>
        <w:t xml:space="preserve">тыс. рублей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36"/>
        <w:gridCol w:w="2377"/>
        <w:gridCol w:w="2233"/>
        <w:gridCol w:w="2081"/>
        <w:gridCol w:w="2033"/>
      </w:tblGrid>
      <w:tr w:rsidR="00EB35C4" w:rsidRPr="00EB35C4" w:rsidTr="00F12BCD">
        <w:tc>
          <w:tcPr>
            <w:tcW w:w="5836" w:type="dxa"/>
            <w:vMerge w:val="restart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Вид обязательства</w:t>
            </w:r>
          </w:p>
        </w:tc>
        <w:tc>
          <w:tcPr>
            <w:tcW w:w="2377" w:type="dxa"/>
            <w:vMerge w:val="restart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Объем долга</w:t>
            </w:r>
          </w:p>
        </w:tc>
        <w:tc>
          <w:tcPr>
            <w:tcW w:w="6347" w:type="dxa"/>
            <w:gridSpan w:val="3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в том числе по срокам погашения в</w:t>
            </w:r>
          </w:p>
        </w:tc>
      </w:tr>
      <w:tr w:rsidR="00F12BCD" w:rsidRPr="00EB35C4" w:rsidTr="00F12BCD">
        <w:tc>
          <w:tcPr>
            <w:tcW w:w="5836" w:type="dxa"/>
            <w:vMerge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vMerge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2024 году</w:t>
            </w:r>
          </w:p>
        </w:tc>
        <w:tc>
          <w:tcPr>
            <w:tcW w:w="2081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2025 году</w:t>
            </w:r>
          </w:p>
        </w:tc>
        <w:tc>
          <w:tcPr>
            <w:tcW w:w="2033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  <w:tr w:rsidR="00F12BCD" w:rsidRPr="00EB35C4" w:rsidTr="00F12BCD">
        <w:tc>
          <w:tcPr>
            <w:tcW w:w="5836" w:type="dxa"/>
          </w:tcPr>
          <w:p w:rsidR="00F12BCD" w:rsidRPr="00EB35C4" w:rsidRDefault="00F12BCD" w:rsidP="00F12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Объем муниципального долга города Липецка, всего</w:t>
            </w:r>
          </w:p>
        </w:tc>
        <w:tc>
          <w:tcPr>
            <w:tcW w:w="2377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2 43</w:t>
            </w: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5 000 ,0</w:t>
            </w:r>
          </w:p>
        </w:tc>
        <w:tc>
          <w:tcPr>
            <w:tcW w:w="2233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1 485</w:t>
            </w: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000,0</w:t>
            </w:r>
          </w:p>
        </w:tc>
        <w:tc>
          <w:tcPr>
            <w:tcW w:w="2081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237 500,0</w:t>
            </w:r>
          </w:p>
        </w:tc>
        <w:tc>
          <w:tcPr>
            <w:tcW w:w="2033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237 500,0</w:t>
            </w:r>
          </w:p>
        </w:tc>
      </w:tr>
      <w:tr w:rsidR="00F12BCD" w:rsidRPr="00EB35C4" w:rsidTr="00F12BCD">
        <w:tc>
          <w:tcPr>
            <w:tcW w:w="5836" w:type="dxa"/>
          </w:tcPr>
          <w:p w:rsidR="00F12BCD" w:rsidRPr="00EB35C4" w:rsidRDefault="00F12BCD" w:rsidP="00F12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Бюджетные кредиты</w:t>
            </w:r>
          </w:p>
        </w:tc>
        <w:tc>
          <w:tcPr>
            <w:tcW w:w="2377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2 43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5 000,0</w:t>
            </w:r>
          </w:p>
        </w:tc>
        <w:tc>
          <w:tcPr>
            <w:tcW w:w="2233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1 485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000,0</w:t>
            </w:r>
          </w:p>
        </w:tc>
        <w:tc>
          <w:tcPr>
            <w:tcW w:w="2081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237 500,0</w:t>
            </w:r>
          </w:p>
        </w:tc>
        <w:tc>
          <w:tcPr>
            <w:tcW w:w="2033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237 500,0</w:t>
            </w:r>
          </w:p>
        </w:tc>
      </w:tr>
    </w:tbl>
    <w:p w:rsidR="00EB35C4" w:rsidRDefault="00EB35C4" w:rsidP="00EB35C4">
      <w:pPr>
        <w:jc w:val="center"/>
      </w:pPr>
    </w:p>
    <w:sectPr w:rsidR="00EB35C4" w:rsidSect="00EB35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423"/>
    <w:rsid w:val="00116495"/>
    <w:rsid w:val="003461D1"/>
    <w:rsid w:val="003E05DA"/>
    <w:rsid w:val="00405423"/>
    <w:rsid w:val="00413E6E"/>
    <w:rsid w:val="005A4ECE"/>
    <w:rsid w:val="008C6E92"/>
    <w:rsid w:val="00EB35C4"/>
    <w:rsid w:val="00F12BCD"/>
    <w:rsid w:val="00F2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26733"/>
  <w15:docId w15:val="{BDDB8979-45AE-4491-B2C0-FD0DF731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Маклакова Е.А.</dc:creator>
  <cp:keywords/>
  <dc:description/>
  <cp:lastModifiedBy>Маклакова Е.А.</cp:lastModifiedBy>
  <cp:revision>3</cp:revision>
  <dcterms:created xsi:type="dcterms:W3CDTF">2024-10-22T11:11:00Z</dcterms:created>
  <dcterms:modified xsi:type="dcterms:W3CDTF">2024-10-22T11:12:00Z</dcterms:modified>
</cp:coreProperties>
</file>