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C7A" w:rsidRDefault="008D5C7A" w:rsidP="008D5C7A">
      <w:pPr>
        <w:ind w:firstLine="709"/>
        <w:jc w:val="center"/>
        <w:rPr>
          <w:b/>
          <w:sz w:val="28"/>
          <w:szCs w:val="28"/>
        </w:rPr>
      </w:pPr>
      <w:r w:rsidRPr="008D5C7A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8D5C7A" w:rsidRPr="008D5C7A" w:rsidRDefault="008D5C7A" w:rsidP="008D5C7A">
      <w:pPr>
        <w:ind w:firstLine="709"/>
        <w:jc w:val="center"/>
        <w:rPr>
          <w:b/>
          <w:sz w:val="28"/>
          <w:szCs w:val="28"/>
        </w:rPr>
      </w:pPr>
    </w:p>
    <w:p w:rsidR="008D5C7A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A67C6B">
        <w:rPr>
          <w:color w:val="000000" w:themeColor="text1"/>
          <w:sz w:val="26"/>
          <w:szCs w:val="26"/>
        </w:rPr>
        <w:t xml:space="preserve">1. </w:t>
      </w:r>
      <w:r w:rsidR="003D33CA" w:rsidRPr="00A67C6B">
        <w:rPr>
          <w:rFonts w:eastAsiaTheme="minorHAnsi"/>
          <w:bCs/>
          <w:sz w:val="26"/>
          <w:szCs w:val="26"/>
          <w:lang w:eastAsia="en-US"/>
        </w:rPr>
        <w:t>Конст</w:t>
      </w:r>
      <w:r w:rsidR="003D33CA" w:rsidRPr="00A67C6B">
        <w:rPr>
          <w:rFonts w:eastAsiaTheme="minorHAnsi"/>
          <w:bCs/>
          <w:sz w:val="26"/>
          <w:szCs w:val="26"/>
          <w:lang w:eastAsia="en-US"/>
        </w:rPr>
        <w:t xml:space="preserve">итуция Российской Федерации </w:t>
      </w:r>
      <w:r w:rsidR="003D33CA" w:rsidRPr="00A67C6B">
        <w:rPr>
          <w:rFonts w:eastAsiaTheme="minorHAnsi"/>
          <w:bCs/>
          <w:sz w:val="26"/>
          <w:szCs w:val="26"/>
          <w:lang w:eastAsia="en-US"/>
        </w:rPr>
        <w:t>(принята всенародным голосованием 12.12.1993 с изменениями, одобренными в ходе общероссийского голосования 01.07.2020)</w:t>
      </w:r>
      <w:r w:rsidR="00353166" w:rsidRPr="00A67C6B">
        <w:rPr>
          <w:rFonts w:eastAsiaTheme="minorHAnsi"/>
          <w:bCs/>
          <w:sz w:val="26"/>
          <w:szCs w:val="26"/>
          <w:lang w:eastAsia="en-US"/>
        </w:rPr>
        <w:t>.</w:t>
      </w:r>
    </w:p>
    <w:p w:rsidR="003D33CA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A67C6B">
        <w:rPr>
          <w:color w:val="000000" w:themeColor="text1"/>
          <w:sz w:val="26"/>
          <w:szCs w:val="26"/>
        </w:rPr>
        <w:t xml:space="preserve">2. 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Гражданский кодекс Российской Федерации (часть первая) от 30.11.1994 </w:t>
      </w:r>
      <w:r w:rsidR="00353166" w:rsidRPr="00A67C6B">
        <w:rPr>
          <w:rFonts w:eastAsiaTheme="minorHAnsi"/>
          <w:sz w:val="26"/>
          <w:szCs w:val="26"/>
          <w:lang w:eastAsia="en-US"/>
        </w:rPr>
        <w:t>№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 51-ФЗ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D33CA" w:rsidRPr="00A67C6B">
        <w:rPr>
          <w:rFonts w:eastAsiaTheme="minorHAnsi"/>
          <w:sz w:val="26"/>
          <w:szCs w:val="26"/>
          <w:lang w:eastAsia="en-US"/>
        </w:rPr>
        <w:t>(ред. от 08.08.2024, с изм. от 31.10.2024)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, 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Гражданский кодекс Российской Федерации (часть вторая) от 26.01.1996 </w:t>
      </w:r>
      <w:r w:rsidR="00353166" w:rsidRPr="00A67C6B">
        <w:rPr>
          <w:rFonts w:eastAsiaTheme="minorHAnsi"/>
          <w:sz w:val="26"/>
          <w:szCs w:val="26"/>
          <w:lang w:eastAsia="en-US"/>
        </w:rPr>
        <w:t>№</w:t>
      </w:r>
      <w:r w:rsidR="003D33CA" w:rsidRPr="00A67C6B">
        <w:rPr>
          <w:rFonts w:eastAsiaTheme="minorHAnsi"/>
          <w:sz w:val="26"/>
          <w:szCs w:val="26"/>
          <w:lang w:eastAsia="en-US"/>
        </w:rPr>
        <w:t>14-ФЗ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D33CA" w:rsidRPr="00A67C6B">
        <w:rPr>
          <w:rFonts w:eastAsiaTheme="minorHAnsi"/>
          <w:sz w:val="26"/>
          <w:szCs w:val="26"/>
          <w:lang w:eastAsia="en-US"/>
        </w:rPr>
        <w:t>(ред. от 13.12.2024)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, 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Гражданский кодекс Российской Федерации (часть третья) от 26.11.2001 </w:t>
      </w:r>
      <w:r w:rsidR="00353166" w:rsidRPr="00A67C6B">
        <w:rPr>
          <w:rFonts w:eastAsiaTheme="minorHAnsi"/>
          <w:sz w:val="26"/>
          <w:szCs w:val="26"/>
          <w:lang w:eastAsia="en-US"/>
        </w:rPr>
        <w:t>№</w:t>
      </w:r>
      <w:r w:rsidR="003D33CA" w:rsidRPr="00A67C6B">
        <w:rPr>
          <w:rFonts w:eastAsiaTheme="minorHAnsi"/>
          <w:sz w:val="26"/>
          <w:szCs w:val="26"/>
          <w:lang w:eastAsia="en-US"/>
        </w:rPr>
        <w:t>146-ФЗ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D33CA" w:rsidRPr="00A67C6B">
        <w:rPr>
          <w:rFonts w:eastAsiaTheme="minorHAnsi"/>
          <w:sz w:val="26"/>
          <w:szCs w:val="26"/>
          <w:lang w:eastAsia="en-US"/>
        </w:rPr>
        <w:t>(ред. от 08.08.2024)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, 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Гражданский кодекс Российской Федерации (часть четвертая) от 18.12.2006 </w:t>
      </w:r>
      <w:r w:rsidR="00353166" w:rsidRPr="00A67C6B">
        <w:rPr>
          <w:rFonts w:eastAsiaTheme="minorHAnsi"/>
          <w:sz w:val="26"/>
          <w:szCs w:val="26"/>
          <w:lang w:eastAsia="en-US"/>
        </w:rPr>
        <w:t>№</w:t>
      </w:r>
      <w:r w:rsidR="003D33CA" w:rsidRPr="00A67C6B">
        <w:rPr>
          <w:rFonts w:eastAsiaTheme="minorHAnsi"/>
          <w:sz w:val="26"/>
          <w:szCs w:val="26"/>
          <w:lang w:eastAsia="en-US"/>
        </w:rPr>
        <w:t>230-ФЗ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D33CA" w:rsidRPr="00A67C6B">
        <w:rPr>
          <w:rFonts w:eastAsiaTheme="minorHAnsi"/>
          <w:sz w:val="26"/>
          <w:szCs w:val="26"/>
          <w:lang w:eastAsia="en-US"/>
        </w:rPr>
        <w:t>(ред. от 22.07.2024)</w:t>
      </w:r>
      <w:r w:rsidR="003D33CA" w:rsidRPr="00A67C6B">
        <w:rPr>
          <w:rFonts w:eastAsiaTheme="minorHAnsi"/>
          <w:sz w:val="26"/>
          <w:szCs w:val="26"/>
          <w:lang w:eastAsia="en-US"/>
        </w:rPr>
        <w:t>.</w:t>
      </w:r>
    </w:p>
    <w:p w:rsidR="003D33CA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67C6B">
        <w:rPr>
          <w:color w:val="000000" w:themeColor="text1"/>
          <w:sz w:val="26"/>
          <w:szCs w:val="26"/>
        </w:rPr>
        <w:t xml:space="preserve">3. 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Федеральный закон от 13.07.2015 </w:t>
      </w:r>
      <w:r w:rsidR="00353166" w:rsidRPr="00A67C6B">
        <w:rPr>
          <w:rFonts w:eastAsiaTheme="minorHAnsi"/>
          <w:sz w:val="26"/>
          <w:szCs w:val="26"/>
          <w:lang w:eastAsia="en-US"/>
        </w:rPr>
        <w:t>№</w:t>
      </w:r>
      <w:r w:rsidR="003D33CA" w:rsidRPr="00A67C6B">
        <w:rPr>
          <w:rFonts w:eastAsiaTheme="minorHAnsi"/>
          <w:sz w:val="26"/>
          <w:szCs w:val="26"/>
          <w:lang w:eastAsia="en-US"/>
        </w:rPr>
        <w:t>218-ФЗ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D33CA" w:rsidRPr="00A67C6B">
        <w:rPr>
          <w:rFonts w:eastAsiaTheme="minorHAnsi"/>
          <w:sz w:val="26"/>
          <w:szCs w:val="26"/>
          <w:lang w:eastAsia="en-US"/>
        </w:rPr>
        <w:t>(ред. от 23.05.2025)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53166" w:rsidRPr="00A67C6B">
        <w:rPr>
          <w:rFonts w:eastAsiaTheme="minorHAnsi"/>
          <w:sz w:val="26"/>
          <w:szCs w:val="26"/>
          <w:lang w:eastAsia="en-US"/>
        </w:rPr>
        <w:t>«</w:t>
      </w:r>
      <w:r w:rsidR="003D33CA" w:rsidRPr="00A67C6B">
        <w:rPr>
          <w:rFonts w:eastAsiaTheme="minorHAnsi"/>
          <w:sz w:val="26"/>
          <w:szCs w:val="26"/>
          <w:lang w:eastAsia="en-US"/>
        </w:rPr>
        <w:t>О государственной регистрации недвижимости</w:t>
      </w:r>
      <w:r w:rsidR="00353166" w:rsidRPr="00A67C6B">
        <w:rPr>
          <w:rFonts w:eastAsiaTheme="minorHAnsi"/>
          <w:sz w:val="26"/>
          <w:szCs w:val="26"/>
          <w:lang w:eastAsia="en-US"/>
        </w:rPr>
        <w:t>»</w:t>
      </w:r>
      <w:r w:rsidR="003D33CA" w:rsidRPr="00A67C6B">
        <w:rPr>
          <w:rFonts w:eastAsiaTheme="minorHAnsi"/>
          <w:sz w:val="26"/>
          <w:szCs w:val="26"/>
          <w:lang w:eastAsia="en-US"/>
        </w:rPr>
        <w:t>.</w:t>
      </w:r>
    </w:p>
    <w:p w:rsidR="003D33CA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67C6B">
        <w:rPr>
          <w:color w:val="000000" w:themeColor="text1"/>
          <w:sz w:val="26"/>
          <w:szCs w:val="26"/>
        </w:rPr>
        <w:t xml:space="preserve">4. </w:t>
      </w:r>
      <w:r w:rsidR="003D33CA" w:rsidRPr="00A67C6B">
        <w:rPr>
          <w:rFonts w:eastAsiaTheme="minorHAnsi"/>
          <w:sz w:val="26"/>
          <w:szCs w:val="26"/>
          <w:lang w:eastAsia="en-US"/>
        </w:rPr>
        <w:t xml:space="preserve">Федеральный закон от 07.07.2003 </w:t>
      </w:r>
      <w:r w:rsidR="00353166" w:rsidRPr="00A67C6B">
        <w:rPr>
          <w:rFonts w:eastAsiaTheme="minorHAnsi"/>
          <w:sz w:val="26"/>
          <w:szCs w:val="26"/>
          <w:lang w:eastAsia="en-US"/>
        </w:rPr>
        <w:t>№</w:t>
      </w:r>
      <w:r w:rsidR="003D33CA" w:rsidRPr="00A67C6B">
        <w:rPr>
          <w:rFonts w:eastAsiaTheme="minorHAnsi"/>
          <w:sz w:val="26"/>
          <w:szCs w:val="26"/>
          <w:lang w:eastAsia="en-US"/>
        </w:rPr>
        <w:t>112-ФЗ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D33CA" w:rsidRPr="00A67C6B">
        <w:rPr>
          <w:rFonts w:eastAsiaTheme="minorHAnsi"/>
          <w:sz w:val="26"/>
          <w:szCs w:val="26"/>
          <w:lang w:eastAsia="en-US"/>
        </w:rPr>
        <w:t>(ред. от 04.08.2023)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«</w:t>
      </w:r>
      <w:r w:rsidR="003D33CA" w:rsidRPr="00A67C6B">
        <w:rPr>
          <w:rFonts w:eastAsiaTheme="minorHAnsi"/>
          <w:sz w:val="26"/>
          <w:szCs w:val="26"/>
          <w:lang w:eastAsia="en-US"/>
        </w:rPr>
        <w:t>О личном подсобном хозяйстве</w:t>
      </w:r>
      <w:r w:rsidR="00353166" w:rsidRPr="00A67C6B">
        <w:rPr>
          <w:rFonts w:eastAsiaTheme="minorHAnsi"/>
          <w:sz w:val="26"/>
          <w:szCs w:val="26"/>
          <w:lang w:eastAsia="en-US"/>
        </w:rPr>
        <w:t>».</w:t>
      </w:r>
    </w:p>
    <w:p w:rsidR="00353166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67C6B">
        <w:rPr>
          <w:bCs/>
          <w:color w:val="000000" w:themeColor="text1"/>
          <w:sz w:val="26"/>
          <w:szCs w:val="26"/>
        </w:rPr>
        <w:t xml:space="preserve">5. </w:t>
      </w:r>
      <w:r w:rsidR="00353166" w:rsidRPr="00A67C6B">
        <w:rPr>
          <w:rFonts w:eastAsiaTheme="minorHAnsi"/>
          <w:sz w:val="26"/>
          <w:szCs w:val="26"/>
          <w:lang w:eastAsia="en-US"/>
        </w:rPr>
        <w:t>Федеральный закон от 06.10.2003 №131-ФЗ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53166" w:rsidRPr="00A67C6B">
        <w:rPr>
          <w:rFonts w:eastAsiaTheme="minorHAnsi"/>
          <w:sz w:val="26"/>
          <w:szCs w:val="26"/>
          <w:lang w:eastAsia="en-US"/>
        </w:rPr>
        <w:t>(ред. от 20.03.2025)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«</w:t>
      </w:r>
      <w:r w:rsidR="00353166" w:rsidRPr="00A67C6B">
        <w:rPr>
          <w:rFonts w:eastAsiaTheme="minorHAnsi"/>
          <w:sz w:val="26"/>
          <w:szCs w:val="26"/>
          <w:lang w:eastAsia="en-US"/>
        </w:rPr>
        <w:t>Об общих принципах организации местного самоуправления в Российской Федерации</w:t>
      </w:r>
      <w:r w:rsidR="00353166" w:rsidRPr="00A67C6B">
        <w:rPr>
          <w:rFonts w:eastAsiaTheme="minorHAnsi"/>
          <w:sz w:val="26"/>
          <w:szCs w:val="26"/>
          <w:lang w:eastAsia="en-US"/>
        </w:rPr>
        <w:t>».</w:t>
      </w:r>
    </w:p>
    <w:p w:rsidR="008D5C7A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A67C6B">
        <w:rPr>
          <w:color w:val="000000" w:themeColor="text1"/>
          <w:sz w:val="26"/>
          <w:szCs w:val="26"/>
        </w:rPr>
        <w:t xml:space="preserve">6. </w:t>
      </w:r>
      <w:r w:rsidR="00353166" w:rsidRPr="00A67C6B">
        <w:rPr>
          <w:rFonts w:eastAsiaTheme="minorHAnsi"/>
          <w:sz w:val="26"/>
          <w:szCs w:val="26"/>
          <w:lang w:eastAsia="en-US"/>
        </w:rPr>
        <w:t>Федеральный закон от 27.07.2010 №210-ФЗ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53166" w:rsidRPr="00A67C6B">
        <w:rPr>
          <w:rFonts w:eastAsiaTheme="minorHAnsi"/>
          <w:sz w:val="26"/>
          <w:szCs w:val="26"/>
          <w:lang w:eastAsia="en-US"/>
        </w:rPr>
        <w:t>(ред. от 28.12.2024)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A67C6B" w:rsidRPr="00A67C6B">
        <w:rPr>
          <w:rFonts w:eastAsiaTheme="minorHAnsi"/>
          <w:sz w:val="26"/>
          <w:szCs w:val="26"/>
          <w:lang w:eastAsia="en-US"/>
        </w:rPr>
        <w:t>«</w:t>
      </w:r>
      <w:r w:rsidR="00353166" w:rsidRPr="00A67C6B">
        <w:rPr>
          <w:rFonts w:eastAsiaTheme="minorHAnsi"/>
          <w:sz w:val="26"/>
          <w:szCs w:val="26"/>
          <w:lang w:eastAsia="en-US"/>
        </w:rPr>
        <w:t>Об организации предоставления государственных и муниципальных услуг</w:t>
      </w:r>
      <w:r w:rsidR="00A67C6B" w:rsidRPr="00A67C6B">
        <w:rPr>
          <w:rFonts w:eastAsiaTheme="minorHAnsi"/>
          <w:sz w:val="26"/>
          <w:szCs w:val="26"/>
          <w:lang w:eastAsia="en-US"/>
        </w:rPr>
        <w:t>»</w:t>
      </w:r>
      <w:r w:rsidR="00353166" w:rsidRPr="00A67C6B">
        <w:rPr>
          <w:rFonts w:eastAsiaTheme="minorHAnsi"/>
          <w:sz w:val="26"/>
          <w:szCs w:val="26"/>
          <w:lang w:eastAsia="en-US"/>
        </w:rPr>
        <w:t>.</w:t>
      </w:r>
    </w:p>
    <w:p w:rsidR="008D5C7A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A67C6B">
        <w:rPr>
          <w:color w:val="000000" w:themeColor="text1"/>
          <w:sz w:val="26"/>
          <w:szCs w:val="26"/>
        </w:rPr>
        <w:t xml:space="preserve">7. </w:t>
      </w:r>
      <w:r w:rsidR="00353166" w:rsidRPr="00A67C6B">
        <w:rPr>
          <w:rFonts w:eastAsiaTheme="minorHAnsi"/>
          <w:sz w:val="26"/>
          <w:szCs w:val="26"/>
          <w:lang w:eastAsia="en-US"/>
        </w:rPr>
        <w:t>Федеральный закон от 06.04.2011 №63-ФЗ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53166" w:rsidRPr="00A67C6B">
        <w:rPr>
          <w:rFonts w:eastAsiaTheme="minorHAnsi"/>
          <w:sz w:val="26"/>
          <w:szCs w:val="26"/>
          <w:lang w:eastAsia="en-US"/>
        </w:rPr>
        <w:t>(ред. от 28.12.2024)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A67C6B" w:rsidRPr="00A67C6B">
        <w:rPr>
          <w:rFonts w:eastAsiaTheme="minorHAnsi"/>
          <w:sz w:val="26"/>
          <w:szCs w:val="26"/>
          <w:lang w:eastAsia="en-US"/>
        </w:rPr>
        <w:t>«</w:t>
      </w:r>
      <w:r w:rsidR="00353166" w:rsidRPr="00A67C6B">
        <w:rPr>
          <w:rFonts w:eastAsiaTheme="minorHAnsi"/>
          <w:sz w:val="26"/>
          <w:szCs w:val="26"/>
          <w:lang w:eastAsia="en-US"/>
        </w:rPr>
        <w:t>Об электронной подписи</w:t>
      </w:r>
      <w:r w:rsidR="00A67C6B" w:rsidRPr="00A67C6B">
        <w:rPr>
          <w:rFonts w:eastAsiaTheme="minorHAnsi"/>
          <w:sz w:val="26"/>
          <w:szCs w:val="26"/>
          <w:lang w:eastAsia="en-US"/>
        </w:rPr>
        <w:t>»</w:t>
      </w:r>
      <w:r w:rsidR="00353166" w:rsidRPr="00A67C6B">
        <w:rPr>
          <w:rFonts w:eastAsiaTheme="minorHAnsi"/>
          <w:sz w:val="26"/>
          <w:szCs w:val="26"/>
          <w:lang w:eastAsia="en-US"/>
        </w:rPr>
        <w:t>.</w:t>
      </w:r>
    </w:p>
    <w:p w:rsidR="008D5C7A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A67C6B">
        <w:rPr>
          <w:color w:val="000000" w:themeColor="text1"/>
          <w:sz w:val="26"/>
          <w:szCs w:val="26"/>
        </w:rPr>
        <w:t xml:space="preserve">8. </w:t>
      </w:r>
      <w:r w:rsidR="00353166" w:rsidRPr="00A67C6B">
        <w:rPr>
          <w:rFonts w:eastAsiaTheme="minorHAnsi"/>
          <w:sz w:val="26"/>
          <w:szCs w:val="26"/>
          <w:lang w:eastAsia="en-US"/>
        </w:rPr>
        <w:t>Федеральный закон от 27.07.2006 №152-ФЗ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53166" w:rsidRPr="00A67C6B">
        <w:rPr>
          <w:rFonts w:eastAsiaTheme="minorHAnsi"/>
          <w:sz w:val="26"/>
          <w:szCs w:val="26"/>
          <w:lang w:eastAsia="en-US"/>
        </w:rPr>
        <w:t>(ред. от 28.02.2025)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A67C6B" w:rsidRPr="00A67C6B">
        <w:rPr>
          <w:rFonts w:eastAsiaTheme="minorHAnsi"/>
          <w:sz w:val="26"/>
          <w:szCs w:val="26"/>
          <w:lang w:eastAsia="en-US"/>
        </w:rPr>
        <w:t>«</w:t>
      </w:r>
      <w:r w:rsidR="00353166" w:rsidRPr="00A67C6B">
        <w:rPr>
          <w:rFonts w:eastAsiaTheme="minorHAnsi"/>
          <w:sz w:val="26"/>
          <w:szCs w:val="26"/>
          <w:lang w:eastAsia="en-US"/>
        </w:rPr>
        <w:t>О персональных данных</w:t>
      </w:r>
      <w:r w:rsidR="00A67C6B" w:rsidRPr="00A67C6B">
        <w:rPr>
          <w:rFonts w:eastAsiaTheme="minorHAnsi"/>
          <w:sz w:val="26"/>
          <w:szCs w:val="26"/>
          <w:lang w:eastAsia="en-US"/>
        </w:rPr>
        <w:t>»</w:t>
      </w:r>
      <w:r w:rsidR="00353166" w:rsidRPr="00A67C6B">
        <w:rPr>
          <w:rFonts w:eastAsiaTheme="minorHAnsi"/>
          <w:sz w:val="26"/>
          <w:szCs w:val="26"/>
          <w:lang w:eastAsia="en-US"/>
        </w:rPr>
        <w:t>.</w:t>
      </w:r>
    </w:p>
    <w:p w:rsidR="00353166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67C6B">
        <w:rPr>
          <w:color w:val="000000" w:themeColor="text1"/>
          <w:sz w:val="26"/>
          <w:szCs w:val="26"/>
        </w:rPr>
        <w:t xml:space="preserve">9. </w:t>
      </w:r>
      <w:r w:rsidR="00353166" w:rsidRPr="00A67C6B">
        <w:rPr>
          <w:rFonts w:eastAsiaTheme="minorHAnsi"/>
          <w:sz w:val="26"/>
          <w:szCs w:val="26"/>
          <w:lang w:eastAsia="en-US"/>
        </w:rPr>
        <w:t>Постановление Правительства РФ от 08.09.2010 №697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53166" w:rsidRPr="00A67C6B">
        <w:rPr>
          <w:rFonts w:eastAsiaTheme="minorHAnsi"/>
          <w:sz w:val="26"/>
          <w:szCs w:val="26"/>
          <w:lang w:eastAsia="en-US"/>
        </w:rPr>
        <w:t>(ред. от 28.11.2024)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A67C6B" w:rsidRPr="00A67C6B">
        <w:rPr>
          <w:rFonts w:eastAsiaTheme="minorHAnsi"/>
          <w:sz w:val="26"/>
          <w:szCs w:val="26"/>
          <w:lang w:eastAsia="en-US"/>
        </w:rPr>
        <w:t>«</w:t>
      </w:r>
      <w:r w:rsidR="00353166" w:rsidRPr="00A67C6B">
        <w:rPr>
          <w:rFonts w:eastAsiaTheme="minorHAnsi"/>
          <w:sz w:val="26"/>
          <w:szCs w:val="26"/>
          <w:lang w:eastAsia="en-US"/>
        </w:rPr>
        <w:t>О единой системе межведомственного электронного взаимодействия</w:t>
      </w:r>
      <w:r w:rsidR="00A67C6B" w:rsidRPr="00A67C6B">
        <w:rPr>
          <w:rFonts w:eastAsiaTheme="minorHAnsi"/>
          <w:sz w:val="26"/>
          <w:szCs w:val="26"/>
          <w:lang w:eastAsia="en-US"/>
        </w:rPr>
        <w:t xml:space="preserve">» 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(вместе с </w:t>
      </w:r>
      <w:r w:rsidR="00A67C6B" w:rsidRPr="00A67C6B">
        <w:rPr>
          <w:rFonts w:eastAsiaTheme="minorHAnsi"/>
          <w:sz w:val="26"/>
          <w:szCs w:val="26"/>
          <w:lang w:eastAsia="en-US"/>
        </w:rPr>
        <w:t>«</w:t>
      </w:r>
      <w:r w:rsidR="00353166" w:rsidRPr="00A67C6B">
        <w:rPr>
          <w:rFonts w:eastAsiaTheme="minorHAnsi"/>
          <w:sz w:val="26"/>
          <w:szCs w:val="26"/>
          <w:lang w:eastAsia="en-US"/>
        </w:rPr>
        <w:t>Положением о единой системе межведомственного электронного взаимодействия</w:t>
      </w:r>
      <w:r w:rsidR="00A67C6B" w:rsidRPr="00A67C6B">
        <w:rPr>
          <w:rFonts w:eastAsiaTheme="minorHAnsi"/>
          <w:sz w:val="26"/>
          <w:szCs w:val="26"/>
          <w:lang w:eastAsia="en-US"/>
        </w:rPr>
        <w:t>»</w:t>
      </w:r>
      <w:r w:rsidR="00353166" w:rsidRPr="00A67C6B">
        <w:rPr>
          <w:rFonts w:eastAsiaTheme="minorHAnsi"/>
          <w:sz w:val="26"/>
          <w:szCs w:val="26"/>
          <w:lang w:eastAsia="en-US"/>
        </w:rPr>
        <w:t>)</w:t>
      </w:r>
      <w:r w:rsidR="00353166" w:rsidRPr="00A67C6B">
        <w:rPr>
          <w:rFonts w:eastAsiaTheme="minorHAnsi"/>
          <w:sz w:val="26"/>
          <w:szCs w:val="26"/>
          <w:lang w:eastAsia="en-US"/>
        </w:rPr>
        <w:t>.</w:t>
      </w:r>
    </w:p>
    <w:p w:rsidR="008D5C7A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A67C6B">
        <w:rPr>
          <w:color w:val="000000" w:themeColor="text1"/>
          <w:sz w:val="26"/>
          <w:szCs w:val="26"/>
        </w:rPr>
        <w:t xml:space="preserve">10. 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Приказ </w:t>
      </w:r>
      <w:proofErr w:type="spellStart"/>
      <w:r w:rsidR="00353166" w:rsidRPr="00A67C6B">
        <w:rPr>
          <w:rFonts w:eastAsiaTheme="minorHAnsi"/>
          <w:sz w:val="26"/>
          <w:szCs w:val="26"/>
          <w:lang w:eastAsia="en-US"/>
        </w:rPr>
        <w:t>Росреестра</w:t>
      </w:r>
      <w:proofErr w:type="spellEnd"/>
      <w:r w:rsidR="00353166" w:rsidRPr="00A67C6B">
        <w:rPr>
          <w:rFonts w:eastAsiaTheme="minorHAnsi"/>
          <w:sz w:val="26"/>
          <w:szCs w:val="26"/>
          <w:lang w:eastAsia="en-US"/>
        </w:rPr>
        <w:t xml:space="preserve"> от 25.08.2021 №П/0368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A67C6B" w:rsidRPr="00A67C6B">
        <w:rPr>
          <w:rFonts w:eastAsiaTheme="minorHAnsi"/>
          <w:sz w:val="26"/>
          <w:szCs w:val="26"/>
          <w:lang w:eastAsia="en-US"/>
        </w:rPr>
        <w:t>«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Об установлении формы выписки из </w:t>
      </w:r>
      <w:proofErr w:type="spellStart"/>
      <w:r w:rsidR="00353166" w:rsidRPr="00A67C6B">
        <w:rPr>
          <w:rFonts w:eastAsiaTheme="minorHAnsi"/>
          <w:sz w:val="26"/>
          <w:szCs w:val="26"/>
          <w:lang w:eastAsia="en-US"/>
        </w:rPr>
        <w:t>похозяйственной</w:t>
      </w:r>
      <w:proofErr w:type="spellEnd"/>
      <w:r w:rsidR="00353166" w:rsidRPr="00A67C6B">
        <w:rPr>
          <w:rFonts w:eastAsiaTheme="minorHAnsi"/>
          <w:sz w:val="26"/>
          <w:szCs w:val="26"/>
          <w:lang w:eastAsia="en-US"/>
        </w:rPr>
        <w:t xml:space="preserve"> книги о наличии у гражданина права на земельный участок</w:t>
      </w:r>
      <w:r w:rsidR="00A67C6B" w:rsidRPr="00A67C6B">
        <w:rPr>
          <w:rFonts w:eastAsiaTheme="minorHAnsi"/>
          <w:sz w:val="26"/>
          <w:szCs w:val="26"/>
          <w:lang w:eastAsia="en-US"/>
        </w:rPr>
        <w:t>»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53166" w:rsidRPr="00A67C6B">
        <w:rPr>
          <w:rFonts w:eastAsiaTheme="minorHAnsi"/>
          <w:sz w:val="26"/>
          <w:szCs w:val="26"/>
          <w:lang w:eastAsia="en-US"/>
        </w:rPr>
        <w:t>(Зарегистрировано в Минюсте России 27.09.2021 №65156)</w:t>
      </w:r>
      <w:r w:rsidR="00353166" w:rsidRPr="00A67C6B">
        <w:rPr>
          <w:rFonts w:eastAsiaTheme="minorHAnsi"/>
          <w:sz w:val="26"/>
          <w:szCs w:val="26"/>
          <w:lang w:eastAsia="en-US"/>
        </w:rPr>
        <w:t>.</w:t>
      </w:r>
    </w:p>
    <w:p w:rsidR="00353166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67C6B">
        <w:rPr>
          <w:color w:val="000000" w:themeColor="text1"/>
          <w:sz w:val="26"/>
          <w:szCs w:val="26"/>
        </w:rPr>
        <w:t xml:space="preserve">11. </w:t>
      </w:r>
      <w:r w:rsidR="00353166" w:rsidRPr="00A67C6B">
        <w:rPr>
          <w:rFonts w:eastAsiaTheme="minorHAnsi"/>
          <w:sz w:val="26"/>
          <w:szCs w:val="26"/>
          <w:lang w:eastAsia="en-US"/>
        </w:rPr>
        <w:t>Приказ Минсельхоза России от 27.09.2022 №629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A67C6B" w:rsidRPr="00A67C6B">
        <w:rPr>
          <w:rFonts w:eastAsiaTheme="minorHAnsi"/>
          <w:sz w:val="26"/>
          <w:szCs w:val="26"/>
          <w:lang w:eastAsia="en-US"/>
        </w:rPr>
        <w:t>«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Об утверждении формы и порядка ведения </w:t>
      </w:r>
      <w:proofErr w:type="spellStart"/>
      <w:r w:rsidR="00353166" w:rsidRPr="00A67C6B">
        <w:rPr>
          <w:rFonts w:eastAsiaTheme="minorHAnsi"/>
          <w:sz w:val="26"/>
          <w:szCs w:val="26"/>
          <w:lang w:eastAsia="en-US"/>
        </w:rPr>
        <w:t>похозяйственных</w:t>
      </w:r>
      <w:proofErr w:type="spellEnd"/>
      <w:r w:rsidR="00353166" w:rsidRPr="00A67C6B">
        <w:rPr>
          <w:rFonts w:eastAsiaTheme="minorHAnsi"/>
          <w:sz w:val="26"/>
          <w:szCs w:val="26"/>
          <w:lang w:eastAsia="en-US"/>
        </w:rPr>
        <w:t xml:space="preserve"> книг</w:t>
      </w:r>
      <w:r w:rsidR="00A67C6B" w:rsidRPr="00A67C6B">
        <w:rPr>
          <w:rFonts w:eastAsiaTheme="minorHAnsi"/>
          <w:sz w:val="26"/>
          <w:szCs w:val="26"/>
          <w:lang w:eastAsia="en-US"/>
        </w:rPr>
        <w:t>»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53166" w:rsidRPr="00A67C6B">
        <w:rPr>
          <w:rFonts w:eastAsiaTheme="minorHAnsi"/>
          <w:sz w:val="26"/>
          <w:szCs w:val="26"/>
          <w:lang w:eastAsia="en-US"/>
        </w:rPr>
        <w:t>(Зарегистрировано в Минюсте России 27.12.2022 № 71832)</w:t>
      </w:r>
      <w:r w:rsidR="00353166" w:rsidRPr="00A67C6B">
        <w:rPr>
          <w:rFonts w:eastAsiaTheme="minorHAnsi"/>
          <w:sz w:val="26"/>
          <w:szCs w:val="26"/>
          <w:lang w:eastAsia="en-US"/>
        </w:rPr>
        <w:t>.</w:t>
      </w:r>
    </w:p>
    <w:p w:rsidR="00353166" w:rsidRPr="00A67C6B" w:rsidRDefault="008D5C7A" w:rsidP="003531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67C6B">
        <w:rPr>
          <w:color w:val="000000" w:themeColor="text1"/>
          <w:sz w:val="26"/>
          <w:szCs w:val="26"/>
        </w:rPr>
        <w:t xml:space="preserve">12. </w:t>
      </w:r>
      <w:r w:rsidR="00353166" w:rsidRPr="00A67C6B">
        <w:rPr>
          <w:rFonts w:eastAsiaTheme="minorHAnsi"/>
          <w:sz w:val="26"/>
          <w:szCs w:val="26"/>
          <w:lang w:eastAsia="en-US"/>
        </w:rPr>
        <w:t>Решение Липецкого городского Совета депутатов от 27.04.2021 № 114</w:t>
      </w:r>
      <w:r w:rsidR="00A67C6B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353166" w:rsidRPr="00A67C6B">
        <w:rPr>
          <w:rFonts w:eastAsiaTheme="minorHAnsi"/>
          <w:sz w:val="26"/>
          <w:szCs w:val="26"/>
          <w:lang w:eastAsia="en-US"/>
        </w:rPr>
        <w:t>(ред. от 29.03.2022)</w:t>
      </w:r>
      <w:r w:rsidR="00353166" w:rsidRPr="00A67C6B">
        <w:rPr>
          <w:rFonts w:eastAsiaTheme="minorHAnsi"/>
          <w:sz w:val="26"/>
          <w:szCs w:val="26"/>
          <w:lang w:eastAsia="en-US"/>
        </w:rPr>
        <w:t xml:space="preserve"> </w:t>
      </w:r>
      <w:r w:rsidR="00A67C6B" w:rsidRPr="00A67C6B">
        <w:rPr>
          <w:rFonts w:eastAsiaTheme="minorHAnsi"/>
          <w:sz w:val="26"/>
          <w:szCs w:val="26"/>
          <w:lang w:eastAsia="en-US"/>
        </w:rPr>
        <w:t>«</w:t>
      </w:r>
      <w:r w:rsidR="00353166" w:rsidRPr="00A67C6B">
        <w:rPr>
          <w:rFonts w:eastAsiaTheme="minorHAnsi"/>
          <w:sz w:val="26"/>
          <w:szCs w:val="26"/>
          <w:lang w:eastAsia="en-US"/>
        </w:rPr>
        <w:t>О Положении о департаменте развития территории администрации города Липецка</w:t>
      </w:r>
      <w:r w:rsidR="00A67C6B" w:rsidRPr="00A67C6B">
        <w:rPr>
          <w:rFonts w:eastAsiaTheme="minorHAnsi"/>
          <w:sz w:val="26"/>
          <w:szCs w:val="26"/>
          <w:lang w:eastAsia="en-US"/>
        </w:rPr>
        <w:t>»</w:t>
      </w:r>
      <w:r w:rsidR="00353166" w:rsidRPr="00A67C6B">
        <w:rPr>
          <w:rFonts w:eastAsiaTheme="minorHAnsi"/>
          <w:sz w:val="26"/>
          <w:szCs w:val="26"/>
          <w:lang w:eastAsia="en-US"/>
        </w:rPr>
        <w:t>.</w:t>
      </w:r>
    </w:p>
    <w:p w:rsidR="008D5C7A" w:rsidRPr="00A67C6B" w:rsidRDefault="008D5C7A" w:rsidP="008D5C7A">
      <w:pPr>
        <w:ind w:firstLine="709"/>
        <w:jc w:val="both"/>
        <w:rPr>
          <w:sz w:val="26"/>
          <w:szCs w:val="26"/>
        </w:rPr>
      </w:pPr>
    </w:p>
    <w:p w:rsidR="008D5C7A" w:rsidRPr="00A67C6B" w:rsidRDefault="008D5C7A" w:rsidP="008D5C7A">
      <w:pPr>
        <w:ind w:firstLine="709"/>
        <w:jc w:val="both"/>
        <w:rPr>
          <w:sz w:val="26"/>
          <w:szCs w:val="26"/>
        </w:rPr>
      </w:pPr>
    </w:p>
    <w:p w:rsidR="008D5C7A" w:rsidRPr="00A67C6B" w:rsidRDefault="008D5C7A" w:rsidP="00945CC7">
      <w:pPr>
        <w:ind w:firstLine="708"/>
        <w:jc w:val="both"/>
        <w:rPr>
          <w:sz w:val="26"/>
          <w:szCs w:val="26"/>
        </w:rPr>
      </w:pPr>
    </w:p>
    <w:p w:rsidR="008D5C7A" w:rsidRPr="00A67C6B" w:rsidRDefault="008D5C7A" w:rsidP="00945CC7">
      <w:pPr>
        <w:ind w:firstLine="708"/>
        <w:jc w:val="both"/>
        <w:rPr>
          <w:sz w:val="26"/>
          <w:szCs w:val="26"/>
        </w:rPr>
      </w:pPr>
    </w:p>
    <w:p w:rsidR="008D5C7A" w:rsidRPr="00A67C6B" w:rsidRDefault="008D5C7A" w:rsidP="00945CC7">
      <w:pPr>
        <w:ind w:firstLine="708"/>
        <w:jc w:val="both"/>
        <w:rPr>
          <w:sz w:val="26"/>
          <w:szCs w:val="26"/>
        </w:rPr>
      </w:pPr>
      <w:bookmarkStart w:id="0" w:name="_GoBack"/>
      <w:bookmarkEnd w:id="0"/>
    </w:p>
    <w:p w:rsidR="0076630A" w:rsidRPr="00A67C6B" w:rsidRDefault="0076630A">
      <w:pPr>
        <w:rPr>
          <w:sz w:val="26"/>
          <w:szCs w:val="26"/>
        </w:rPr>
      </w:pPr>
    </w:p>
    <w:sectPr w:rsidR="0076630A" w:rsidRPr="00A67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23"/>
    <w:rsid w:val="000A1117"/>
    <w:rsid w:val="000E1FED"/>
    <w:rsid w:val="00227563"/>
    <w:rsid w:val="00353166"/>
    <w:rsid w:val="003D33CA"/>
    <w:rsid w:val="006823F4"/>
    <w:rsid w:val="0076630A"/>
    <w:rsid w:val="008D5C7A"/>
    <w:rsid w:val="00945CC7"/>
    <w:rsid w:val="00992F94"/>
    <w:rsid w:val="00A10523"/>
    <w:rsid w:val="00A17265"/>
    <w:rsid w:val="00A67C6B"/>
    <w:rsid w:val="00AD4D4B"/>
    <w:rsid w:val="00B056CC"/>
    <w:rsid w:val="00D9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CE44B"/>
  <w15:docId w15:val="{C77BC5F5-0D43-42E7-A196-12780AA1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24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89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95232739">
              <w:marLeft w:val="0"/>
              <w:marRight w:val="0"/>
              <w:marTop w:val="75"/>
              <w:marBottom w:val="7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81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4" w:color="CCCCCC"/>
                        <w:bottom w:val="single" w:sz="6" w:space="0" w:color="CCCCCC"/>
                        <w:right w:val="single" w:sz="6" w:space="4" w:color="CCCCCC"/>
                      </w:divBdr>
                      <w:divsChild>
                        <w:div w:id="7998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2526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Копылова Анастасия Ивановна</cp:lastModifiedBy>
  <cp:revision>3</cp:revision>
  <dcterms:created xsi:type="dcterms:W3CDTF">2025-07-15T08:38:00Z</dcterms:created>
  <dcterms:modified xsi:type="dcterms:W3CDTF">2025-07-15T08:39:00Z</dcterms:modified>
</cp:coreProperties>
</file>