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D89" w:rsidRDefault="00DA5D89" w:rsidP="00DA5D89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Уведомление о проведении общественных обсуждений в форме опроса объекта общественных обсуждений: проектная документация </w:t>
      </w:r>
      <w:r>
        <w:rPr>
          <w:rFonts w:asciiTheme="minorHAnsi" w:hAnsiTheme="minorHAnsi" w:cstheme="minorHAnsi"/>
          <w:b/>
          <w:bCs/>
          <w:sz w:val="24"/>
          <w:szCs w:val="24"/>
        </w:rPr>
        <w:t>«ПАО «НЛМК». ЦПМШ. УУШ-3. Строительство двух дополнительных отстойников сгустителей и насосной станции перекачки»</w:t>
      </w:r>
      <w:r>
        <w:rPr>
          <w:rFonts w:asciiTheme="minorHAnsi" w:hAnsiTheme="minorHAnsi" w:cstheme="minorHAnsi"/>
          <w:b/>
          <w:sz w:val="24"/>
          <w:szCs w:val="24"/>
        </w:rPr>
        <w:t>, включая предварительные материалы оценки воздействия на окружающую среду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jc w:val="both"/>
        <w:rPr>
          <w:rStyle w:val="a6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:rsidR="00DA5D89" w:rsidRDefault="00DA5D89" w:rsidP="00DA5D89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eastAsia="Times New Roman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 ПАО «НЛМК»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ИНН заказчика: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ОГРН заказчика: 1024800823123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Город: Липецк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Сапункова</w:t>
      </w:r>
      <w:proofErr w:type="spellEnd"/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Марта Владимировна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Номер телефона: +7 (4742) 44-51-66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eastAsia="Times New Roman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электронная почта: </w:t>
      </w:r>
      <w:hyperlink r:id="rId5" w:history="1">
        <w:r>
          <w:rPr>
            <w:rStyle w:val="a3"/>
            <w:sz w:val="24"/>
            <w:szCs w:val="24"/>
          </w:rPr>
          <w:t>sapunkova_mv@nlmk.com</w:t>
        </w:r>
      </w:hyperlink>
      <w:r>
        <w:rPr>
          <w:sz w:val="24"/>
          <w:szCs w:val="24"/>
        </w:rPr>
        <w:t xml:space="preserve"> 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eastAsia="TimesNewRoman"/>
          <w:lang w:eastAsia="ru-RU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исполнителя: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>филиал акционерного общества «НЛМК-Инжиниринг» в г. Екатеринбург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филиал АО «НЛМК-Инжиниринг» в г. Екатеринбург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ИНН исполнителя: </w:t>
      </w:r>
      <w:r>
        <w:rPr>
          <w:rFonts w:asciiTheme="minorHAnsi" w:hAnsiTheme="minorHAnsi" w:cstheme="minorHAnsi"/>
          <w:sz w:val="24"/>
          <w:szCs w:val="24"/>
        </w:rPr>
        <w:t>4826002880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ОГРН исполнителя: </w:t>
      </w:r>
      <w:r>
        <w:rPr>
          <w:rFonts w:asciiTheme="minorHAnsi" w:hAnsiTheme="minorHAnsi" w:cstheme="minorHAnsi"/>
          <w:sz w:val="24"/>
          <w:szCs w:val="24"/>
        </w:rPr>
        <w:t>1024840836074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Екатеринбург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>
        <w:rPr>
          <w:rFonts w:asciiTheme="minorHAnsi" w:hAnsiTheme="minorHAnsi" w:cstheme="minorHAnsi"/>
          <w:bCs/>
          <w:sz w:val="24"/>
          <w:szCs w:val="24"/>
        </w:rPr>
        <w:t>620137, ул. Блюхера, д. 26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Сметанина Юлия Александровна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>
        <w:rPr>
          <w:rFonts w:asciiTheme="minorHAnsi" w:hAnsiTheme="minorHAnsi" w:cstheme="minorHAnsi"/>
          <w:bCs/>
          <w:sz w:val="24"/>
          <w:szCs w:val="24"/>
        </w:rPr>
        <w:t>+7 (343) 374-48-50, доб. 316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eastAsia="Times New Roman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Адрес электронная почта: </w:t>
      </w:r>
      <w:hyperlink r:id="rId6" w:history="1">
        <w:r>
          <w:rPr>
            <w:rStyle w:val="a3"/>
            <w:bCs/>
          </w:rPr>
          <w:t>smetanina_ya@nlmk.com</w:t>
        </w:r>
      </w:hyperlink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b w:val="0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eastAsia="Times New Roman" w:hAnsiTheme="minorHAnsi" w:cstheme="minorHAnsi"/>
          <w:sz w:val="24"/>
          <w:szCs w:val="24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bookmarkStart w:id="0" w:name="_Hlk139545931"/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«ПАО «НЛМК». ЦПМШ. УУШ-3. Строительство двух дополнительных отстойников сгустителей и насосной станции перекачки»</w:t>
      </w:r>
      <w:r>
        <w:rPr>
          <w:rFonts w:asciiTheme="minorHAnsi" w:hAnsiTheme="minorHAnsi" w:cstheme="minorHAnsi"/>
          <w:sz w:val="24"/>
          <w:szCs w:val="24"/>
        </w:rPr>
        <w:t>.</w:t>
      </w:r>
      <w:bookmarkEnd w:id="0"/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 г</w:t>
      </w:r>
      <w:r>
        <w:rPr>
          <w:rFonts w:asciiTheme="minorHAnsi" w:hAnsiTheme="minorHAnsi" w:cstheme="minorHAnsi"/>
          <w:bCs/>
          <w:sz w:val="24"/>
          <w:szCs w:val="24"/>
        </w:rPr>
        <w:t>. Липецк,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пл. Металлургов, д. 2, территория ПАО «НЛМК». </w:t>
      </w:r>
    </w:p>
    <w:p w:rsidR="00DA5D89" w:rsidRDefault="00DA5D89" w:rsidP="00DA5D89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eastAsia="Times New Roman"/>
          <w:color w:val="FF0000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 улучшение качества оборотных вод водооборотного цикла (ВОЦ) газоочистки ДП-6. 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b w:val="0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среду: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с 18.11.2022 г. по       31.08.2023 г.</w:t>
      </w:r>
    </w:p>
    <w:p w:rsidR="00DA5D89" w:rsidRDefault="00DA5D89" w:rsidP="00DA5D89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Департамент развития территории администрации г. Липецка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Адрес места нахождения и фактический адрес: </w:t>
      </w:r>
      <w:r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д. 68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+7 (4742) </w:t>
      </w:r>
      <w:r>
        <w:rPr>
          <w:rFonts w:asciiTheme="minorHAnsi" w:eastAsiaTheme="minorEastAsia" w:hAnsiTheme="minorHAnsi" w:cstheme="minorHAnsi"/>
          <w:sz w:val="24"/>
          <w:szCs w:val="24"/>
        </w:rPr>
        <w:t>22-13-30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>
          <w:rPr>
            <w:rStyle w:val="a3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:rsidR="00DA5D89" w:rsidRDefault="00DA5D89" w:rsidP="00DA5D89">
      <w:pPr>
        <w:spacing w:after="0" w:line="360" w:lineRule="auto"/>
        <w:ind w:left="-851" w:firstLine="709"/>
        <w:contextualSpacing/>
        <w:rPr>
          <w:rStyle w:val="a6"/>
          <w:b w:val="0"/>
          <w:bCs w:val="0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:rsidR="00DA5D89" w:rsidRDefault="00DA5D89" w:rsidP="00DA5D89">
      <w:pPr>
        <w:spacing w:after="0" w:line="360" w:lineRule="auto"/>
        <w:ind w:left="-851" w:firstLine="709"/>
        <w:contextualSpacing/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>
        <w:rPr>
          <w:rFonts w:asciiTheme="minorHAnsi" w:hAnsiTheme="minorHAnsi" w:cstheme="minorHAnsi"/>
          <w:sz w:val="24"/>
          <w:szCs w:val="24"/>
        </w:rPr>
        <w:t>+7 (4742) 21-13-30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Адрес электронной почты: </w:t>
      </w:r>
      <w:hyperlink r:id="rId8" w:history="1">
        <w:r>
          <w:rPr>
            <w:rStyle w:val="a3"/>
            <w:sz w:val="24"/>
          </w:rPr>
          <w:t>depterr@lipetskcity.ru</w:t>
        </w:r>
      </w:hyperlink>
    </w:p>
    <w:p w:rsidR="00DA5D89" w:rsidRDefault="00DA5D89" w:rsidP="00DA5D89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:rsidR="00DA5D89" w:rsidRDefault="00DA5D89" w:rsidP="00DA5D89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>
        <w:rPr>
          <w:rFonts w:cstheme="minorHAnsi"/>
          <w:bCs/>
          <w:sz w:val="24"/>
          <w:szCs w:val="24"/>
        </w:rPr>
        <w:t>«ПАО «НЛМК». ЦПМШ. УУШ-3. Строительство двух дополнительных отстойников сгустителей и насосной станции перекачки»</w:t>
      </w:r>
      <w:r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среду.</w:t>
      </w:r>
    </w:p>
    <w:p w:rsidR="00DA5D89" w:rsidRDefault="00DA5D89" w:rsidP="00DA5D89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 п</w:t>
      </w:r>
      <w:r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cstheme="minorHAnsi"/>
          <w:bCs/>
          <w:sz w:val="24"/>
        </w:rPr>
        <w:t>«</w:t>
      </w:r>
      <w:proofErr w:type="gramEnd"/>
      <w:r>
        <w:rPr>
          <w:rFonts w:cstheme="minorHAnsi"/>
          <w:bCs/>
          <w:sz w:val="24"/>
        </w:rPr>
        <w:t>ПАО «НЛМК». ЦПМШ. УУШ-3. Строительство двух дополнительных отстойников сгустителей и насосной станции перекачки»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8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в здании Департамента развития территории администрации города Липецка по адресу: 398001, Липецкая область, г. Липецк, ул. Советская, д. 68. Время работы: пн.-чт. с 8.30 до 17.30, пт. с 8.30 до 16.30.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>
        <w:rPr>
          <w:rStyle w:val="a6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bookmarkStart w:id="1" w:name="_Hlk139545877"/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  <w:lang w:val="en-US"/>
        </w:rPr>
        <w:t>c</w:t>
      </w:r>
      <w:r w:rsidRPr="00DA5D89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>
        <w:rPr>
          <w:bCs/>
          <w:sz w:val="24"/>
          <w:szCs w:val="24"/>
        </w:rPr>
        <w:t xml:space="preserve">31.07.2023 г. по 31.08.2023 г. </w:t>
      </w:r>
      <w:bookmarkEnd w:id="1"/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 опрос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color w:val="FF0000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Pr="00DA5D89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31.07.2023 г. по 31.08.2023 г. 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Место размещения и сбора опросных листов, в том числе в электронном виде: </w:t>
      </w:r>
      <w:r>
        <w:rPr>
          <w:rFonts w:asciiTheme="minorHAnsi" w:hAnsiTheme="minorHAnsi" w:cstheme="minorHAnsi"/>
          <w:sz w:val="24"/>
          <w:szCs w:val="24"/>
        </w:rPr>
        <w:t>опросные листы будут доступны в здании Департамента развития территории администрации города Липецка по адресу: 398001, Липецкая область, г. Липецк, ул. Советская, д. 68. Время работы: пн.-чт. с 8.30 до 17.30, пт. с 8.30 до 16.30.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</w:rPr>
      </w:pPr>
      <w:r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>
          <w:rPr>
            <w:rStyle w:val="a3"/>
            <w:rFonts w:asciiTheme="minorHAnsi" w:hAnsiTheme="minorHAnsi" w:cstheme="minorHAnsi"/>
            <w:sz w:val="24"/>
            <w:szCs w:val="24"/>
          </w:rPr>
          <w:t>https://lipetskcity.ru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643531">
        <w:rPr>
          <w:rFonts w:asciiTheme="minorHAnsi" w:hAnsiTheme="minorHAnsi" w:cstheme="minorHAnsi"/>
          <w:sz w:val="24"/>
          <w:szCs w:val="24"/>
        </w:rPr>
        <w:t>Л</w:t>
      </w:r>
      <w:r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643531">
        <w:rPr>
          <w:rFonts w:asciiTheme="minorHAnsi" w:hAnsiTheme="minorHAnsi" w:cstheme="minorHAnsi"/>
          <w:sz w:val="24"/>
          <w:szCs w:val="24"/>
        </w:rPr>
        <w:t>округа</w:t>
      </w:r>
      <w:bookmarkStart w:id="2" w:name="_GoBack"/>
      <w:bookmarkEnd w:id="2"/>
      <w:r>
        <w:rPr>
          <w:rFonts w:asciiTheme="minorHAnsi" w:hAnsiTheme="minorHAnsi" w:cstheme="minorHAnsi"/>
          <w:sz w:val="24"/>
          <w:szCs w:val="24"/>
        </w:rPr>
        <w:t>.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:rsidR="00DA5D89" w:rsidRDefault="00DA5D89" w:rsidP="00DA5D89">
      <w:pPr>
        <w:pStyle w:val="a5"/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</w:pPr>
      <w:r>
        <w:rPr>
          <w:rFonts w:cstheme="minorHAnsi"/>
          <w:sz w:val="24"/>
          <w:szCs w:val="24"/>
        </w:rPr>
        <w:lastRenderedPageBreak/>
        <w:t>В письменном виде в составе опросного листа. Заполненные опросные листы принимаются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Style w:val="a6"/>
          <w:rFonts w:cstheme="minorHAnsi"/>
          <w:sz w:val="24"/>
          <w:szCs w:val="24"/>
          <w:shd w:val="clear" w:color="auto" w:fill="FFFFFF"/>
          <w:lang w:val="en-US"/>
        </w:rPr>
        <w:t>c</w:t>
      </w:r>
      <w:r w:rsidRPr="00DA5D89">
        <w:rPr>
          <w:rStyle w:val="a6"/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bCs/>
          <w:sz w:val="24"/>
          <w:szCs w:val="24"/>
        </w:rPr>
        <w:t xml:space="preserve">31.07.2023 г. по 31.08.2023 г. </w:t>
      </w:r>
      <w:r>
        <w:rPr>
          <w:rFonts w:cstheme="minorHAnsi"/>
          <w:sz w:val="24"/>
          <w:szCs w:val="24"/>
        </w:rPr>
        <w:t xml:space="preserve">любым удобным способом (личным или почтовым обращением) в здании Департамента развития территории администрации города Липецка по адресу: 398001, Липецкая область, г. Липецк, ул. Советская, д. 68. Время работы: пн.-чт. с 8.30 до 17.30, пт. с 8.30 до 16.30. </w:t>
      </w:r>
    </w:p>
    <w:p w:rsidR="00DA5D89" w:rsidRDefault="00DA5D89" w:rsidP="00DA5D89">
      <w:pPr>
        <w:pStyle w:val="a5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="Calibri" w:hAnsi="Calibri" w:cs="Times New Roman"/>
          <w:sz w:val="24"/>
        </w:rPr>
      </w:pPr>
      <w:r>
        <w:rPr>
          <w:rFonts w:cstheme="minorHAnsi"/>
          <w:sz w:val="24"/>
          <w:szCs w:val="24"/>
        </w:rPr>
        <w:t xml:space="preserve">В электронном виде, по адресу электронной почты: </w:t>
      </w:r>
      <w:hyperlink r:id="rId10" w:history="1">
        <w:r>
          <w:rPr>
            <w:rStyle w:val="a3"/>
            <w:sz w:val="24"/>
          </w:rPr>
          <w:t>depterr@lipetskcity.ru</w:t>
        </w:r>
      </w:hyperlink>
      <w:r>
        <w:rPr>
          <w:sz w:val="24"/>
        </w:rPr>
        <w:t xml:space="preserve"> </w:t>
      </w:r>
      <w:r>
        <w:rPr>
          <w:rStyle w:val="a3"/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Кроме того, опросной лист можно направить в адрес ПАО «НЛМК» электронным сообщением, адрес электронной почты: </w:t>
      </w:r>
      <w:hyperlink r:id="rId11" w:history="1">
        <w:r>
          <w:rPr>
            <w:rStyle w:val="a3"/>
            <w:rFonts w:cstheme="minorHAnsi"/>
            <w:sz w:val="24"/>
            <w:szCs w:val="24"/>
          </w:rPr>
          <w:t>ecology@nlmk.com</w:t>
        </w:r>
      </w:hyperlink>
      <w:r>
        <w:rPr>
          <w:rFonts w:cstheme="minorHAnsi"/>
          <w:sz w:val="24"/>
          <w:szCs w:val="24"/>
        </w:rPr>
        <w:t xml:space="preserve"> </w:t>
      </w:r>
    </w:p>
    <w:p w:rsidR="00DA5D89" w:rsidRDefault="00DA5D89" w:rsidP="00DA5D89">
      <w:pPr>
        <w:pStyle w:val="a5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письменном виде через журнал учета замечаний и предложений в течение всего срока проведения общественных обсуждений </w:t>
      </w:r>
      <w:r>
        <w:rPr>
          <w:rFonts w:cstheme="minorHAnsi"/>
          <w:bCs/>
          <w:sz w:val="24"/>
          <w:szCs w:val="24"/>
          <w:shd w:val="clear" w:color="auto" w:fill="FFFFFF"/>
          <w:lang w:val="en-US"/>
        </w:rPr>
        <w:t>c</w:t>
      </w:r>
      <w:r w:rsidRPr="00DA5D89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bookmarkStart w:id="3" w:name="_Hlk135129811"/>
      <w:r>
        <w:rPr>
          <w:rFonts w:cstheme="minorHAnsi"/>
          <w:bCs/>
          <w:sz w:val="24"/>
          <w:szCs w:val="24"/>
          <w:shd w:val="clear" w:color="auto" w:fill="FFFFFF"/>
        </w:rPr>
        <w:t>31.0</w:t>
      </w:r>
      <w:bookmarkEnd w:id="3"/>
      <w:r>
        <w:rPr>
          <w:rFonts w:cstheme="minorHAnsi"/>
          <w:bCs/>
          <w:sz w:val="24"/>
          <w:szCs w:val="24"/>
          <w:shd w:val="clear" w:color="auto" w:fill="FFFFFF"/>
        </w:rPr>
        <w:t>7.2023 г. по 31.08.2023 г.</w:t>
      </w:r>
      <w:r>
        <w:rPr>
          <w:bCs/>
          <w:color w:val="FF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:rsidR="00DA5D89" w:rsidRDefault="00DA5D89" w:rsidP="00DA5D89">
      <w:pPr>
        <w:pStyle w:val="a5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электронном виде в течение всего срока проведения общественных обсуждений </w:t>
      </w:r>
      <w:r>
        <w:rPr>
          <w:bCs/>
          <w:sz w:val="24"/>
          <w:szCs w:val="24"/>
          <w:lang w:val="en-US"/>
        </w:rPr>
        <w:t>c</w:t>
      </w:r>
      <w:r w:rsidRPr="00DA5D89"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31.07.2023 г. по 31.08.2023 г.</w:t>
      </w:r>
      <w:r>
        <w:rPr>
          <w:rFonts w:cstheme="minorHAnsi"/>
          <w:sz w:val="24"/>
          <w:szCs w:val="24"/>
        </w:rPr>
        <w:t xml:space="preserve"> и в течение 10 календарных дней после окончания срока общественных обсуждений по адресу электронной почты ПАО «НЛМК»: </w:t>
      </w:r>
      <w:hyperlink r:id="rId12" w:history="1">
        <w:r>
          <w:rPr>
            <w:rStyle w:val="a3"/>
            <w:rFonts w:cstheme="minorHAnsi"/>
            <w:sz w:val="24"/>
            <w:szCs w:val="24"/>
          </w:rPr>
          <w:t>ecology@nlmk.com</w:t>
        </w:r>
      </w:hyperlink>
      <w:r>
        <w:rPr>
          <w:rFonts w:cstheme="minorHAnsi"/>
          <w:color w:val="FF0000"/>
          <w:sz w:val="24"/>
          <w:szCs w:val="24"/>
        </w:rPr>
        <w:t xml:space="preserve"> </w:t>
      </w:r>
    </w:p>
    <w:p w:rsidR="00DA5D89" w:rsidRDefault="00DA5D89" w:rsidP="00DA5D8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Места размещения объекта общественного обсуждения: п</w:t>
      </w:r>
      <w:r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 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>ПАО «НЛМК». ЦПМШ. УУШ-3. Строительство двух дополнительных отстойников сгустителей и насосной станции перекачки»</w:t>
      </w:r>
      <w:r>
        <w:rPr>
          <w:rFonts w:asciiTheme="minorHAnsi" w:hAnsiTheme="minorHAnsi" w:cstheme="minorHAnsi"/>
          <w:sz w:val="24"/>
          <w:szCs w:val="24"/>
        </w:rPr>
        <w:t xml:space="preserve"> включая предварительные материалы оценки воздействия на окружающую среду, опросные листы и журнал учета замечаний и предложений будут доступны в здании Департамента развития территории администрации города Липецка по адресу: 398001, Липецкая область, г. Липецк, ул. Советская, д. 68. Время работы: пн.-чт. с 8.30 до 17.30, пт. с 8.30 до 16.30.</w:t>
      </w:r>
    </w:p>
    <w:p w:rsidR="00DA5D89" w:rsidRDefault="00DA5D89" w:rsidP="00DA5D89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42E8A" w:rsidRDefault="00B42E8A"/>
    <w:sectPr w:rsidR="00B4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AA"/>
    <w:rsid w:val="003175AA"/>
    <w:rsid w:val="00643531"/>
    <w:rsid w:val="00B42E8A"/>
    <w:rsid w:val="00DA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A254"/>
  <w15:chartTrackingRefBased/>
  <w15:docId w15:val="{6998004C-F2A8-4006-A6C3-92BF5EB9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D8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A5D89"/>
    <w:rPr>
      <w:color w:val="0000FF"/>
      <w:u w:val="single"/>
    </w:rPr>
  </w:style>
  <w:style w:type="character" w:customStyle="1" w:styleId="a4">
    <w:name w:val="Абзац списка Знак"/>
    <w:aliases w:val="!Й!У Знак"/>
    <w:basedOn w:val="a0"/>
    <w:link w:val="a5"/>
    <w:uiPriority w:val="34"/>
    <w:locked/>
    <w:rsid w:val="00DA5D89"/>
  </w:style>
  <w:style w:type="paragraph" w:styleId="a5">
    <w:name w:val="List Paragraph"/>
    <w:aliases w:val="!Й!У"/>
    <w:basedOn w:val="a"/>
    <w:link w:val="a4"/>
    <w:uiPriority w:val="34"/>
    <w:qFormat/>
    <w:rsid w:val="00DA5D8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6">
    <w:name w:val="Strong"/>
    <w:basedOn w:val="a0"/>
    <w:uiPriority w:val="22"/>
    <w:qFormat/>
    <w:rsid w:val="00DA5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etanina_y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Фактистова Нелли Алексеевна</dc:creator>
  <cp:keywords/>
  <dc:description/>
  <cp:lastModifiedBy>Фактистова Нелли Алексеевна</cp:lastModifiedBy>
  <cp:revision>2</cp:revision>
  <dcterms:created xsi:type="dcterms:W3CDTF">2023-07-18T06:34:00Z</dcterms:created>
  <dcterms:modified xsi:type="dcterms:W3CDTF">2023-07-18T07:00:00Z</dcterms:modified>
</cp:coreProperties>
</file>