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FEC1" w14:textId="1698B08E" w:rsidR="00E628A0" w:rsidRDefault="00FE07CD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A3C53">
        <w:rPr>
          <w:rFonts w:asciiTheme="minorHAnsi" w:hAnsiTheme="minorHAnsi" w:cstheme="minorHAnsi"/>
          <w:b/>
          <w:sz w:val="24"/>
          <w:szCs w:val="24"/>
        </w:rPr>
        <w:t xml:space="preserve">Уведомление о проведении общественных обсуждений в форме </w:t>
      </w:r>
      <w:bookmarkStart w:id="1" w:name="_Hlk135925564"/>
      <w:r w:rsidRPr="007A3C53">
        <w:rPr>
          <w:rFonts w:asciiTheme="minorHAnsi" w:hAnsiTheme="minorHAnsi" w:cstheme="minorHAnsi"/>
          <w:b/>
          <w:sz w:val="24"/>
          <w:szCs w:val="24"/>
        </w:rPr>
        <w:t xml:space="preserve">простого информирования </w:t>
      </w:r>
      <w:bookmarkEnd w:id="1"/>
      <w:r w:rsidRPr="007A3C53">
        <w:rPr>
          <w:rFonts w:asciiTheme="minorHAnsi" w:hAnsiTheme="minorHAnsi" w:cstheme="minorHAnsi"/>
          <w:b/>
          <w:sz w:val="24"/>
          <w:szCs w:val="24"/>
        </w:rPr>
        <w:br/>
        <w:t xml:space="preserve">объекта общественных обсуждений: </w:t>
      </w:r>
      <w:r w:rsidR="00E628A0" w:rsidRPr="007A3C53">
        <w:rPr>
          <w:rFonts w:asciiTheme="minorHAnsi" w:hAnsiTheme="minorHAnsi" w:cstheme="minorHAnsi"/>
          <w:b/>
          <w:sz w:val="24"/>
          <w:szCs w:val="24"/>
        </w:rPr>
        <w:t xml:space="preserve">предварительные материалы оценки воздействия на окружающую среду «ПАО «НЛМК». </w:t>
      </w:r>
      <w:bookmarkStart w:id="2" w:name="_Hlk135925582"/>
      <w:r w:rsidR="00E628A0" w:rsidRPr="007A3C53">
        <w:rPr>
          <w:rFonts w:asciiTheme="minorHAnsi" w:hAnsiTheme="minorHAnsi" w:cstheme="minorHAnsi"/>
          <w:b/>
          <w:sz w:val="24"/>
          <w:szCs w:val="24"/>
        </w:rPr>
        <w:t>ЦВС. Строительство дополнительного отстойника для обеспечения водоснабжения от действующего оборотного цикла ЦГП</w:t>
      </w:r>
      <w:bookmarkEnd w:id="2"/>
      <w:r w:rsidR="00E628A0" w:rsidRPr="007A3C53">
        <w:rPr>
          <w:rFonts w:asciiTheme="minorHAnsi" w:hAnsiTheme="minorHAnsi" w:cstheme="minorHAnsi"/>
          <w:b/>
          <w:sz w:val="24"/>
          <w:szCs w:val="24"/>
        </w:rPr>
        <w:t>»</w:t>
      </w:r>
    </w:p>
    <w:p w14:paraId="7AB9E344" w14:textId="77777777" w:rsidR="00777B07" w:rsidRDefault="00777B07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F74ED9" w14:textId="77777777" w:rsidR="00777B07" w:rsidRPr="005902B6" w:rsidRDefault="00777B07" w:rsidP="00777B07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56E3ED16" w:rsidR="00870F63" w:rsidRPr="007A3C53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7A3C53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4162F34E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1741A9CA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ОГРН:</w:t>
      </w:r>
      <w:r w:rsidR="00636045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4D481925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4F707F" w:rsidRPr="007A3C5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Сапункова Марта Владимировна</w:t>
      </w:r>
    </w:p>
    <w:p w14:paraId="18BBE97E" w14:textId="77777777" w:rsidR="00A5197C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A5197C" w:rsidRPr="007A3C5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44-51-66</w:t>
      </w:r>
    </w:p>
    <w:p w14:paraId="54110D4B" w14:textId="63793607" w:rsidR="00A5197C" w:rsidRPr="007A3C53" w:rsidRDefault="00777B07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5" w:history="1">
        <w:r w:rsidR="00A5197C" w:rsidRPr="007A3C53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sapunkova_mv@nlmk.com</w:t>
        </w:r>
      </w:hyperlink>
    </w:p>
    <w:p w14:paraId="53AB8EFD" w14:textId="5A01CB26" w:rsidR="00870F63" w:rsidRPr="007A3C53" w:rsidRDefault="00870F63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исполнителя:</w:t>
      </w:r>
      <w:r w:rsidR="00FD3EEF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628A0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филиал акционерного общества</w:t>
      </w:r>
      <w:r w:rsidR="00FD3EEF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«НЛМК-Инжиниринг»</w:t>
      </w:r>
      <w:r w:rsidR="00E628A0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в г. Екатеринбург</w:t>
      </w:r>
    </w:p>
    <w:p w14:paraId="6B22786A" w14:textId="29B1E99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Краткое наименование исполнителя:</w:t>
      </w:r>
      <w:r w:rsidRPr="007A3C5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E628A0" w:rsidRPr="007A3C5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филиал </w:t>
      </w:r>
      <w:r w:rsidR="001E3A53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АО «НЛМК-Инжиниринг»</w:t>
      </w:r>
      <w:r w:rsidR="00E628A0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в г. Екатеринбург</w:t>
      </w:r>
    </w:p>
    <w:p w14:paraId="31489E91" w14:textId="474ED11E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ИНН: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4826002880</w:t>
      </w:r>
    </w:p>
    <w:p w14:paraId="4613B100" w14:textId="37EAA000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ОГРН: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1024840836074</w:t>
      </w:r>
    </w:p>
    <w:p w14:paraId="7561B593" w14:textId="178D4339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Город: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2248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14:paraId="02312932" w14:textId="0399C7A3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F2248" w:rsidRPr="007A3C53">
        <w:rPr>
          <w:rStyle w:val="af"/>
          <w:rFonts w:asciiTheme="minorHAnsi" w:hAnsiTheme="minorHAnsi" w:cstheme="minorHAnsi"/>
          <w:b w:val="0"/>
          <w:sz w:val="24"/>
          <w:szCs w:val="24"/>
        </w:rPr>
        <w:t>620137,</w:t>
      </w:r>
      <w:r w:rsidR="004F2248" w:rsidRPr="007A3C53">
        <w:rPr>
          <w:rStyle w:val="af"/>
          <w:b w:val="0"/>
          <w:sz w:val="24"/>
          <w:szCs w:val="24"/>
        </w:rPr>
        <w:t xml:space="preserve"> ул.</w:t>
      </w:r>
      <w:r w:rsidR="004F2248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Блюхера, д. 26</w:t>
      </w:r>
    </w:p>
    <w:p w14:paraId="0C76F98E" w14:textId="6638942D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E628A0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Сметанина Юлия Александровна</w:t>
      </w:r>
    </w:p>
    <w:p w14:paraId="4B508471" w14:textId="6A827E34" w:rsidR="00870F63" w:rsidRPr="007A3C53" w:rsidRDefault="00FD3EEF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4F2248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+7 (343) 374-48-50, доб. 316</w:t>
      </w:r>
    </w:p>
    <w:p w14:paraId="6AF5C44E" w14:textId="7FFB2CF0" w:rsidR="00870F63" w:rsidRDefault="00777B07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Pr="004B6741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smetanina_ya@nlmk.com</w:t>
        </w:r>
      </w:hyperlink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</w:p>
    <w:p w14:paraId="276BC6E5" w14:textId="79703B26" w:rsidR="00777B07" w:rsidRPr="007A3C53" w:rsidRDefault="00777B07" w:rsidP="00777B0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52516412" w:rsidR="00870F63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7A3C53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237682" w:rsidRPr="007A3C53">
        <w:rPr>
          <w:rFonts w:asciiTheme="minorHAnsi" w:hAnsiTheme="minorHAnsi" w:cstheme="minorHAnsi"/>
          <w:sz w:val="24"/>
          <w:szCs w:val="24"/>
        </w:rPr>
        <w:t>«</w:t>
      </w:r>
      <w:r w:rsidR="00A37937" w:rsidRPr="007A3C53">
        <w:rPr>
          <w:rFonts w:asciiTheme="minorHAnsi" w:hAnsiTheme="minorHAnsi" w:cstheme="minorHAnsi"/>
          <w:sz w:val="24"/>
          <w:szCs w:val="24"/>
        </w:rPr>
        <w:t>ПАО «НЛМК». ЦВС. Строительство дополнительного отстойника для обеспечения водоснабжения от действующего оборотного цикла ЦГП</w:t>
      </w:r>
      <w:r w:rsidR="00237682" w:rsidRPr="007A3C53">
        <w:rPr>
          <w:rFonts w:asciiTheme="minorHAnsi" w:hAnsiTheme="minorHAnsi" w:cstheme="minorHAnsi"/>
          <w:sz w:val="24"/>
          <w:szCs w:val="24"/>
        </w:rPr>
        <w:t>»</w:t>
      </w:r>
    </w:p>
    <w:p w14:paraId="451C989F" w14:textId="7280BCEE" w:rsidR="00E31632" w:rsidRPr="007A3C53" w:rsidRDefault="00E31632" w:rsidP="000C376B">
      <w:pPr>
        <w:shd w:val="clear" w:color="auto" w:fill="FFFFFF"/>
        <w:spacing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E608C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9E608C" w:rsidRPr="007A3C53">
        <w:rPr>
          <w:bCs/>
          <w:sz w:val="24"/>
          <w:szCs w:val="24"/>
        </w:rPr>
        <w:t>. Липецк,</w:t>
      </w:r>
      <w:r w:rsidR="009E608C" w:rsidRPr="007A3C53">
        <w:rPr>
          <w:b/>
          <w:bCs/>
          <w:sz w:val="24"/>
          <w:szCs w:val="24"/>
        </w:rPr>
        <w:t xml:space="preserve"> </w:t>
      </w:r>
      <w:r w:rsidR="009E608C" w:rsidRPr="007A3C53">
        <w:rPr>
          <w:rFonts w:cstheme="minorHAnsi"/>
          <w:sz w:val="24"/>
          <w:szCs w:val="24"/>
        </w:rPr>
        <w:t xml:space="preserve">пл. Металлургов, д. 2, территория </w:t>
      </w:r>
      <w:r w:rsidR="00FE07CD" w:rsidRPr="007A3C53">
        <w:rPr>
          <w:rFonts w:cstheme="minorHAnsi"/>
          <w:sz w:val="24"/>
          <w:szCs w:val="24"/>
        </w:rPr>
        <w:br/>
      </w:r>
      <w:r w:rsidR="009E608C" w:rsidRPr="007A3C53">
        <w:rPr>
          <w:rFonts w:cstheme="minorHAnsi"/>
          <w:sz w:val="24"/>
          <w:szCs w:val="24"/>
        </w:rPr>
        <w:t xml:space="preserve">ПАО «НЛМК», </w:t>
      </w:r>
      <w:r w:rsidR="00A37937" w:rsidRPr="007A3C53">
        <w:rPr>
          <w:rFonts w:cstheme="minorHAnsi"/>
          <w:sz w:val="24"/>
          <w:szCs w:val="24"/>
        </w:rPr>
        <w:t>район насосной 2 подъема № 7</w:t>
      </w:r>
      <w:r w:rsidR="00777B07">
        <w:rPr>
          <w:rFonts w:cstheme="minorHAnsi"/>
          <w:sz w:val="24"/>
          <w:szCs w:val="24"/>
        </w:rPr>
        <w:t>.</w:t>
      </w:r>
    </w:p>
    <w:p w14:paraId="42570983" w14:textId="6FD8FD77" w:rsidR="00636045" w:rsidRPr="007A3C53" w:rsidRDefault="00E31632" w:rsidP="00A3793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C53">
        <w:rPr>
          <w:rFonts w:eastAsia="Times New Roman"/>
          <w:b/>
          <w:sz w:val="24"/>
          <w:szCs w:val="24"/>
        </w:rPr>
        <w:lastRenderedPageBreak/>
        <w:t>Цель осуществления:</w:t>
      </w:r>
      <w:r w:rsidRPr="007A3C53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A37937" w:rsidRPr="007A3C53">
        <w:rPr>
          <w:rFonts w:asciiTheme="minorHAnsi" w:eastAsia="Times New Roman" w:hAnsiTheme="minorHAnsi" w:cstheme="minorHAnsi"/>
          <w:bCs/>
          <w:sz w:val="24"/>
          <w:szCs w:val="24"/>
        </w:rPr>
        <w:t xml:space="preserve">строительство дополнительного горизонтального отстойника на 27 секций с объектами инфраструктуры для обеспечения нормативного качества очистки воды при увеличении объёма </w:t>
      </w:r>
      <w:proofErr w:type="spellStart"/>
      <w:r w:rsidR="00A37937" w:rsidRPr="007A3C53">
        <w:rPr>
          <w:rFonts w:asciiTheme="minorHAnsi" w:eastAsia="Times New Roman" w:hAnsiTheme="minorHAnsi" w:cstheme="minorHAnsi"/>
          <w:bCs/>
          <w:sz w:val="24"/>
          <w:szCs w:val="24"/>
        </w:rPr>
        <w:t>поступаемой</w:t>
      </w:r>
      <w:proofErr w:type="spellEnd"/>
      <w:r w:rsidR="00A37937" w:rsidRPr="007A3C53">
        <w:rPr>
          <w:rFonts w:asciiTheme="minorHAnsi" w:eastAsia="Times New Roman" w:hAnsiTheme="minorHAnsi" w:cstheme="minorHAnsi"/>
          <w:bCs/>
          <w:sz w:val="24"/>
          <w:szCs w:val="24"/>
        </w:rPr>
        <w:t xml:space="preserve"> на отстойники воды до 19000 м</w:t>
      </w:r>
      <w:r w:rsidR="00A37937" w:rsidRPr="007A3C53">
        <w:rPr>
          <w:rFonts w:asciiTheme="minorHAnsi" w:eastAsia="Times New Roman" w:hAnsiTheme="minorHAnsi" w:cstheme="minorHAnsi"/>
          <w:bCs/>
          <w:sz w:val="24"/>
          <w:szCs w:val="24"/>
          <w:vertAlign w:val="superscript"/>
        </w:rPr>
        <w:t>3</w:t>
      </w:r>
      <w:r w:rsidR="00A37937" w:rsidRPr="007A3C53">
        <w:rPr>
          <w:rFonts w:asciiTheme="minorHAnsi" w:eastAsia="Times New Roman" w:hAnsiTheme="minorHAnsi" w:cstheme="minorHAnsi"/>
          <w:bCs/>
          <w:sz w:val="24"/>
          <w:szCs w:val="24"/>
        </w:rPr>
        <w:t>/ч</w:t>
      </w:r>
      <w:r w:rsidR="00C6034E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14:paraId="01160CA9" w14:textId="01BDF5C3" w:rsidR="00237682" w:rsidRPr="007A3C53" w:rsidRDefault="00E31632" w:rsidP="000C376B">
      <w:pPr>
        <w:shd w:val="clear" w:color="auto" w:fill="FFFFFF"/>
        <w:spacing w:after="120" w:line="360" w:lineRule="auto"/>
        <w:ind w:left="-851" w:firstLine="709"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с 2</w:t>
      </w:r>
      <w:r w:rsidR="005E5F78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.06.2022 г. по </w:t>
      </w:r>
      <w:r w:rsidR="00907309">
        <w:rPr>
          <w:rFonts w:asciiTheme="minorHAnsi" w:hAnsiTheme="minorHAnsi" w:cstheme="minorHAnsi"/>
          <w:sz w:val="24"/>
          <w:szCs w:val="24"/>
          <w:shd w:val="clear" w:color="auto" w:fill="FFFFFF"/>
        </w:rPr>
        <w:t>26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777B07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5A31F1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.202</w:t>
      </w:r>
      <w:r w:rsidR="00777B07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C6034E" w:rsidRPr="00F86D5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13075F67" w14:textId="46959DA4" w:rsidR="00E31632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</w:t>
      </w:r>
      <w:r w:rsidR="0023768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ого за организацию и проведение </w:t>
      </w: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общественных обсуждений</w:t>
      </w:r>
    </w:p>
    <w:p w14:paraId="66B03938" w14:textId="4792CD8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5E4D02B4" w14:textId="77777777" w:rsidR="005E2CC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>3980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>0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 xml:space="preserve">1, г. Липецк,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ул. Советская, 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6C3532F3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5E2CCA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22-13-30</w:t>
      </w:r>
    </w:p>
    <w:p w14:paraId="11F6F738" w14:textId="1019A71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5E2CCA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</w:p>
    <w:p w14:paraId="535CC7AD" w14:textId="2E9303F6" w:rsidR="00720558" w:rsidRPr="007A3C53" w:rsidRDefault="00720558" w:rsidP="000F04E4">
      <w:pPr>
        <w:ind w:left="-851" w:firstLine="709"/>
        <w:rPr>
          <w:rStyle w:val="af"/>
          <w:rFonts w:cs="Calibri"/>
          <w:b w:val="0"/>
          <w:bCs w:val="0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7A3C53">
        <w:rPr>
          <w:rFonts w:cs="Calibri"/>
          <w:sz w:val="24"/>
          <w:szCs w:val="24"/>
        </w:rPr>
        <w:t>Гладышев Юрий Анатольевич</w:t>
      </w:r>
    </w:p>
    <w:p w14:paraId="1DE1719B" w14:textId="4CF870FE" w:rsidR="000F04E4" w:rsidRPr="007A3C53" w:rsidRDefault="00720558" w:rsidP="000F04E4">
      <w:pPr>
        <w:ind w:left="-851" w:firstLine="709"/>
        <w:rPr>
          <w:rFonts w:cs="Calibr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5E2CCA">
        <w:rPr>
          <w:rFonts w:asciiTheme="minorHAnsi" w:hAnsiTheme="minorHAnsi" w:cstheme="minorHAnsi"/>
          <w:sz w:val="24"/>
          <w:szCs w:val="24"/>
        </w:rPr>
        <w:t>21</w:t>
      </w:r>
      <w:r w:rsidR="005E2CCA" w:rsidRPr="005902B6">
        <w:rPr>
          <w:rFonts w:asciiTheme="minorHAnsi" w:hAnsiTheme="minorHAnsi" w:cstheme="minorHAnsi"/>
          <w:sz w:val="24"/>
          <w:szCs w:val="24"/>
        </w:rPr>
        <w:t>-1</w:t>
      </w:r>
      <w:r w:rsidR="005E2CCA">
        <w:rPr>
          <w:rFonts w:asciiTheme="minorHAnsi" w:hAnsiTheme="minorHAnsi" w:cstheme="minorHAnsi"/>
          <w:sz w:val="24"/>
          <w:szCs w:val="24"/>
        </w:rPr>
        <w:t>3</w:t>
      </w:r>
      <w:r w:rsidR="005E2CCA" w:rsidRPr="005902B6">
        <w:rPr>
          <w:rFonts w:asciiTheme="minorHAnsi" w:hAnsiTheme="minorHAnsi" w:cstheme="minorHAnsi"/>
          <w:sz w:val="24"/>
          <w:szCs w:val="24"/>
        </w:rPr>
        <w:t>-</w:t>
      </w:r>
      <w:r w:rsidR="005E2CCA">
        <w:rPr>
          <w:rFonts w:asciiTheme="minorHAnsi" w:hAnsiTheme="minorHAnsi" w:cstheme="minorHAnsi"/>
          <w:sz w:val="24"/>
          <w:szCs w:val="24"/>
        </w:rPr>
        <w:t>3</w:t>
      </w:r>
      <w:r w:rsidR="005E2CCA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250582E1" w14:textId="513B47C2" w:rsidR="00720558" w:rsidRPr="007A3C53" w:rsidRDefault="00777B07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5E2CCA" w:rsidRPr="00116FC7">
          <w:rPr>
            <w:rStyle w:val="ae"/>
            <w:sz w:val="24"/>
          </w:rPr>
          <w:t>depterr@lipetskcity.ru</w:t>
        </w:r>
      </w:hyperlink>
      <w:r w:rsidR="005E2CCA">
        <w:rPr>
          <w:sz w:val="24"/>
        </w:rPr>
        <w:t xml:space="preserve"> </w:t>
      </w:r>
    </w:p>
    <w:p w14:paraId="7C63142C" w14:textId="1752BC5F" w:rsidR="00E31632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Данные </w:t>
      </w:r>
      <w:r w:rsidR="000727E6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объекта общественных обсуждений</w:t>
      </w:r>
    </w:p>
    <w:p w14:paraId="7318C9B3" w14:textId="4205B8EF" w:rsidR="003B12F1" w:rsidRPr="007A3C53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3B12F1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 w:rsidRPr="005902B6">
        <w:rPr>
          <w:rFonts w:asciiTheme="minorHAnsi" w:hAnsiTheme="minorHAnsi" w:cstheme="minorHAnsi"/>
          <w:sz w:val="24"/>
          <w:szCs w:val="24"/>
        </w:rPr>
        <w:t>проектная документация</w:t>
      </w:r>
      <w:r w:rsidR="005E2CCA">
        <w:rPr>
          <w:rFonts w:asciiTheme="minorHAnsi" w:hAnsiTheme="minorHAnsi" w:cstheme="minorHAnsi"/>
          <w:sz w:val="24"/>
          <w:szCs w:val="24"/>
        </w:rPr>
        <w:t xml:space="preserve"> </w:t>
      </w:r>
      <w:r w:rsidR="003B12F1" w:rsidRPr="007A3C53">
        <w:rPr>
          <w:rFonts w:asciiTheme="minorHAnsi" w:hAnsiTheme="minorHAnsi" w:cstheme="minorHAnsi"/>
          <w:sz w:val="24"/>
          <w:szCs w:val="24"/>
        </w:rPr>
        <w:t>«ПАО «НЛМК». ЦВС. Строительство дополнительного отстойника для обеспечения водоснабжения от действующего оборотного цикла ЦГП»</w:t>
      </w:r>
      <w:r w:rsidR="005E2CCA">
        <w:rPr>
          <w:rFonts w:asciiTheme="minorHAnsi" w:hAnsiTheme="minorHAnsi" w:cstheme="minorHAnsi"/>
          <w:sz w:val="24"/>
          <w:szCs w:val="24"/>
        </w:rPr>
        <w:t>,</w:t>
      </w:r>
      <w:r w:rsidR="005E2CCA" w:rsidRPr="005E2CCA">
        <w:rPr>
          <w:rFonts w:asciiTheme="minorHAnsi" w:hAnsiTheme="minorHAnsi" w:cstheme="minorHAnsi"/>
          <w:sz w:val="24"/>
          <w:szCs w:val="24"/>
        </w:rPr>
        <w:t xml:space="preserve"> </w:t>
      </w:r>
      <w:r w:rsidR="005E2CCA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среду.</w:t>
      </w:r>
    </w:p>
    <w:p w14:paraId="2FE06A47" w14:textId="42D82585" w:rsidR="005E2CCA" w:rsidRPr="005902B6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</w:t>
      </w:r>
      <w:r w:rsidR="001C70EE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размещения и </w:t>
      </w: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доступности объекта общественного обсуждения:</w:t>
      </w:r>
      <w:r w:rsidR="005E2CCA" w:rsidRPr="005E2CCA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5E2CCA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5E2CCA" w:rsidRPr="007A3C53">
        <w:rPr>
          <w:rFonts w:asciiTheme="minorHAnsi" w:hAnsiTheme="minorHAnsi" w:cstheme="minorHAnsi"/>
          <w:sz w:val="24"/>
          <w:szCs w:val="24"/>
        </w:rPr>
        <w:t>«ПАО «НЛМК». ЦВС. Строительство дополнительного отстойника для обеспечения водоснабжения от действующего оборотного цикла ЦГП»</w:t>
      </w:r>
      <w:r w:rsidR="005E2CCA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</w:t>
      </w:r>
      <w:r w:rsidR="00777B07">
        <w:rPr>
          <w:rFonts w:asciiTheme="minorHAnsi" w:hAnsiTheme="minorHAnsi" w:cstheme="minorHAnsi"/>
          <w:sz w:val="24"/>
          <w:szCs w:val="24"/>
        </w:rPr>
        <w:t>ужающую среду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 и журнал учета замечаний и предложений будут доступны в здании </w:t>
      </w:r>
      <w:r w:rsidR="005E2CCA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 администрации города Липецка по адресу: 3980</w:t>
      </w:r>
      <w:r w:rsidR="005E2CCA">
        <w:rPr>
          <w:rFonts w:asciiTheme="minorHAnsi" w:hAnsiTheme="minorHAnsi" w:cstheme="minorHAnsi"/>
          <w:sz w:val="24"/>
          <w:szCs w:val="24"/>
        </w:rPr>
        <w:t>0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5E2CCA">
        <w:rPr>
          <w:rFonts w:asciiTheme="minorHAnsi" w:hAnsiTheme="minorHAnsi" w:cstheme="minorHAnsi"/>
          <w:sz w:val="24"/>
          <w:szCs w:val="24"/>
        </w:rPr>
        <w:t>ул. Советская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5E2CCA">
        <w:rPr>
          <w:rFonts w:asciiTheme="minorHAnsi" w:hAnsiTheme="minorHAnsi" w:cstheme="minorHAnsi"/>
          <w:sz w:val="24"/>
          <w:szCs w:val="24"/>
        </w:rPr>
        <w:t>68</w:t>
      </w:r>
      <w:r w:rsidR="005E2CCA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3938B661" w:rsidR="00E31632" w:rsidRPr="007A3C53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7309" w:rsidRPr="00907309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907309" w:rsidRPr="00907309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26.06.2023 г. по 26.07.2023 г.</w:t>
      </w:r>
    </w:p>
    <w:p w14:paraId="589EF6BC" w14:textId="3B604917" w:rsidR="00E31632" w:rsidRPr="007A3C53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0727E6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простое информирование</w:t>
      </w:r>
    </w:p>
    <w:p w14:paraId="55438C16" w14:textId="2073F5F4" w:rsidR="001C70EE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и место представления замечаний и предложений:</w:t>
      </w:r>
    </w:p>
    <w:p w14:paraId="74BBC68C" w14:textId="71D11BE9" w:rsidR="0085678C" w:rsidRPr="005902B6" w:rsidRDefault="0085678C" w:rsidP="00907309">
      <w:pPr>
        <w:pStyle w:val="a3"/>
        <w:numPr>
          <w:ilvl w:val="0"/>
          <w:numId w:val="3"/>
        </w:numPr>
        <w:shd w:val="clear" w:color="auto" w:fill="FFFFFF"/>
        <w:tabs>
          <w:tab w:val="left" w:pos="-142"/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виде через журнал учета замечаний и предложений в течение всего срока проведения общественных обсуждений </w:t>
      </w:r>
      <w:r w:rsidR="00907309" w:rsidRPr="00907309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c 26.06.2023 г. по 26.07.2023 г.</w:t>
      </w:r>
      <w:r w:rsidR="00907309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и в течение 10 календарных дней после окончания </w:t>
      </w:r>
      <w:r>
        <w:rPr>
          <w:rFonts w:asciiTheme="minorHAnsi" w:hAnsiTheme="minorHAnsi" w:cstheme="minorHAnsi"/>
          <w:sz w:val="24"/>
          <w:szCs w:val="24"/>
        </w:rPr>
        <w:t>срока общественных обсуждений</w:t>
      </w:r>
      <w:r w:rsidRPr="007A3C53">
        <w:rPr>
          <w:rFonts w:asciiTheme="minorHAnsi" w:hAnsiTheme="minorHAnsi" w:cstheme="minorHAnsi"/>
          <w:sz w:val="24"/>
          <w:szCs w:val="24"/>
        </w:rPr>
        <w:t>, размещенн</w:t>
      </w:r>
      <w:r w:rsidR="008C4ABF">
        <w:rPr>
          <w:rFonts w:asciiTheme="minorHAnsi" w:hAnsiTheme="minorHAnsi" w:cstheme="minorHAnsi"/>
          <w:sz w:val="24"/>
          <w:szCs w:val="24"/>
        </w:rPr>
        <w:t>ый</w:t>
      </w:r>
      <w:r w:rsidRPr="007A3C53">
        <w:rPr>
          <w:rFonts w:asciiTheme="minorHAnsi" w:hAnsiTheme="minorHAnsi" w:cstheme="minorHAnsi"/>
          <w:sz w:val="24"/>
          <w:szCs w:val="24"/>
        </w:rPr>
        <w:t xml:space="preserve"> по адрес</w:t>
      </w:r>
      <w:r>
        <w:rPr>
          <w:rFonts w:asciiTheme="minorHAnsi" w:hAnsiTheme="minorHAnsi" w:cstheme="minorHAnsi"/>
          <w:sz w:val="24"/>
          <w:szCs w:val="24"/>
        </w:rPr>
        <w:t>у:</w:t>
      </w:r>
      <w:r w:rsidRPr="007A3C53">
        <w:rPr>
          <w:rFonts w:asciiTheme="minorHAnsi" w:hAnsiTheme="minorHAnsi" w:cstheme="minorHAnsi"/>
          <w:sz w:val="24"/>
          <w:szCs w:val="24"/>
        </w:rPr>
        <w:t xml:space="preserve"> </w:t>
      </w:r>
      <w:r w:rsidRPr="00B133BE">
        <w:rPr>
          <w:rFonts w:asciiTheme="minorHAnsi" w:hAnsiTheme="minorHAnsi" w:cstheme="minorHAnsi"/>
          <w:sz w:val="24"/>
          <w:szCs w:val="24"/>
        </w:rPr>
        <w:t xml:space="preserve">398001, </w:t>
      </w:r>
      <w:r w:rsidRPr="00B133BE">
        <w:rPr>
          <w:rFonts w:asciiTheme="minorHAnsi" w:hAnsiTheme="minorHAnsi" w:cstheme="minorHAnsi"/>
          <w:sz w:val="24"/>
          <w:szCs w:val="24"/>
        </w:rPr>
        <w:lastRenderedPageBreak/>
        <w:t>Липецкая область, г. Липецк, ул. Советская, д. 68 (здании Департамента развития территории администрации города Липецка). Время работы: пн.-чт. с 8.30 до 17.30, пт. с 8.30 до 16.30</w:t>
      </w:r>
    </w:p>
    <w:p w14:paraId="5A1233E4" w14:textId="326C91FF" w:rsidR="0085678C" w:rsidRPr="0085678C" w:rsidRDefault="0085678C" w:rsidP="0085678C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Pr="00907309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с </w:t>
      </w:r>
      <w:r w:rsidR="00907309">
        <w:rPr>
          <w:bCs/>
          <w:sz w:val="24"/>
          <w:szCs w:val="24"/>
        </w:rPr>
        <w:t>26.06.2023 г. по 26</w:t>
      </w:r>
      <w:r w:rsidRPr="001E0DCC">
        <w:rPr>
          <w:bCs/>
          <w:sz w:val="24"/>
          <w:szCs w:val="24"/>
        </w:rPr>
        <w:t>.07.2023 г.</w:t>
      </w:r>
      <w:r w:rsidRPr="001E0DCC">
        <w:rPr>
          <w:rFonts w:asciiTheme="minorHAnsi" w:hAnsiTheme="minorHAnsi" w:cstheme="minorHAnsi"/>
          <w:sz w:val="24"/>
          <w:szCs w:val="24"/>
        </w:rPr>
        <w:t xml:space="preserve"> и</w:t>
      </w:r>
      <w:r w:rsidRPr="005902B6">
        <w:rPr>
          <w:rFonts w:asciiTheme="minorHAnsi" w:hAnsiTheme="minorHAnsi" w:cstheme="minorHAnsi"/>
          <w:sz w:val="24"/>
          <w:szCs w:val="24"/>
        </w:rPr>
        <w:t xml:space="preserve"> в течение 10 календарных дней после окончания срока общественных обсуждений по адресу электронной почты ПАО «НЛМК»: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862EEA2" w14:textId="44B86CE7" w:rsidR="00F11269" w:rsidRPr="0085678C" w:rsidRDefault="0085678C" w:rsidP="0085678C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</w:t>
      </w:r>
      <w:r w:rsidR="00E3163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Pr="007A3C53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Pr="007A3C53">
        <w:rPr>
          <w:rFonts w:asciiTheme="minorHAnsi" w:hAnsiTheme="minorHAnsi" w:cstheme="minorHAnsi"/>
          <w:sz w:val="24"/>
          <w:szCs w:val="24"/>
        </w:rPr>
        <w:t>ПАО «НЛМК». ЦВС. Строительство дополнительного отстойника для обеспечения водоснабжения от действующего оборотного цикла ЦГП»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</w:t>
      </w:r>
      <w:r>
        <w:rPr>
          <w:rFonts w:asciiTheme="minorHAnsi" w:hAnsiTheme="minorHAnsi" w:cstheme="minorHAnsi"/>
          <w:sz w:val="24"/>
          <w:szCs w:val="24"/>
        </w:rPr>
        <w:t xml:space="preserve">оздействия на окружающую среду </w:t>
      </w:r>
      <w:r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будут доступны в здании </w:t>
      </w:r>
      <w:r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sectPr w:rsidR="00F11269" w:rsidRPr="0085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75B1"/>
    <w:rsid w:val="00051D28"/>
    <w:rsid w:val="00063C2D"/>
    <w:rsid w:val="000727E6"/>
    <w:rsid w:val="00073753"/>
    <w:rsid w:val="000907B2"/>
    <w:rsid w:val="000921E6"/>
    <w:rsid w:val="00095854"/>
    <w:rsid w:val="000C376B"/>
    <w:rsid w:val="000F04E4"/>
    <w:rsid w:val="00130629"/>
    <w:rsid w:val="001351B8"/>
    <w:rsid w:val="00165384"/>
    <w:rsid w:val="00170836"/>
    <w:rsid w:val="00175439"/>
    <w:rsid w:val="00193452"/>
    <w:rsid w:val="001B3F63"/>
    <w:rsid w:val="001C70EE"/>
    <w:rsid w:val="001E0DCC"/>
    <w:rsid w:val="001E3A53"/>
    <w:rsid w:val="002126AC"/>
    <w:rsid w:val="00220E63"/>
    <w:rsid w:val="002231AE"/>
    <w:rsid w:val="002234F6"/>
    <w:rsid w:val="002331F0"/>
    <w:rsid w:val="00237682"/>
    <w:rsid w:val="00265B6F"/>
    <w:rsid w:val="002A0E40"/>
    <w:rsid w:val="002D7437"/>
    <w:rsid w:val="002E78AA"/>
    <w:rsid w:val="002F77DF"/>
    <w:rsid w:val="00304C2B"/>
    <w:rsid w:val="00322B60"/>
    <w:rsid w:val="003256AA"/>
    <w:rsid w:val="00333FD0"/>
    <w:rsid w:val="00362A3C"/>
    <w:rsid w:val="0038071E"/>
    <w:rsid w:val="00394FAF"/>
    <w:rsid w:val="00395727"/>
    <w:rsid w:val="003B12F1"/>
    <w:rsid w:val="003C2E92"/>
    <w:rsid w:val="003E2AF8"/>
    <w:rsid w:val="00411D7F"/>
    <w:rsid w:val="00430202"/>
    <w:rsid w:val="0043315F"/>
    <w:rsid w:val="00446094"/>
    <w:rsid w:val="00462BA9"/>
    <w:rsid w:val="00486080"/>
    <w:rsid w:val="00494EAA"/>
    <w:rsid w:val="004B13AC"/>
    <w:rsid w:val="004C67DA"/>
    <w:rsid w:val="004E4796"/>
    <w:rsid w:val="004E57D6"/>
    <w:rsid w:val="004E651D"/>
    <w:rsid w:val="004F2248"/>
    <w:rsid w:val="004F22B6"/>
    <w:rsid w:val="004F707F"/>
    <w:rsid w:val="005018B2"/>
    <w:rsid w:val="00506C28"/>
    <w:rsid w:val="00574B7A"/>
    <w:rsid w:val="00582CDA"/>
    <w:rsid w:val="005A31F1"/>
    <w:rsid w:val="005C62AB"/>
    <w:rsid w:val="005D1503"/>
    <w:rsid w:val="005E2CCA"/>
    <w:rsid w:val="005E5F78"/>
    <w:rsid w:val="005F2C1B"/>
    <w:rsid w:val="00616FF4"/>
    <w:rsid w:val="00632611"/>
    <w:rsid w:val="00636045"/>
    <w:rsid w:val="0067239B"/>
    <w:rsid w:val="00691EAB"/>
    <w:rsid w:val="006A0081"/>
    <w:rsid w:val="006A3564"/>
    <w:rsid w:val="006B34EC"/>
    <w:rsid w:val="006E1EB8"/>
    <w:rsid w:val="006F0FC7"/>
    <w:rsid w:val="00707B92"/>
    <w:rsid w:val="00720558"/>
    <w:rsid w:val="007355E9"/>
    <w:rsid w:val="00747744"/>
    <w:rsid w:val="0076486D"/>
    <w:rsid w:val="00777B07"/>
    <w:rsid w:val="007849F8"/>
    <w:rsid w:val="007A3C53"/>
    <w:rsid w:val="007B32F4"/>
    <w:rsid w:val="007C4EC1"/>
    <w:rsid w:val="007C5FCD"/>
    <w:rsid w:val="007F1A91"/>
    <w:rsid w:val="008218D1"/>
    <w:rsid w:val="0085678C"/>
    <w:rsid w:val="00870F63"/>
    <w:rsid w:val="00874201"/>
    <w:rsid w:val="0088696D"/>
    <w:rsid w:val="00895513"/>
    <w:rsid w:val="008B5329"/>
    <w:rsid w:val="008B5DA1"/>
    <w:rsid w:val="008C4ABF"/>
    <w:rsid w:val="008D5CCF"/>
    <w:rsid w:val="00907309"/>
    <w:rsid w:val="00907772"/>
    <w:rsid w:val="0092249D"/>
    <w:rsid w:val="009245CB"/>
    <w:rsid w:val="0094699A"/>
    <w:rsid w:val="0098699B"/>
    <w:rsid w:val="009A6A4D"/>
    <w:rsid w:val="009E3B29"/>
    <w:rsid w:val="009E608C"/>
    <w:rsid w:val="00A00250"/>
    <w:rsid w:val="00A304A1"/>
    <w:rsid w:val="00A37937"/>
    <w:rsid w:val="00A5197C"/>
    <w:rsid w:val="00A55E51"/>
    <w:rsid w:val="00A841CC"/>
    <w:rsid w:val="00AA434A"/>
    <w:rsid w:val="00AB0E6D"/>
    <w:rsid w:val="00AC6B91"/>
    <w:rsid w:val="00AC78C9"/>
    <w:rsid w:val="00AD33D2"/>
    <w:rsid w:val="00B133BE"/>
    <w:rsid w:val="00B259DD"/>
    <w:rsid w:val="00B85C94"/>
    <w:rsid w:val="00BB42A7"/>
    <w:rsid w:val="00BD0BB5"/>
    <w:rsid w:val="00C23105"/>
    <w:rsid w:val="00C345BB"/>
    <w:rsid w:val="00C566D7"/>
    <w:rsid w:val="00C6034E"/>
    <w:rsid w:val="00C66E71"/>
    <w:rsid w:val="00CB620D"/>
    <w:rsid w:val="00CC07A7"/>
    <w:rsid w:val="00CE2A32"/>
    <w:rsid w:val="00CE36FE"/>
    <w:rsid w:val="00CE578E"/>
    <w:rsid w:val="00D65F0F"/>
    <w:rsid w:val="00D7214D"/>
    <w:rsid w:val="00D74923"/>
    <w:rsid w:val="00D81D74"/>
    <w:rsid w:val="00DB7414"/>
    <w:rsid w:val="00E02D22"/>
    <w:rsid w:val="00E10FD1"/>
    <w:rsid w:val="00E31632"/>
    <w:rsid w:val="00E446AA"/>
    <w:rsid w:val="00E5707E"/>
    <w:rsid w:val="00E628A0"/>
    <w:rsid w:val="00E6758D"/>
    <w:rsid w:val="00E81863"/>
    <w:rsid w:val="00EB62F1"/>
    <w:rsid w:val="00EC781E"/>
    <w:rsid w:val="00EC7C5D"/>
    <w:rsid w:val="00ED478E"/>
    <w:rsid w:val="00F11269"/>
    <w:rsid w:val="00F223BD"/>
    <w:rsid w:val="00F36522"/>
    <w:rsid w:val="00F40383"/>
    <w:rsid w:val="00F6346A"/>
    <w:rsid w:val="00F6673B"/>
    <w:rsid w:val="00F73FA2"/>
    <w:rsid w:val="00F81842"/>
    <w:rsid w:val="00F86D56"/>
    <w:rsid w:val="00F9263E"/>
    <w:rsid w:val="00FB6266"/>
    <w:rsid w:val="00FB7C5A"/>
    <w:rsid w:val="00FC2BB5"/>
    <w:rsid w:val="00FD3EEF"/>
    <w:rsid w:val="00FD68E0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5197C"/>
    <w:rPr>
      <w:color w:val="605E5C"/>
      <w:shd w:val="clear" w:color="auto" w:fill="E1DFDD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8567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tanina_ya@nlmk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punkova_mv@nlm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cology@nlm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4800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</cp:revision>
  <cp:lastPrinted>2021-02-01T07:20:00Z</cp:lastPrinted>
  <dcterms:created xsi:type="dcterms:W3CDTF">2023-06-13T11:34:00Z</dcterms:created>
  <dcterms:modified xsi:type="dcterms:W3CDTF">2023-06-13T11:34:00Z</dcterms:modified>
</cp:coreProperties>
</file>