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13C" w:rsidRPr="005C013C" w:rsidRDefault="005C013C" w:rsidP="005C0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5462905" cy="7623810"/>
                  <wp:effectExtent l="0" t="0" r="4445" b="0"/>
                  <wp:docPr id="24" name="Рисунок 24" descr="https://old.lipetskcity.ru/upload/zamestiteli/arhiv/jule/virtual/New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ld.lipetskcity.ru/upload/zamestiteli/arhiv/jule/virtual/New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2905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Родился Артур Яковлевич в 1925 году, в республике Немцев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Поволжья,  Саратовской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области. Детство его было трудным, полным лишений. В возрасте четырех лет он со своей семьей переезжает в Киргизию. Там некоторое время семья живет в немецком селе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Иоганесдорф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Таласском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районе. Отец, окончивший только церковно-приходскую школу, но, будучи человеком грамотным, был назначен директором школы.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Многие в селе даже не знали русского языка. Начавшаяся в это время эпоха сталинских репрессий, волна кровавых расстрелов не обошла стороной и семью Артура Яковлевича. Отец его был объявлен «врагом народа» и заключен на долгих 10 лет. Через некоторое время они с 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матерью узнают о расстреле деда по материнской линии, которому в ту пору было 78 лет. Та же участь постигла и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двоюрдного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брата, расстрелянного в Карагандинской области.</w:t>
            </w:r>
          </w:p>
          <w:p w:rsid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Но, несмотря на это, юный Артур сумел сохранить мужество и силу духа, желание жить и побеждать. После переезда с матерью в Талас усердно учится в школе, активно участвует в общественной деятельности. Разразившаяся война застала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Артура  в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9 классе. В 1942 году в соответствии с «Инструкцией по расселению немцев из районов Поволжья, Саратова и Сталинграда в целях недопущения там немецких восстаний и перехода немецкого населения на сторону оккупантов» Артур Яковлевич и шестнадцатилетние мальчишки других немцев перевозятся на «службу» в тыл, в Челябинск. Так 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он оказался </w:t>
            </w:r>
            <w:proofErr w:type="spellStart"/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трудмобилизованным</w:t>
            </w:r>
            <w:proofErr w:type="spellEnd"/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t xml:space="preserve"> 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 wp14:anchorId="7EEAAE88" wp14:editId="0C3684BB">
                  <wp:extent cx="6610962" cy="4108862"/>
                  <wp:effectExtent l="0" t="0" r="0" b="6350"/>
                  <wp:docPr id="23" name="Рисунок 23" descr="https://old.lipetskcity.ru/upload/zamestiteli/arhiv/jule/virtual/New12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old.lipetskcity.ru/upload/zamestiteli/arhiv/jule/virtual/New12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1811" cy="4146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5462905" cy="7623810"/>
                  <wp:effectExtent l="0" t="0" r="4445" b="0"/>
                  <wp:docPr id="22" name="Рисунок 22" descr="https://old.lipetskcity.ru/upload/zamestiteli/arhiv/jule/virtual/New18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ld.lipetskcity.ru/upload/zamestiteli/arhiv/jule/virtual/New18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2905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46572" cy="5023122"/>
                  <wp:effectExtent l="0" t="0" r="0" b="6350"/>
                  <wp:docPr id="21" name="Рисунок 21" descr="https://old.lipetskcity.ru/upload/zamestiteli/arhiv/jule/virtual/New19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ld.lipetskcity.ru/upload/zamestiteli/arhiv/jule/virtual/New19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8646" cy="5032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 Работали на рытье котлована под коксохимическую батарею, вручную, спали в брезентовых палатках, на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двухярусных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нарах. Все это под неусыпным надзором охраны. Так Артур Яковлевич на себе испытал все тяготы военной жизни, находясь при этом, в сущности, в роли военнопленного. К концу войны, проскитавшись по разным лагерям, двадцатилетний Артур работает табельщиком в конторе при цехах. Некоторое время работал секретарем, но после приказа властей не назначать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трудмобилизованных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на такие должности, был снят.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 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это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же  время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  поступает  приказ  об организации   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спецпоселений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и оставлении там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трудмобилизованных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на постоянное местожительство.   Однако, непреодолимое желание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продолжатьучебу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, посвятить жизнь лечению больных, как и дед, который занимался гомеопатией, заставляет его пытливый ум искать пути выхода из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этогоположения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. И вскоре Артур Яковлевич в качестве сопровождающего домой инвалида, оказывается в родном Таласе. Там при помощи своих связей 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Артур 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Яковлевич   получает   необходимую   справку   о   наличии   больной матери, которая должна была стать основанием для возвращения домой.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По возвращении домой в сентябре 1946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мечтал поступить в мединститут, но вчерашний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трудмобилизованный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не имел права покидать Талас. Два года прошли в ожидании и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усиленнной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подготовке к экзаменам. И здесь на помощь приходит природная, а может приобретенная изворотливость ума. Дело в том, что к моменту появления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во Фрунзе вступительные экзамены были завершены. Но, прибегнув в очередной раз к хитрости,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убеждает приемную комиссию выслушать его (он был принят за недавно мобилизованного из частей НКВД), и в один день успешно сдает все вступительные экзамены.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Радость оттого, что поступление в институт состоялось, вскоре сменилось новыми заботами. Дело в том, что все бывшие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трудмобилизованные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были обязаны состоять на учете в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спецкомендатуре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, но их местонахождение не разглашалось. И, пока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спецкомендатура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была найдена, прошло довольно много времени. Когда же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явился для постановки на учет, вердикт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спецпрокурора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был ужасен: «арестовать и отправить в Талас для дальнейшего разбирательства». Но, видимо, немца по происхождению, но, несомненно, патриота в душе и человека искренне любящего свою Родину, оберегал ангел-хранитель (хотя он до сих пор не крещен) в лице заместителя коменданта г. Фрунзе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Заярко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Н.И., который смог уладить эту проблему.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Вскоре бывший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трудмобилизованный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немец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А.Я. и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спецкомендант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Заярко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Н.И., который по долгу службы был обязан быть бдительным и защищать социалистическую Родину именно от таких «неблагонадежных элементов», стали лучшими друзьями, и дружбу эту пронесли через всю жизнь. Воистину, «неисповедимы пути Господни». Этот факт является поводом для размышлений о роли личности в истории. Становится очевидным, что очень многое (в том числе и судьба отдельного человека) зависит от конкретной личности. И очень важно, чтобы люди всегда оставались людьми, невзирая на обстоятельства и видели именно человека, а не «усредненную человеческую единицу».</w:t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Обучаясь в институте, Артур Яковлевич активно включается не только в учебный процесс, но и в общественную жизнь. Он организовывает акробатическую секцию, а уже на втором курсе становится председателем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спорткомитета  института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,   а вскоре  и  заместителем  </w:t>
            </w:r>
            <w:r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председателя Киргизской 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ССР. </w:t>
            </w:r>
          </w:p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521960" cy="7623810"/>
                  <wp:effectExtent l="0" t="0" r="2540" b="0"/>
                  <wp:docPr id="20" name="Рисунок 20" descr="https://old.lipetskcity.ru/upload/zamestiteli/arhiv/jule/virtual/New20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old.lipetskcity.ru/upload/zamestiteli/arhiv/jule/virtual/New20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1960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557520" cy="7623810"/>
                  <wp:effectExtent l="0" t="0" r="5080" b="0"/>
                  <wp:docPr id="19" name="Рисунок 19" descr="https://old.lipetskcity.ru/upload/zamestiteli/arhiv/jule/virtual/New22.jp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old.lipetskcity.ru/upload/zamestiteli/arhiv/jule/virtual/New22.jp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7520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711825" cy="6982460"/>
                  <wp:effectExtent l="0" t="0" r="3175" b="8890"/>
                  <wp:docPr id="18" name="Рисунок 18" descr="https://old.lipetskcity.ru/upload/zamestiteli/arhiv/jule/virtual/New23.jpg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old.lipetskcity.ru/upload/zamestiteli/arhiv/jule/virtual/New23.jpg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1825" cy="698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97325" cy="4785756"/>
                  <wp:effectExtent l="0" t="0" r="3810" b="0"/>
                  <wp:docPr id="17" name="Рисунок 17" descr="https://old.lipetskcity.ru/upload/zamestiteli/arhiv/jule/virtual/New21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old.lipetskcity.ru/upload/zamestiteli/arhiv/jule/virtual/New21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501" cy="4795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b/>
                <w:bCs/>
                <w:i/>
                <w:iCs/>
                <w:color w:val="0000CD"/>
                <w:sz w:val="24"/>
                <w:szCs w:val="24"/>
                <w:lang w:eastAsia="ru-RU"/>
              </w:rPr>
              <w:t xml:space="preserve"> 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 wp14:anchorId="480EEC11" wp14:editId="7F832EC0">
                  <wp:extent cx="6745036" cy="4811864"/>
                  <wp:effectExtent l="0" t="0" r="0" b="8255"/>
                  <wp:docPr id="16" name="Рисунок 16" descr="https://old.lipetskcity.ru/upload/zamestiteli/arhiv/jule/virtual/New24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old.lipetskcity.ru/upload/zamestiteli/arhiv/jule/virtual/New24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084" cy="4817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С тех пор еще дважды ему приходилось, начиная «с нуля», строить новые клиники.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  <w:t xml:space="preserve">Через несколько лет А.Я.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Гельду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поступает предложение из Министерства здравоохранения РСФСР поехать на работу в Калининградскую область, Велико-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Лукскую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или Липецкую область по выбору. Выбор пал на Липецк, и с тех пор жизнь и деятельность А.Я.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была неразрывно связана с липецкой землей.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  <w:t xml:space="preserve">Первоначально А.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оказывается в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Талицком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Чамлыке, который в ту пору был райцентром, где и начинает создание психиатрической больницы. О том, насколько было сложно, свидетельствует тот факт, что на первую зарплату медсестрам, у которых уже начались голодные обмороки, деньги были заняты у местной жительницы под расписку и честное слово. Недюжинные организаторские способности были замечены, и вскоре последовало новое назначение на должность главврача в больницу, создать которую только предстояло.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Здесь следует сказать несколько слов о предыстории создания больницы. Место, где сегодня находится Липецкая областная психоневрологическая больница, очень примечательно. Первоначально там находилась усадьба Плехановых. К сожалению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видимых следов строений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сегодня уже не найти, но можно увидеть деревья, которые являлись свидетелями жизни Плехановых в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Гудаловке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(так называлась часть села ранее).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Решением малого Совета Липецкого областного Совета народных депутатов № 149 от 15.07.1995 года эта территория была объявлена памятником природы местного значения. Во многом это стало возможным, благодаря заботе А.Я.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. По решению правительства и во исполнении воли Г.В. Плеханова в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1931  году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на  этой территории была открыта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сельхозшкола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,  которая в 1937-1938 годах была реорганизована в зооветеринарный техникум. Так же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там  располагалась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  и участковая  больница,   которая  имела  3   корпуса: общесоматический    с    хирургическим    отделением,    инфекционный  и поликлинический   (деревянный).   Она в  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этот  период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обслуживала   больных   несколько районов.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Согласно Решения Совета Министров РСФСР № 6636-Р от 27.09.1958, Постановления Липецкого облисполкома № 862 от 9.10.1958 и разрешения Министра здравоохранения СССР № СМ-20/634 от 03.11.1958 в с. Плеханово была создана областная психиатрическая больница. Выбор места не был случайным. Село расположено в центре области, неподалеку от областного центра, а совокупность зданий техникума и участковой больницы, возможность восстановления сгоревшего корпуса послужили основанием для этого выбора.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А работа предстояла серьезная. Имевшиеся помещения были не приспособлены для нужд больницы, отсутствовали коммуникации, было бездорожье. Штаты комплектовались спешно, из людей неопытных, в том числе и случайных. Но это не пугало главврача, тем более, что он был глубоко убежден: «не бывает плохих коллективов, но есть плохие организаторы». Он к таковым не относился.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Проблем было множество, но гибкий и пытливый ум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находил выход из самых сложных ситуаций. Было развернуто широкое социальное строительство, что соответствовало и тенденциям, характерным для развития экономики страны.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Так, в 1969 году были построены клуб (к 50-летию СССР): несколько многоквартирных домов (обеспеченность нуждавшихся работников жильем составляла до 94%), начальная школа, типовой магазин со столовой,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аптека,  новые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лечебные корпуса, проложены заасфальтированные дороги до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с.Бутырки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с.Сселки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. </w:t>
            </w:r>
          </w:p>
          <w:p w:rsidR="005C013C" w:rsidRPr="005C013C" w:rsidRDefault="005C013C" w:rsidP="005C013C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pict>
                <v:rect id="_x0000_i1499" style="width:0;height:0" o:hralign="center" o:hrstd="t" o:hr="t" fillcolor="#a0a0a0" stroked="f"/>
              </w:pict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282055" cy="4559935"/>
                  <wp:effectExtent l="0" t="0" r="4445" b="0"/>
                  <wp:docPr id="15" name="Рисунок 15" descr="https://old.lipetskcity.ru/upload/zamestiteli/arhiv/jule/virtual/New02.jp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old.lipetskcity.ru/upload/zamestiteli/arhiv/jule/virtual/New02.jp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2055" cy="455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7623810" cy="5391150"/>
                  <wp:effectExtent l="0" t="0" r="0" b="0"/>
                  <wp:docPr id="14" name="Рисунок 14" descr="https://old.lipetskcity.ru/upload/zamestiteli/arhiv/jule/virtual/New03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old.lipetskcity.ru/upload/zamestiteli/arhiv/jule/virtual/New03.jp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3810" cy="539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7623810" cy="5320030"/>
                  <wp:effectExtent l="0" t="0" r="0" b="0"/>
                  <wp:docPr id="13" name="Рисунок 13" descr="https://old.lipetskcity.ru/upload/zamestiteli/arhiv/jule/virtual/New04.jp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old.lipetskcity.ru/upload/zamestiteli/arhiv/jule/virtual/New04.jpg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3810" cy="532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5557520" cy="7623810"/>
                  <wp:effectExtent l="0" t="0" r="5080" b="0"/>
                  <wp:docPr id="12" name="Рисунок 12" descr="https://old.lipetskcity.ru/upload/zamestiteli/arhiv/jule/virtual/New05.jpg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old.lipetskcity.ru/upload/zamestiteli/arhiv/jule/virtual/New05.jpg">
                            <a:hlinkClick r:id="rId2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7520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И все это притом, что финансирование больницы ничем не отличалось от финансирования других лечебных учреждений. Достичь таких результатов позволили взращенное в коллективе чувство ответственности за результат общего дела, хорошо организованное и строго направленное приложение объединенных усилий, а также общий душевный подъем.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Но первостепенной задачей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считал организацию целенаправленного воздействия на сознание работников. Основными принципами, положенными в основу работы с коллективом были: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  <w:t>- Воспитание чувства собственного достоинства (неизменное обращение к работникам на «Вы», независимо от должности; достигнутые успехи в труде непременно замечались).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- Воспитание чувства персональной ответственности (весь фронт работы делился между подразделениями больницы и каждый нес персональную ответственность за свой участок работы, будь то подготовка к Голубому Огоньку или борьба за чистоту территории).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  <w:t>- Принцип доверия к личности (проявлялся в поощрении частной инициативы, творческой активности).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  <w:t>- Выработка чувства ответственности за свое поведение и умения регулировать свои потребности на работе и в быту (Так, в декабре 1958 была организована добровольная народная дружина (ДНД), поддерживавшая общественный порядок в селе; замеченные в нарушении дисциплины не допускались на Голубые Огоньки, присутствовать на которых было престижно; проводились рейды по проверке санитарного состояния личных хозяйств сотрудников; работал Товарищеский суд).</w:t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500880" cy="7623810"/>
                  <wp:effectExtent l="0" t="0" r="0" b="0"/>
                  <wp:docPr id="11" name="Рисунок 11" descr="https://old.lipetskcity.ru/upload/zamestiteli/arhiv/jule/virtual/New06.jpg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old.lipetskcity.ru/upload/zamestiteli/arhiv/jule/virtual/New06.jpg">
                            <a:hlinkClick r:id="rId2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880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711825" cy="7576185"/>
                  <wp:effectExtent l="0" t="0" r="3175" b="5715"/>
                  <wp:docPr id="10" name="Рисунок 10" descr="https://old.lipetskcity.ru/upload/zamestiteli/arhiv/jule/virtual/New07.jp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ld.lipetskcity.ru/upload/zamestiteli/arhiv/jule/virtual/New07.jp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1825" cy="757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994418" cy="5066089"/>
                  <wp:effectExtent l="0" t="0" r="0" b="1270"/>
                  <wp:docPr id="9" name="Рисунок 9" descr="https://old.lipetskcity.ru/upload/zamestiteli/arhiv/jule/virtual/New08.jp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ld.lipetskcity.ru/upload/zamestiteli/arhiv/jule/virtual/New08.jp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578" cy="5070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drawing>
                <wp:inline distT="0" distB="0" distL="0" distR="0">
                  <wp:extent cx="5486400" cy="7623810"/>
                  <wp:effectExtent l="0" t="0" r="0" b="0"/>
                  <wp:docPr id="8" name="Рисунок 8" descr="https://old.lipetskcity.ru/upload/zamestiteli/arhiv/jule/virtual/New09.jpg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ld.lipetskcity.ru/upload/zamestiteli/arhiv/jule/virtual/New09.jpg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367655" cy="7623810"/>
                  <wp:effectExtent l="0" t="0" r="4445" b="0"/>
                  <wp:docPr id="7" name="Рисунок 7" descr="https://old.lipetskcity.ru/upload/zamestiteli/arhiv/jule/virtual/New10.jpg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old.lipetskcity.ru/upload/zamestiteli/arhiv/jule/virtual/New10.jpg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7655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А.Я.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убежден в том, что каждый человек и общество в целом обязаны знать и уважать свое прошлое. Им была организована работа по сохранению и увековечиванию памяти Г.В. Плеханова. Так, был собран материал для организации памятной комнаты Георгия Валентиновича, велась переписка с дочерью Плеханова, Лидией Георгиевной, проживавшей во Франции.</w:t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lastRenderedPageBreak/>
              <w:t xml:space="preserve">Письма дочери Плеханова Г.В. Лидии Георгиевны главному врачу Липецкой областной психоневрологической больницы </w:t>
            </w:r>
            <w:proofErr w:type="spellStart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Гельду</w:t>
            </w:r>
            <w:proofErr w:type="spellEnd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 Артуру Яковлевичу 70-ые гг. 20в.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816288" cy="4862694"/>
                  <wp:effectExtent l="0" t="0" r="3810" b="0"/>
                  <wp:docPr id="6" name="Рисунок 6" descr="https://old.lipetskcity.ru/upload/zamestiteli/arhiv/jule/virtual/New11.jpg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ld.lipetskcity.ru/upload/zamestiteli/arhiv/jule/virtual/New11.jpg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626" cy="487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Дорогой Артур Яковлевич, Два дня назад я получила Вашу карту и узнала, что 21 декабря торжественно и радостно открыт в Липецке Дом-Музей моего отца. 20 дней я не знала. Я глубоко тронута, что Вы, в этот самый день, 21 декабря, мне написали. Таким образом, Вы установили связь между мной и Вас всех. Я не была так далеко. Мне всегда казалось, что земля скромной </w:t>
            </w:r>
            <w:proofErr w:type="spellStart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Гудаловки</w:t>
            </w:r>
            <w:proofErr w:type="spellEnd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 особенная. На ней Вы построили свое большое дело. От всего сердца желаю вам успеха в Ваших планах, в здоровье, много цветов кругом. Рада буду, если я получу Ваши альбомы от Ваших рук. </w:t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br/>
            </w: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От всего сердца, </w:t>
            </w:r>
            <w:proofErr w:type="spellStart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Л.Плеханова</w:t>
            </w:r>
            <w:proofErr w:type="spellEnd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.</w:t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68786" cy="4934234"/>
                  <wp:effectExtent l="0" t="0" r="0" b="0"/>
                  <wp:docPr id="5" name="Рисунок 5" descr="https://old.lipetskcity.ru/upload/zamestiteli/arhiv/jule/virtual/New13.jpg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old.lipetskcity.ru/upload/zamestiteli/arhiv/jule/virtual/New13.jpg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016" cy="4939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486400" cy="7623810"/>
                  <wp:effectExtent l="0" t="0" r="0" b="0"/>
                  <wp:docPr id="4" name="Рисунок 4" descr="https://old.lipetskcity.ru/upload/zamestiteli/arhiv/jule/virtual/New14.jpg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old.lipetskcity.ru/upload/zamestiteli/arhiv/jule/virtual/New14.jpg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7623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999355" cy="6424295"/>
                  <wp:effectExtent l="0" t="0" r="0" b="0"/>
                  <wp:docPr id="3" name="Рисунок 3" descr="https://old.lipetskcity.ru/upload/zamestiteli/arhiv/jule/virtual/New15.jpg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old.lipetskcity.ru/upload/zamestiteli/arhiv/jule/virtual/New15.jpg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9355" cy="642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Сердечный привет Вам, уважаемый Артур Яковлевич, и спасибо Вам за Ваши пожелания с Новым годом. Шлю самые сердечные пожелания Вам и Вашим окружающим. Мне было очень радостно, читав Ваше письмо, представить </w:t>
            </w:r>
            <w:proofErr w:type="gramStart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себе</w:t>
            </w:r>
            <w:proofErr w:type="gramEnd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 как скромная </w:t>
            </w:r>
            <w:proofErr w:type="spellStart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Гудаловка</w:t>
            </w:r>
            <w:proofErr w:type="spellEnd"/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 xml:space="preserve"> превращается в Плеханово, научный центр, центр помощи страдающим. Благодаря фото, которые Вы мне прислали, я представляю себе каким красивым, спокойным кадром окружена Ваша деятельность. Я понимаю, как это ценно и конечно жажда моя большая узнать еще очень многое. Может быть издано о Плеханове? Я рада была узнать о судьбе моего показа. А я беспокоилась… среди фото обращаю Ваше внимание на одну – она единственная я думаю – это отец мой, молодой, во время своей нелегальной жизни. Она находилась в 3-ем отделении и попала ко мне. И о Липецке как я рада узнать, что там сделали! Я хорошо помню Липецкий дом, сад и скромные цветы. Я посадила их здесь.</w:t>
            </w: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br/>
              <w:t>Всего хорошего, дорогой Артур Яковлевич, всего, всего Вам хорошего. Ваша Л. Плеханова.</w:t>
            </w:r>
            <w:r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val="en-US" w:eastAsia="ru-RU"/>
              </w:rPr>
              <w:t xml:space="preserve"> </w:t>
            </w: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Февраль 1974г.</w:t>
            </w:r>
          </w:p>
          <w:p w:rsidR="005C013C" w:rsidRPr="005C013C" w:rsidRDefault="005C013C" w:rsidP="005C013C">
            <w:pPr>
              <w:spacing w:after="0" w:line="240" w:lineRule="auto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Pr="005C013C" w:rsidRDefault="005C013C" w:rsidP="005C013C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804412" cy="4313542"/>
                  <wp:effectExtent l="0" t="0" r="0" b="0"/>
                  <wp:docPr id="2" name="Рисунок 2" descr="https://old.lipetskcity.ru/upload/zamestiteli/arhiv/jule/virtual/New16.jpg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old.lipetskcity.ru/upload/zamestiteli/arhiv/jule/virtual/New16.jpg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852" cy="431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t>Шлю Вам, уважаемый Артур Яковлевич, мои очень сердечные пожелания к наступающему Новому году. Желаю Вам много хорошего. И прежде всего здоровья, Ваш товарищ в Ваших смелых предприятиях. Каждое слово о Плеханове доставляет радость. Все для меня ценное, а я так мало знаю, помогите мне очутиться среди Вас и у себя.</w:t>
            </w:r>
            <w:r w:rsidRPr="005C013C">
              <w:rPr>
                <w:rFonts w:ascii="Segoe UI" w:eastAsia="Times New Roman" w:hAnsi="Segoe UI" w:cs="Segoe UI"/>
                <w:b/>
                <w:bCs/>
                <w:color w:val="282828"/>
                <w:sz w:val="24"/>
                <w:szCs w:val="24"/>
                <w:lang w:eastAsia="ru-RU"/>
              </w:rPr>
              <w:br/>
              <w:t>Поздравляю Вас за Вашу настоящую русскую зиму. Здесь говорят, что у вас ее не было в прошлом году и что это Вас огорчило. Л. Плеханова</w:t>
            </w:r>
          </w:p>
        </w:tc>
      </w:tr>
      <w:tr w:rsidR="005C013C" w:rsidRPr="005C013C" w:rsidTr="005C013C">
        <w:tc>
          <w:tcPr>
            <w:tcW w:w="0" w:type="auto"/>
            <w:vAlign w:val="center"/>
            <w:hideMark/>
          </w:tcPr>
          <w:p w:rsid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noProof/>
                <w:color w:val="282828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500880" cy="6365240"/>
                  <wp:effectExtent l="0" t="0" r="0" b="0"/>
                  <wp:docPr id="1" name="Рисунок 1" descr="https://old.lipetskcity.ru/upload/zamestiteli/arhiv/jule/virtual/New17.jpg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old.lipetskcity.ru/upload/zamestiteli/arhiv/jule/virtual/New17.jpg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880" cy="636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 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Родилась идея - установить на территории больницы памятник Георгию Валентиновичу. Началось хождение по инстанциям. Выяснилось, что для реализации замысла необходимо получить разрешение ЦК КПСС.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Дело было долгое и бесперспективное, потому что тогда первого пропагандиста марксизма в России не очень-то жаловали за его отступничество. Но, несмотря на это памятник Плеханову появился.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получил дельный совет от бывшего в ту пору секретаря Липецкого Обкома КПСС Дмитрия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Никаноровича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Мельника: «Поставь и скажи, что так и было». Так, в Плеханово был установлен бюст знаменитого земляка (автор Безруков). Главной оценкой всех усилий Артура Яковлевича можно считать ту добрую память об этом человеке, которая живет в душах людей.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До сих пор А.Я.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вспоминают как начальника строгого, но справедливого, любящего везде и во всем порядок, стремящегося к разумной организации труда, беззаветно отдающегося любимому делу и требующего того же от других; человека который всегда старался делать добро для других, заботился о людях.</w:t>
            </w:r>
          </w:p>
          <w:p w:rsidR="005C013C" w:rsidRPr="005C013C" w:rsidRDefault="005C013C" w:rsidP="005C013C">
            <w:pPr>
              <w:spacing w:after="100" w:afterAutospacing="1" w:line="240" w:lineRule="auto"/>
              <w:jc w:val="both"/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</w:pPr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lastRenderedPageBreak/>
              <w:t xml:space="preserve">Размышляя над судьбой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- приходишь к пониманию простой, казалось бы, истины: каждый человек на своем месте должен честно и профессионально выполнять свое </w:t>
            </w:r>
            <w:proofErr w:type="gram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дело,  ведь</w:t>
            </w:r>
            <w:proofErr w:type="gram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 xml:space="preserve"> от этого зависит жизнь каждого из нас и страны в целом. Конечно же, следовать этой истине не всегда легко. Но, если человек стремится к этому, то, в конечном счете, жизнь общества изменится к лучшему. Ярким примером этому является жизнь и деятельность А.Я. </w:t>
            </w:r>
            <w:proofErr w:type="spellStart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Гельда</w:t>
            </w:r>
            <w:proofErr w:type="spellEnd"/>
            <w:r w:rsidRPr="005C013C">
              <w:rPr>
                <w:rFonts w:ascii="Segoe UI" w:eastAsia="Times New Roman" w:hAnsi="Segoe UI" w:cs="Segoe UI"/>
                <w:color w:val="282828"/>
                <w:sz w:val="24"/>
                <w:szCs w:val="24"/>
                <w:lang w:eastAsia="ru-RU"/>
              </w:rPr>
              <w:t>, который способствовал изменению образа жизни, а отчасти, и мысли жителей.</w:t>
            </w:r>
          </w:p>
        </w:tc>
      </w:tr>
    </w:tbl>
    <w:p w:rsidR="003A4BEF" w:rsidRDefault="005C013C">
      <w:bookmarkStart w:id="0" w:name="_GoBack"/>
      <w:bookmarkEnd w:id="0"/>
    </w:p>
    <w:sectPr w:rsidR="003A4BEF" w:rsidSect="005C013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E7"/>
    <w:rsid w:val="0018667A"/>
    <w:rsid w:val="001C103B"/>
    <w:rsid w:val="001C55D3"/>
    <w:rsid w:val="003A4A81"/>
    <w:rsid w:val="005C013C"/>
    <w:rsid w:val="00624A34"/>
    <w:rsid w:val="007459CB"/>
    <w:rsid w:val="00836926"/>
    <w:rsid w:val="00E4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1D5D"/>
  <w15:chartTrackingRefBased/>
  <w15:docId w15:val="{728733B1-486D-4BA4-98FF-F219C856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0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ld.lipetskcity.ru/upload/zamestiteli/arhiv/jule/virtual/New22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hyperlink" Target="https://old.lipetskcity.ru/upload/zamestiteli/arhiv/jule/virtual/New11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ld.lipetskcity.ru/upload/zamestiteli/arhiv/jule/virtual/New02.jpg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hyperlink" Target="https://old.lipetskcity.ru/upload/zamestiteli/arhiv/jule/virtual/New16.jpg" TargetMode="External"/><Relationship Id="rId50" Type="http://schemas.openxmlformats.org/officeDocument/2006/relationships/image" Target="media/image24.jpeg"/><Relationship Id="rId7" Type="http://schemas.openxmlformats.org/officeDocument/2006/relationships/hyperlink" Target="https://old.lipetskcity.ru/upload/zamestiteli/arhiv/jule/virtual/New18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old.lipetskcity.ru/upload/zamestiteli/arhiv/jule/virtual/New21.jpg" TargetMode="External"/><Relationship Id="rId25" Type="http://schemas.openxmlformats.org/officeDocument/2006/relationships/hyperlink" Target="https://old.lipetskcity.ru/upload/zamestiteli/arhiv/jule/virtual/New04.jpg" TargetMode="External"/><Relationship Id="rId33" Type="http://schemas.openxmlformats.org/officeDocument/2006/relationships/hyperlink" Target="https://old.lipetskcity.ru/upload/zamestiteli/arhiv/jule/virtual/New08.jpg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s://old.lipetskcity.ru/upload/zamestiteli/arhiv/jule/virtual/New06.jpg" TargetMode="External"/><Relationship Id="rId41" Type="http://schemas.openxmlformats.org/officeDocument/2006/relationships/hyperlink" Target="https://old.lipetskcity.ru/upload/zamestiteli/arhiv/jule/virtual/New13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old.lipetskcity.ru/upload/zamestiteli/arhiv/jule/virtual/New20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old.lipetskcity.ru/upload/zamestiteli/arhiv/jule/virtual/New10.jpg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old.lipetskcity.ru/upload/zamestiteli/arhiv/jule/virtual/New15.jpg" TargetMode="External"/><Relationship Id="rId5" Type="http://schemas.openxmlformats.org/officeDocument/2006/relationships/hyperlink" Target="https://old.lipetskcity.ru/upload/zamestiteli/arhiv/jule/virtual/New12.jpg" TargetMode="External"/><Relationship Id="rId15" Type="http://schemas.openxmlformats.org/officeDocument/2006/relationships/hyperlink" Target="https://old.lipetskcity.ru/upload/zamestiteli/arhiv/jule/virtual/New23.jpg" TargetMode="External"/><Relationship Id="rId23" Type="http://schemas.openxmlformats.org/officeDocument/2006/relationships/hyperlink" Target="https://old.lipetskcity.ru/upload/zamestiteli/arhiv/jule/virtual/New03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old.lipetskcity.ru/upload/zamestiteli/arhiv/jule/virtual/New17.jp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old.lipetskcity.ru/upload/zamestiteli/arhiv/jule/virtual/New24.jpg" TargetMode="External"/><Relationship Id="rId31" Type="http://schemas.openxmlformats.org/officeDocument/2006/relationships/hyperlink" Target="https://old.lipetskcity.ru/upload/zamestiteli/arhiv/jule/virtual/New07.jpg" TargetMode="External"/><Relationship Id="rId44" Type="http://schemas.openxmlformats.org/officeDocument/2006/relationships/image" Target="media/image21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old.lipetskcity.ru/upload/zamestiteli/arhiv/jule/virtual/New19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old.lipetskcity.ru/upload/zamestiteli/arhiv/jule/virtual/New05.jpg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old.lipetskcity.ru/upload/zamestiteli/arhiv/jule/virtual/New09.jpg" TargetMode="External"/><Relationship Id="rId43" Type="http://schemas.openxmlformats.org/officeDocument/2006/relationships/hyperlink" Target="https://old.lipetskcity.ru/upload/zamestiteli/arhiv/jule/virtual/New14.jpg" TargetMode="External"/><Relationship Id="rId48" Type="http://schemas.openxmlformats.org/officeDocument/2006/relationships/image" Target="media/image23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2032</Words>
  <Characters>11586</Characters>
  <Application>Microsoft Office Word</Application>
  <DocSecurity>0</DocSecurity>
  <Lines>96</Lines>
  <Paragraphs>27</Paragraphs>
  <ScaleCrop>false</ScaleCrop>
  <Company/>
  <LinksUpToDate>false</LinksUpToDate>
  <CharactersWithSpaces>13591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2024-09-26T08:33:00Z</dcterms:created>
  <dcterms:modified xsi:type="dcterms:W3CDTF">2024-09-26T08:37:00Z</dcterms:modified>
</cp:coreProperties>
</file>