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B70B4">
        <w:rPr>
          <w:rFonts w:ascii="Times New Roman" w:hAnsi="Times New Roman"/>
          <w:sz w:val="28"/>
          <w:szCs w:val="28"/>
        </w:rPr>
        <w:t>2</w:t>
      </w:r>
      <w:r w:rsidR="001F359B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</w:t>
      </w:r>
      <w:r w:rsidR="009B70B4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9B70B4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9B70B4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9B70B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9B70B4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9B70B4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9B70B4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9B70B4" w:rsidP="009B70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301 км Федеральной автодороги Орел-Тамбов, в районе СНТ Сокол-2</w:t>
            </w:r>
            <w:r w:rsidR="003047F6">
              <w:rPr>
                <w:rFonts w:ascii="Times New Roman" w:hAnsi="Times New Roman"/>
                <w:sz w:val="28"/>
                <w:szCs w:val="28"/>
              </w:rPr>
              <w:t xml:space="preserve">, участок № </w:t>
            </w:r>
            <w:bookmarkStart w:id="0" w:name="_GoBack"/>
            <w:bookmarkEnd w:id="0"/>
            <w:r w:rsidR="003047F6">
              <w:rPr>
                <w:rFonts w:ascii="Times New Roman" w:hAnsi="Times New Roman"/>
                <w:sz w:val="28"/>
                <w:szCs w:val="28"/>
              </w:rPr>
              <w:t>907а</w:t>
            </w:r>
          </w:p>
        </w:tc>
        <w:tc>
          <w:tcPr>
            <w:tcW w:w="1559" w:type="dxa"/>
          </w:tcPr>
          <w:p w:rsidR="006A3013" w:rsidRPr="00675A3C" w:rsidRDefault="00E61B25" w:rsidP="009B70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B70B4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1F35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15542">
              <w:rPr>
                <w:rFonts w:ascii="Times New Roman" w:hAnsi="Times New Roman"/>
                <w:sz w:val="28"/>
                <w:szCs w:val="28"/>
              </w:rPr>
              <w:t>5</w:t>
            </w:r>
            <w:r w:rsidR="009B70B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B70B4">
              <w:rPr>
                <w:rFonts w:ascii="Times New Roman" w:hAnsi="Times New Roman"/>
                <w:sz w:val="28"/>
                <w:szCs w:val="28"/>
              </w:rPr>
              <w:t>2</w:t>
            </w:r>
            <w:r w:rsidR="001F359B">
              <w:rPr>
                <w:rFonts w:ascii="Times New Roman" w:hAnsi="Times New Roman"/>
                <w:sz w:val="28"/>
                <w:szCs w:val="28"/>
              </w:rPr>
              <w:t>4</w:t>
            </w:r>
            <w:r w:rsidR="009B70B4">
              <w:rPr>
                <w:rFonts w:ascii="Times New Roman" w:hAnsi="Times New Roman"/>
                <w:sz w:val="28"/>
                <w:szCs w:val="28"/>
              </w:rPr>
              <w:t>.10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9B70B4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9B70B4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0B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97250" cy="6039557"/>
                  <wp:effectExtent l="0" t="0" r="0" b="0"/>
                  <wp:docPr id="2" name="Рисунок 2" descr="O:\УПРАВЛЕНИЕ  ПОТРЕБИТЕЛЬСКОГО РЫНКА\ОТДЕЛ  КОНТРОЛЯ\Чуев\работа по киоскам\24.10.2024 фед.автодор.Орёл-Тамбов, 2 объекта + палатка на Ударников 100а\WhatsApp Image 2024-10-24 at 13.35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4.10.2024 фед.автодор.Орёл-Тамбов, 2 объекта + палатка на Ударников 100а\WhatsApp Image 2024-10-24 at 13.35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631" cy="6068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3F5658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70B4" w:rsidRPr="001B56AA" w:rsidTr="000E3764">
        <w:trPr>
          <w:trHeight w:val="4433"/>
        </w:trPr>
        <w:tc>
          <w:tcPr>
            <w:tcW w:w="675" w:type="dxa"/>
          </w:tcPr>
          <w:p w:rsidR="009B70B4" w:rsidRPr="00757385" w:rsidRDefault="009B70B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9B70B4" w:rsidRDefault="009B70B4" w:rsidP="00E15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299 км Федеральной автодороги Орел-Тамбов, в районе владения 4</w:t>
            </w:r>
          </w:p>
        </w:tc>
        <w:tc>
          <w:tcPr>
            <w:tcW w:w="1559" w:type="dxa"/>
          </w:tcPr>
          <w:p w:rsidR="009B70B4" w:rsidRDefault="009B70B4" w:rsidP="009B70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9B70B4" w:rsidRDefault="009B70B4" w:rsidP="001F35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105</w:t>
            </w:r>
            <w:r w:rsidR="001F359B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</w:t>
            </w:r>
            <w:r w:rsidR="001F35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.10.2024</w:t>
            </w:r>
          </w:p>
        </w:tc>
        <w:tc>
          <w:tcPr>
            <w:tcW w:w="2572" w:type="dxa"/>
          </w:tcPr>
          <w:p w:rsidR="009B70B4" w:rsidRDefault="009B70B4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04.11.2024</w:t>
            </w:r>
          </w:p>
        </w:tc>
        <w:tc>
          <w:tcPr>
            <w:tcW w:w="5812" w:type="dxa"/>
          </w:tcPr>
          <w:p w:rsidR="009B70B4" w:rsidRPr="00E15BE6" w:rsidRDefault="009B70B4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B70B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65713" cy="6152722"/>
                  <wp:effectExtent l="0" t="0" r="1905" b="635"/>
                  <wp:docPr id="4" name="Рисунок 4" descr="O:\УПРАВЛЕНИЕ  ПОТРЕБИТЕЛЬСКОГО РЫНКА\ОТДЕЛ  КОНТРОЛЯ\Чуев\работа по киоскам\24.10.2024 фед.автодор.Орёл-Тамбов, 2 объекта + палатка на Ударников 100а\WhatsApp Image 2024-10-24 at 13.35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4.10.2024 фед.автодор.Орёл-Тамбов, 2 объекта + палатка на Ударников 100а\WhatsApp Image 2024-10-24 at 13.35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860" cy="618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0B4" w:rsidRPr="001B56AA" w:rsidTr="000E3764">
        <w:trPr>
          <w:trHeight w:val="4433"/>
        </w:trPr>
        <w:tc>
          <w:tcPr>
            <w:tcW w:w="675" w:type="dxa"/>
          </w:tcPr>
          <w:p w:rsidR="009B70B4" w:rsidRPr="00757385" w:rsidRDefault="009B70B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9B70B4" w:rsidRDefault="001F359B" w:rsidP="00E15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Ударников,</w:t>
            </w:r>
            <w:r w:rsidR="009B7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70B4">
              <w:rPr>
                <w:rFonts w:ascii="Times New Roman" w:hAnsi="Times New Roman"/>
                <w:sz w:val="28"/>
                <w:szCs w:val="28"/>
              </w:rPr>
              <w:t xml:space="preserve"> районе дома 100а</w:t>
            </w:r>
          </w:p>
        </w:tc>
        <w:tc>
          <w:tcPr>
            <w:tcW w:w="1559" w:type="dxa"/>
          </w:tcPr>
          <w:p w:rsidR="009B70B4" w:rsidRDefault="009B70B4" w:rsidP="009B70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 (палатка)</w:t>
            </w:r>
          </w:p>
        </w:tc>
        <w:tc>
          <w:tcPr>
            <w:tcW w:w="2106" w:type="dxa"/>
          </w:tcPr>
          <w:p w:rsidR="009B70B4" w:rsidRDefault="009B70B4" w:rsidP="001F35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 w:rsidR="001F359B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</w:t>
            </w:r>
            <w:r w:rsidR="001F35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.10.2024</w:t>
            </w:r>
          </w:p>
        </w:tc>
        <w:tc>
          <w:tcPr>
            <w:tcW w:w="2572" w:type="dxa"/>
          </w:tcPr>
          <w:p w:rsidR="009B70B4" w:rsidRDefault="009B70B4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04.11.2024</w:t>
            </w:r>
          </w:p>
        </w:tc>
        <w:tc>
          <w:tcPr>
            <w:tcW w:w="5812" w:type="dxa"/>
          </w:tcPr>
          <w:p w:rsidR="009B70B4" w:rsidRPr="00E15BE6" w:rsidRDefault="009B70B4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B70B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95017" cy="5324475"/>
                  <wp:effectExtent l="0" t="0" r="0" b="0"/>
                  <wp:docPr id="5" name="Рисунок 5" descr="O:\УПРАВЛЕНИЕ  ПОТРЕБИТЕЛЬСКОГО РЫНКА\ОТДЕЛ  КОНТРОЛЯ\Чуев\работа по киоскам\24.10.2024 фед.автодор.Орёл-Тамбов, 2 объекта + палатка на Ударников 100а\WhatsApp Image 2024-10-24 at 13.35.5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4.10.2024 фед.автодор.Орёл-Тамбов, 2 объекта + палатка на Ударников 100а\WhatsApp Image 2024-10-24 at 13.35.5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34" cy="5340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0B4" w:rsidRPr="001B56AA" w:rsidTr="000E3764">
        <w:trPr>
          <w:trHeight w:val="4433"/>
        </w:trPr>
        <w:tc>
          <w:tcPr>
            <w:tcW w:w="675" w:type="dxa"/>
          </w:tcPr>
          <w:p w:rsidR="009B70B4" w:rsidRPr="00757385" w:rsidRDefault="009B70B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B70B4" w:rsidRDefault="009B70B4" w:rsidP="00E15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B70B4" w:rsidRDefault="009B70B4" w:rsidP="009B70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9B70B4" w:rsidRDefault="009B70B4" w:rsidP="009B70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B70B4" w:rsidRDefault="009B70B4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70B4" w:rsidRPr="00E15BE6" w:rsidRDefault="009B70B4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B70B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4618" cy="5600432"/>
                  <wp:effectExtent l="0" t="0" r="8255" b="635"/>
                  <wp:docPr id="6" name="Рисунок 6" descr="O:\УПРАВЛЕНИЕ  ПОТРЕБИТЕЛЬСКОГО РЫНКА\ОТДЕЛ  КОНТРОЛЯ\Чуев\работа по киоскам\24.10.2024 фед.автодор.Орёл-Тамбов, 2 объекта + палатка на Ударников 100а\WhatsApp Image 2024-10-24 at 13.35.54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24.10.2024 фед.автодор.Орёл-Тамбов, 2 объекта + палатка на Ударников 100а\WhatsApp Image 2024-10-24 at 13.35.54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280" cy="5622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EAD8A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8EDE-ACF6-4ABE-AC81-1E583B4D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4</cp:revision>
  <cp:lastPrinted>2022-10-19T14:17:00Z</cp:lastPrinted>
  <dcterms:created xsi:type="dcterms:W3CDTF">2024-10-24T11:01:00Z</dcterms:created>
  <dcterms:modified xsi:type="dcterms:W3CDTF">2024-10-24T11:34:00Z</dcterms:modified>
</cp:coreProperties>
</file>