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2C2" w:rsidRDefault="001562C2" w:rsidP="001562C2">
      <w:pPr>
        <w:jc w:val="center"/>
        <w:rPr>
          <w:b/>
          <w:lang w:val="ru-RU"/>
        </w:rPr>
      </w:pPr>
      <w:r>
        <w:rPr>
          <w:b/>
          <w:lang w:val="ru-RU"/>
        </w:rPr>
        <w:t>Уведомление</w:t>
      </w:r>
    </w:p>
    <w:p w:rsidR="001562C2" w:rsidRDefault="001562C2" w:rsidP="007D4462">
      <w:pPr>
        <w:jc w:val="center"/>
        <w:rPr>
          <w:b/>
          <w:lang w:val="ru-RU"/>
        </w:rPr>
      </w:pPr>
      <w:r>
        <w:rPr>
          <w:b/>
          <w:lang w:val="ru-RU"/>
        </w:rPr>
        <w:t>о подготовке проекта муниципального нормативного правового акта</w:t>
      </w:r>
    </w:p>
    <w:p w:rsidR="001562C2" w:rsidRDefault="001562C2" w:rsidP="001562C2">
      <w:pPr>
        <w:ind w:firstLine="851"/>
        <w:jc w:val="both"/>
        <w:rPr>
          <w:b/>
          <w:lang w:val="ru-RU"/>
        </w:rPr>
      </w:pPr>
    </w:p>
    <w:p w:rsidR="001562C2" w:rsidRDefault="001562C2" w:rsidP="001562C2">
      <w:pPr>
        <w:ind w:firstLine="851"/>
        <w:jc w:val="both"/>
        <w:rPr>
          <w:b/>
          <w:lang w:val="ru-RU"/>
        </w:rPr>
      </w:pPr>
      <w:r>
        <w:rPr>
          <w:b/>
          <w:lang w:val="ru-RU"/>
        </w:rPr>
        <w:t>1. Разработчик проекта НПА в соответствующей сфере:</w:t>
      </w:r>
    </w:p>
    <w:p w:rsidR="001562C2" w:rsidRDefault="002A6BE6" w:rsidP="001562C2">
      <w:pPr>
        <w:ind w:firstLine="851"/>
        <w:jc w:val="both"/>
        <w:rPr>
          <w:lang w:val="ru-RU"/>
        </w:rPr>
      </w:pPr>
      <w:r>
        <w:rPr>
          <w:lang w:val="ru-RU"/>
        </w:rPr>
        <w:t xml:space="preserve">- </w:t>
      </w:r>
      <w:r w:rsidR="002D0DF9">
        <w:rPr>
          <w:lang w:val="ru-RU"/>
        </w:rPr>
        <w:t>департамент дорожного хозяйства и благоустройства</w:t>
      </w:r>
      <w:r w:rsidR="000A5153">
        <w:rPr>
          <w:lang w:val="ru-RU"/>
        </w:rPr>
        <w:t xml:space="preserve"> администрации города Липецка</w:t>
      </w:r>
      <w:r>
        <w:rPr>
          <w:lang w:val="ru-RU"/>
        </w:rPr>
        <w:t>;</w:t>
      </w:r>
    </w:p>
    <w:p w:rsidR="002A6BE6" w:rsidRPr="002A6BE6" w:rsidRDefault="002A6BE6" w:rsidP="001562C2">
      <w:pPr>
        <w:ind w:firstLine="851"/>
        <w:jc w:val="both"/>
        <w:rPr>
          <w:lang w:val="ru-RU"/>
        </w:rPr>
      </w:pPr>
      <w:r>
        <w:rPr>
          <w:lang w:val="ru-RU"/>
        </w:rPr>
        <w:t>- департамент транспорта администрации города Липецка.</w:t>
      </w:r>
    </w:p>
    <w:p w:rsidR="001562C2" w:rsidRDefault="001562C2" w:rsidP="001562C2">
      <w:pPr>
        <w:ind w:firstLine="851"/>
        <w:jc w:val="both"/>
        <w:rPr>
          <w:lang w:val="ru-RU"/>
        </w:rPr>
      </w:pPr>
      <w:r>
        <w:rPr>
          <w:b/>
          <w:lang w:val="ru-RU"/>
        </w:rPr>
        <w:t>2. Наименование НПА</w:t>
      </w:r>
      <w:r>
        <w:rPr>
          <w:lang w:val="ru-RU"/>
        </w:rPr>
        <w:t>:</w:t>
      </w:r>
    </w:p>
    <w:p w:rsidR="001562C2" w:rsidRPr="001562C2" w:rsidRDefault="00023593" w:rsidP="00313554">
      <w:pPr>
        <w:ind w:firstLine="709"/>
        <w:contextualSpacing/>
        <w:jc w:val="both"/>
        <w:rPr>
          <w:rFonts w:ascii="Times New Roman" w:eastAsia="Calibri" w:hAnsi="Times New Roman"/>
          <w:szCs w:val="28"/>
          <w:lang w:val="ru-RU" w:eastAsia="en-US"/>
        </w:rPr>
      </w:pPr>
      <w:r>
        <w:rPr>
          <w:lang w:val="ru-RU"/>
        </w:rPr>
        <w:t>п</w:t>
      </w:r>
      <w:r w:rsidR="001562C2">
        <w:rPr>
          <w:lang w:val="ru-RU"/>
        </w:rPr>
        <w:t xml:space="preserve">роект </w:t>
      </w:r>
      <w:r w:rsidR="00FF34A6">
        <w:rPr>
          <w:lang w:val="ru-RU"/>
        </w:rPr>
        <w:t xml:space="preserve">нормативного правового акта о внесении изменений в Перечень </w:t>
      </w:r>
      <w:r w:rsidR="00FF34A6">
        <w:rPr>
          <w:rFonts w:ascii="Times New Roman" w:eastAsia="Calibri" w:hAnsi="Times New Roman"/>
          <w:szCs w:val="28"/>
          <w:lang w:val="ru-RU" w:eastAsia="en-US"/>
        </w:rPr>
        <w:t>и</w:t>
      </w:r>
      <w:r w:rsidR="00EF62A0" w:rsidRPr="00EF62A0">
        <w:rPr>
          <w:rFonts w:ascii="Times New Roman" w:eastAsia="Calibri" w:hAnsi="Times New Roman"/>
          <w:szCs w:val="28"/>
          <w:lang w:val="ru-RU" w:eastAsia="en-US"/>
        </w:rPr>
        <w:t>ндикатор</w:t>
      </w:r>
      <w:r w:rsidR="00FF34A6">
        <w:rPr>
          <w:rFonts w:ascii="Times New Roman" w:eastAsia="Calibri" w:hAnsi="Times New Roman"/>
          <w:szCs w:val="28"/>
          <w:lang w:val="ru-RU" w:eastAsia="en-US"/>
        </w:rPr>
        <w:t>ов</w:t>
      </w:r>
      <w:r w:rsidR="00EF62A0" w:rsidRPr="00EF62A0">
        <w:rPr>
          <w:rFonts w:ascii="Times New Roman" w:eastAsia="Calibri" w:hAnsi="Times New Roman"/>
          <w:szCs w:val="28"/>
          <w:lang w:val="ru-RU" w:eastAsia="en-US"/>
        </w:rPr>
        <w:t xml:space="preserve"> риска нарушения обязательных требований, проверяемых в рамках осуществления муниципального контроля на автомобильном транспорте, городском наземном электрическом транспорте и в дорожном хозяйстве на территории города Липецка</w:t>
      </w:r>
      <w:r w:rsidR="00FF34A6">
        <w:rPr>
          <w:rFonts w:ascii="Times New Roman" w:eastAsia="Calibri" w:hAnsi="Times New Roman"/>
          <w:szCs w:val="28"/>
          <w:lang w:val="ru-RU" w:eastAsia="en-US"/>
        </w:rPr>
        <w:t>.</w:t>
      </w:r>
    </w:p>
    <w:p w:rsidR="001562C2" w:rsidRDefault="001562C2" w:rsidP="001562C2">
      <w:pPr>
        <w:ind w:firstLine="851"/>
        <w:jc w:val="both"/>
        <w:rPr>
          <w:b/>
          <w:lang w:val="ru-RU"/>
        </w:rPr>
      </w:pPr>
      <w:r>
        <w:rPr>
          <w:b/>
          <w:lang w:val="ru-RU"/>
        </w:rPr>
        <w:t>3. Описание проблемы, на решение которой направлен предполагаемый способ регулирования:</w:t>
      </w:r>
    </w:p>
    <w:p w:rsidR="001562C2" w:rsidRPr="001562C2" w:rsidRDefault="00FF34A6" w:rsidP="001562C2">
      <w:pPr>
        <w:ind w:firstLine="851"/>
        <w:jc w:val="both"/>
        <w:rPr>
          <w:lang w:val="ru-RU"/>
        </w:rPr>
      </w:pPr>
      <w:r>
        <w:rPr>
          <w:lang w:val="ru-RU"/>
        </w:rPr>
        <w:t>Выполнение требований Федерального закона от 31.07.2020 № 248-ФЗ «О государственном контроле (надзоре) и муниципальном контролю в Российской Федерации».</w:t>
      </w:r>
    </w:p>
    <w:p w:rsidR="001562C2" w:rsidRDefault="001562C2" w:rsidP="001562C2">
      <w:pPr>
        <w:ind w:firstLine="851"/>
        <w:jc w:val="both"/>
        <w:rPr>
          <w:b/>
          <w:lang w:val="ru-RU"/>
        </w:rPr>
      </w:pPr>
      <w:r>
        <w:rPr>
          <w:b/>
          <w:lang w:val="ru-RU"/>
        </w:rPr>
        <w:t>4. Обоснование необходимости подготовки проекта НПА:</w:t>
      </w:r>
    </w:p>
    <w:p w:rsidR="001562C2" w:rsidRPr="00313554" w:rsidRDefault="00FF34A6" w:rsidP="001562C2">
      <w:pPr>
        <w:ind w:firstLine="851"/>
        <w:jc w:val="both"/>
        <w:rPr>
          <w:lang w:val="ru-RU"/>
        </w:rPr>
      </w:pPr>
      <w:r>
        <w:rPr>
          <w:lang w:val="ru-RU"/>
        </w:rPr>
        <w:t xml:space="preserve">Приведение </w:t>
      </w:r>
      <w:r>
        <w:rPr>
          <w:lang w:val="ru-RU"/>
        </w:rPr>
        <w:t>Перечн</w:t>
      </w:r>
      <w:r>
        <w:rPr>
          <w:lang w:val="ru-RU"/>
        </w:rPr>
        <w:t>я</w:t>
      </w:r>
      <w:r>
        <w:rPr>
          <w:lang w:val="ru-RU"/>
        </w:rPr>
        <w:t xml:space="preserve"> </w:t>
      </w:r>
      <w:r>
        <w:rPr>
          <w:rFonts w:ascii="Times New Roman" w:eastAsia="Calibri" w:hAnsi="Times New Roman"/>
          <w:szCs w:val="28"/>
          <w:lang w:val="ru-RU" w:eastAsia="en-US"/>
        </w:rPr>
        <w:t>и</w:t>
      </w:r>
      <w:r w:rsidRPr="00EF62A0">
        <w:rPr>
          <w:rFonts w:ascii="Times New Roman" w:eastAsia="Calibri" w:hAnsi="Times New Roman"/>
          <w:szCs w:val="28"/>
          <w:lang w:val="ru-RU" w:eastAsia="en-US"/>
        </w:rPr>
        <w:t>ндикатор</w:t>
      </w:r>
      <w:r>
        <w:rPr>
          <w:rFonts w:ascii="Times New Roman" w:eastAsia="Calibri" w:hAnsi="Times New Roman"/>
          <w:szCs w:val="28"/>
          <w:lang w:val="ru-RU" w:eastAsia="en-US"/>
        </w:rPr>
        <w:t>ов</w:t>
      </w:r>
      <w:r w:rsidRPr="00EF62A0">
        <w:rPr>
          <w:rFonts w:ascii="Times New Roman" w:eastAsia="Calibri" w:hAnsi="Times New Roman"/>
          <w:szCs w:val="28"/>
          <w:lang w:val="ru-RU" w:eastAsia="en-US"/>
        </w:rPr>
        <w:t xml:space="preserve"> риска нарушения обязательных требований, проверяемых в рамках осуществления муниципального контроля на автомобильном транспорте, городском наземном электрическом транспорте и в дорожном хозяйстве на территории города Липецка</w:t>
      </w:r>
      <w:r>
        <w:rPr>
          <w:rFonts w:ascii="Times New Roman" w:eastAsia="Calibri" w:hAnsi="Times New Roman"/>
          <w:szCs w:val="28"/>
          <w:lang w:val="ru-RU" w:eastAsia="en-US"/>
        </w:rPr>
        <w:t xml:space="preserve"> в соответствие со статьёй 23 </w:t>
      </w:r>
      <w:r>
        <w:rPr>
          <w:lang w:val="ru-RU"/>
        </w:rPr>
        <w:t>Федерального закона от 31.07.2020 № 248-ФЗ «О государственном контроле (надзоре) и муниципальном контролю в Российской Федерации»</w:t>
      </w:r>
      <w:r>
        <w:rPr>
          <w:lang w:val="ru-RU"/>
        </w:rPr>
        <w:t>, а также с методическими рекомендациями по разработке индикаторов риска государственного контроля (надзора) и муниципального контроля Министерства экономического развития Российской Федерации.</w:t>
      </w:r>
    </w:p>
    <w:p w:rsidR="001562C2" w:rsidRDefault="001562C2" w:rsidP="001562C2">
      <w:pPr>
        <w:ind w:firstLine="851"/>
        <w:jc w:val="both"/>
        <w:rPr>
          <w:b/>
          <w:lang w:val="ru-RU"/>
        </w:rPr>
      </w:pPr>
      <w:r>
        <w:rPr>
          <w:b/>
          <w:lang w:val="ru-RU"/>
        </w:rPr>
        <w:t>5. Цели регулирования:</w:t>
      </w:r>
    </w:p>
    <w:p w:rsidR="00EF62A0" w:rsidRDefault="00843097" w:rsidP="001562C2">
      <w:pPr>
        <w:ind w:firstLine="851"/>
        <w:jc w:val="both"/>
        <w:rPr>
          <w:rFonts w:ascii="Times New Roman" w:eastAsia="Calibri" w:hAnsi="Times New Roman"/>
          <w:szCs w:val="28"/>
          <w:lang w:val="ru-RU" w:eastAsia="en-US"/>
        </w:rPr>
      </w:pPr>
      <w:r>
        <w:rPr>
          <w:rFonts w:ascii="Times New Roman" w:eastAsia="Calibri" w:hAnsi="Times New Roman"/>
          <w:szCs w:val="28"/>
          <w:lang w:val="ru-RU" w:eastAsia="en-US"/>
        </w:rPr>
        <w:t>О</w:t>
      </w:r>
      <w:r w:rsidR="00EF62A0" w:rsidRPr="00EF62A0">
        <w:rPr>
          <w:rFonts w:ascii="Times New Roman" w:eastAsia="Calibri" w:hAnsi="Times New Roman"/>
          <w:szCs w:val="28"/>
          <w:lang w:val="ru-RU" w:eastAsia="en-US"/>
        </w:rPr>
        <w:t>ценк</w:t>
      </w:r>
      <w:r w:rsidR="00793C68">
        <w:rPr>
          <w:rFonts w:ascii="Times New Roman" w:eastAsia="Calibri" w:hAnsi="Times New Roman"/>
          <w:szCs w:val="28"/>
          <w:lang w:val="ru-RU" w:eastAsia="en-US"/>
        </w:rPr>
        <w:t>а</w:t>
      </w:r>
      <w:r w:rsidR="00EF62A0" w:rsidRPr="00EF62A0">
        <w:rPr>
          <w:rFonts w:ascii="Times New Roman" w:eastAsia="Calibri" w:hAnsi="Times New Roman"/>
          <w:szCs w:val="28"/>
          <w:lang w:val="ru-RU" w:eastAsia="en-US"/>
        </w:rPr>
        <w:t xml:space="preserve"> риска причинения вреда (ущерба) при принятии решения о проведении и выборе вида внепланового контрольного (надзорного) меро</w:t>
      </w:r>
      <w:r w:rsidR="00EF62A0">
        <w:rPr>
          <w:rFonts w:ascii="Times New Roman" w:eastAsia="Calibri" w:hAnsi="Times New Roman"/>
          <w:szCs w:val="28"/>
          <w:lang w:val="ru-RU" w:eastAsia="en-US"/>
        </w:rPr>
        <w:t>приятия</w:t>
      </w:r>
      <w:r w:rsidR="00793C68">
        <w:rPr>
          <w:rFonts w:ascii="Times New Roman" w:eastAsia="Calibri" w:hAnsi="Times New Roman"/>
          <w:szCs w:val="28"/>
          <w:lang w:val="ru-RU" w:eastAsia="en-US"/>
        </w:rPr>
        <w:t>.</w:t>
      </w:r>
    </w:p>
    <w:p w:rsidR="001562C2" w:rsidRDefault="001562C2" w:rsidP="001562C2">
      <w:pPr>
        <w:ind w:firstLine="851"/>
        <w:jc w:val="both"/>
        <w:rPr>
          <w:b/>
          <w:lang w:val="ru-RU"/>
        </w:rPr>
      </w:pPr>
      <w:r>
        <w:rPr>
          <w:b/>
          <w:lang w:val="ru-RU"/>
        </w:rPr>
        <w:t>6. Перечень лиц, на которые будет распределено регулирование:</w:t>
      </w:r>
    </w:p>
    <w:p w:rsidR="00EF62A0" w:rsidRDefault="00843097" w:rsidP="001562C2">
      <w:pPr>
        <w:ind w:firstLine="851"/>
        <w:jc w:val="both"/>
        <w:rPr>
          <w:rFonts w:ascii="Times New Roman" w:eastAsia="Calibri" w:hAnsi="Times New Roman"/>
          <w:szCs w:val="28"/>
          <w:lang w:val="ru-RU" w:eastAsia="en-US"/>
        </w:rPr>
      </w:pPr>
      <w:r>
        <w:rPr>
          <w:rFonts w:ascii="Times New Roman" w:eastAsia="Calibri" w:hAnsi="Times New Roman"/>
          <w:szCs w:val="28"/>
          <w:lang w:val="ru-RU" w:eastAsia="en-US"/>
        </w:rPr>
        <w:t>Физические лица, юридические лица (в том числе коммерческие и некоммерческие организации любых форм собственности и организационно-правовых форм).</w:t>
      </w:r>
    </w:p>
    <w:p w:rsidR="001562C2" w:rsidRDefault="001562C2" w:rsidP="001562C2">
      <w:pPr>
        <w:ind w:firstLine="851"/>
        <w:jc w:val="both"/>
        <w:rPr>
          <w:b/>
          <w:lang w:val="ru-RU"/>
        </w:rPr>
      </w:pPr>
      <w:r>
        <w:rPr>
          <w:b/>
          <w:lang w:val="ru-RU"/>
        </w:rPr>
        <w:t>7. Краткое описание предполагаемого регулирования:</w:t>
      </w:r>
    </w:p>
    <w:p w:rsidR="00EA5EB7" w:rsidRDefault="00843097" w:rsidP="001562C2">
      <w:pPr>
        <w:ind w:firstLine="851"/>
        <w:jc w:val="both"/>
        <w:rPr>
          <w:lang w:val="ru-RU"/>
        </w:rPr>
      </w:pPr>
      <w:r>
        <w:rPr>
          <w:lang w:val="ru-RU"/>
        </w:rPr>
        <w:t>У</w:t>
      </w:r>
      <w:r w:rsidR="00EA5EB7" w:rsidRPr="00EA5EB7">
        <w:rPr>
          <w:lang w:val="ru-RU"/>
        </w:rPr>
        <w:t xml:space="preserve">становление </w:t>
      </w:r>
      <w:r w:rsidR="00EF62A0" w:rsidRPr="00EF62A0">
        <w:rPr>
          <w:lang w:val="ru-RU"/>
        </w:rPr>
        <w:t>индикаторов риска нарушения обязательных требований, проверяемых в рамках осуществления муниципального контроля на автомобильном транспорте, городском наземном электрическом транспорте и в дорожном хозяйстве на территории города Липецка</w:t>
      </w:r>
      <w:r w:rsidR="00EA5EB7" w:rsidRPr="00EA5EB7">
        <w:rPr>
          <w:lang w:val="ru-RU"/>
        </w:rPr>
        <w:t>.</w:t>
      </w:r>
    </w:p>
    <w:p w:rsidR="001562C2" w:rsidRDefault="001562C2" w:rsidP="001562C2">
      <w:pPr>
        <w:ind w:firstLine="851"/>
        <w:jc w:val="both"/>
        <w:rPr>
          <w:b/>
          <w:lang w:val="ru-RU"/>
        </w:rPr>
      </w:pPr>
      <w:r>
        <w:rPr>
          <w:b/>
          <w:lang w:val="ru-RU"/>
        </w:rPr>
        <w:t>8. Контактная информация исполнителя:</w:t>
      </w:r>
    </w:p>
    <w:p w:rsidR="001562C2" w:rsidRDefault="00313554" w:rsidP="001562C2">
      <w:pPr>
        <w:ind w:firstLine="851"/>
        <w:jc w:val="both"/>
        <w:rPr>
          <w:lang w:val="ru-RU"/>
        </w:rPr>
      </w:pPr>
      <w:r>
        <w:rPr>
          <w:lang w:val="ru-RU"/>
        </w:rPr>
        <w:t>Щербатых Данил Александрович</w:t>
      </w:r>
      <w:r w:rsidR="001562C2">
        <w:rPr>
          <w:lang w:val="ru-RU"/>
        </w:rPr>
        <w:t xml:space="preserve"> – </w:t>
      </w:r>
      <w:r>
        <w:rPr>
          <w:lang w:val="ru-RU"/>
        </w:rPr>
        <w:t>консультант отдела дорожного хозяйства департамента дорожного хозяйства и благоустройства</w:t>
      </w:r>
      <w:r w:rsidR="00124434">
        <w:rPr>
          <w:lang w:val="ru-RU"/>
        </w:rPr>
        <w:t xml:space="preserve"> </w:t>
      </w:r>
      <w:r w:rsidR="001562C2">
        <w:rPr>
          <w:lang w:val="ru-RU"/>
        </w:rPr>
        <w:t>админис</w:t>
      </w:r>
      <w:bookmarkStart w:id="0" w:name="_GoBack"/>
      <w:bookmarkEnd w:id="0"/>
      <w:r w:rsidR="001562C2">
        <w:rPr>
          <w:lang w:val="ru-RU"/>
        </w:rPr>
        <w:t>трации города Липецка.</w:t>
      </w:r>
    </w:p>
    <w:p w:rsidR="001562C2" w:rsidRDefault="001562C2" w:rsidP="002A6BE6">
      <w:pPr>
        <w:rPr>
          <w:lang w:val="ru-RU"/>
        </w:rPr>
      </w:pPr>
      <w:r>
        <w:rPr>
          <w:lang w:val="ru-RU"/>
        </w:rPr>
        <w:t xml:space="preserve">Телефон: +7 (4742) </w:t>
      </w:r>
      <w:r w:rsidR="00313554">
        <w:rPr>
          <w:lang w:val="ru-RU"/>
        </w:rPr>
        <w:t>23-91-87</w:t>
      </w:r>
      <w:r w:rsidR="000A5153">
        <w:rPr>
          <w:lang w:val="ru-RU"/>
        </w:rPr>
        <w:t>.</w:t>
      </w:r>
    </w:p>
    <w:p w:rsidR="00DB0418" w:rsidRPr="002A6BE6" w:rsidRDefault="001562C2">
      <w:pPr>
        <w:rPr>
          <w:lang w:val="ru-RU"/>
        </w:rPr>
      </w:pPr>
      <w:r>
        <w:rPr>
          <w:lang w:val="ru-RU"/>
        </w:rPr>
        <w:t xml:space="preserve">Адрес электронной почты: </w:t>
      </w:r>
      <w:proofErr w:type="spellStart"/>
      <w:r w:rsidR="00313554">
        <w:t>scherba</w:t>
      </w:r>
      <w:r w:rsidR="007D4462">
        <w:t>t</w:t>
      </w:r>
      <w:r w:rsidR="00313554">
        <w:t>ihda</w:t>
      </w:r>
      <w:proofErr w:type="spellEnd"/>
      <w:r w:rsidR="00313554">
        <w:rPr>
          <w:lang w:val="ru-RU"/>
        </w:rPr>
        <w:t>@</w:t>
      </w:r>
      <w:proofErr w:type="spellStart"/>
      <w:r w:rsidR="00313554">
        <w:rPr>
          <w:lang w:val="ru-RU"/>
        </w:rPr>
        <w:t>lipetsk</w:t>
      </w:r>
      <w:proofErr w:type="spellEnd"/>
      <w:r w:rsidR="002A6BE6">
        <w:t>city</w:t>
      </w:r>
      <w:r w:rsidR="00313554">
        <w:rPr>
          <w:lang w:val="ru-RU"/>
        </w:rPr>
        <w:t>.</w:t>
      </w:r>
      <w:proofErr w:type="spellStart"/>
      <w:r w:rsidR="00313554">
        <w:rPr>
          <w:lang w:val="ru-RU"/>
        </w:rPr>
        <w:t>ru</w:t>
      </w:r>
      <w:proofErr w:type="spellEnd"/>
    </w:p>
    <w:p w:rsidR="002A6BE6" w:rsidRDefault="002A6BE6" w:rsidP="002A6BE6">
      <w:pPr>
        <w:ind w:firstLine="851"/>
        <w:jc w:val="both"/>
        <w:rPr>
          <w:lang w:val="ru-RU"/>
        </w:rPr>
      </w:pPr>
      <w:proofErr w:type="spellStart"/>
      <w:r>
        <w:rPr>
          <w:lang w:val="ru-RU"/>
        </w:rPr>
        <w:lastRenderedPageBreak/>
        <w:t>Сешенова</w:t>
      </w:r>
      <w:proofErr w:type="spellEnd"/>
      <w:r>
        <w:rPr>
          <w:lang w:val="ru-RU"/>
        </w:rPr>
        <w:t xml:space="preserve"> Ирина Александровна – начальник отдела организации пассажирских перевозок департамента транспорта администрации города Липецка.</w:t>
      </w:r>
    </w:p>
    <w:p w:rsidR="002A6BE6" w:rsidRDefault="002A6BE6" w:rsidP="002A6BE6">
      <w:pPr>
        <w:rPr>
          <w:lang w:val="ru-RU"/>
        </w:rPr>
      </w:pPr>
      <w:r>
        <w:rPr>
          <w:lang w:val="ru-RU"/>
        </w:rPr>
        <w:t>Телефон: +7 (4742) 23-91-26.</w:t>
      </w:r>
    </w:p>
    <w:p w:rsidR="002A6BE6" w:rsidRPr="002A6BE6" w:rsidRDefault="002A6BE6" w:rsidP="002A6BE6">
      <w:pPr>
        <w:rPr>
          <w:lang w:val="ru-RU"/>
        </w:rPr>
      </w:pPr>
      <w:r>
        <w:rPr>
          <w:lang w:val="ru-RU"/>
        </w:rPr>
        <w:t xml:space="preserve">Адрес электронной почты: </w:t>
      </w:r>
      <w:r w:rsidRPr="002A6BE6">
        <w:rPr>
          <w:lang w:val="ru-RU"/>
        </w:rPr>
        <w:t>deptrans@lipetskcity.ru</w:t>
      </w:r>
    </w:p>
    <w:sectPr w:rsidR="002A6BE6" w:rsidRPr="002A6BE6" w:rsidSect="007D4462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2C2"/>
    <w:rsid w:val="00023593"/>
    <w:rsid w:val="000A5153"/>
    <w:rsid w:val="00124434"/>
    <w:rsid w:val="001446F8"/>
    <w:rsid w:val="001562C2"/>
    <w:rsid w:val="001C6C61"/>
    <w:rsid w:val="00280A3A"/>
    <w:rsid w:val="002A6BE6"/>
    <w:rsid w:val="002D0DF9"/>
    <w:rsid w:val="00313554"/>
    <w:rsid w:val="005E0088"/>
    <w:rsid w:val="005E1708"/>
    <w:rsid w:val="0065524B"/>
    <w:rsid w:val="006E4B4E"/>
    <w:rsid w:val="00793C68"/>
    <w:rsid w:val="007D4462"/>
    <w:rsid w:val="00843097"/>
    <w:rsid w:val="00DB0418"/>
    <w:rsid w:val="00EA5EB7"/>
    <w:rsid w:val="00EF62A0"/>
    <w:rsid w:val="00F53CD4"/>
    <w:rsid w:val="00FF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8DE1F"/>
  <w15:docId w15:val="{3FB9D216-859F-449C-972C-1C17A6A9F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2C2"/>
    <w:pPr>
      <w:spacing w:after="0" w:line="240" w:lineRule="auto"/>
    </w:pPr>
    <w:rPr>
      <w:rFonts w:ascii="Times New Roman CYR" w:eastAsia="Times New Roman" w:hAnsi="Times New Roman CYR" w:cs="Times New Roman"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6B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П. Лаптева</dc:creator>
  <cp:lastModifiedBy>Щербатых Данила Александрович</cp:lastModifiedBy>
  <cp:revision>10</cp:revision>
  <dcterms:created xsi:type="dcterms:W3CDTF">2021-06-23T13:12:00Z</dcterms:created>
  <dcterms:modified xsi:type="dcterms:W3CDTF">2024-06-28T09:13:00Z</dcterms:modified>
</cp:coreProperties>
</file>