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61"/>
        <w:ind w:left="106" w:right="106"/>
        <w:jc w:val="center"/>
      </w:pPr>
      <w:r>
        <w:rPr/>
        <w:t>ПОЯСНИТЕЛЬНАЯ</w:t>
      </w:r>
      <w:r>
        <w:rPr>
          <w:spacing w:val="-4"/>
        </w:rPr>
        <w:t> </w:t>
      </w:r>
      <w:r>
        <w:rPr/>
        <w:t>ЗАПИСКА</w:t>
      </w:r>
    </w:p>
    <w:p>
      <w:pPr>
        <w:pStyle w:val="BodyText"/>
        <w:spacing w:before="5"/>
        <w:ind w:left="0"/>
        <w:rPr>
          <w:sz w:val="32"/>
        </w:rPr>
      </w:pPr>
    </w:p>
    <w:p>
      <w:pPr>
        <w:pStyle w:val="Title"/>
        <w:ind w:left="106"/>
      </w:pPr>
      <w:r>
        <w:rPr/>
        <w:t>Проект</w:t>
      </w:r>
      <w:r>
        <w:rPr>
          <w:spacing w:val="-9"/>
        </w:rPr>
        <w:t> </w:t>
      </w:r>
      <w:r>
        <w:rPr/>
        <w:t>комплексного</w:t>
      </w:r>
      <w:r>
        <w:rPr>
          <w:spacing w:val="-5"/>
        </w:rPr>
        <w:t> </w:t>
      </w:r>
      <w:r>
        <w:rPr/>
        <w:t>благоустройства</w:t>
      </w:r>
      <w:r>
        <w:rPr>
          <w:spacing w:val="-3"/>
        </w:rPr>
        <w:t> </w:t>
      </w:r>
      <w:r>
        <w:rPr/>
        <w:t>улицы</w:t>
      </w:r>
      <w:r>
        <w:rPr>
          <w:spacing w:val="-5"/>
        </w:rPr>
        <w:t> </w:t>
      </w:r>
      <w:r>
        <w:rPr/>
        <w:t>Водопьянова</w:t>
      </w:r>
      <w:r>
        <w:rPr>
          <w:spacing w:val="-4"/>
        </w:rPr>
        <w:t> </w:t>
      </w:r>
      <w:r>
        <w:rPr/>
        <w:t>(от</w:t>
      </w:r>
      <w:r>
        <w:rPr>
          <w:spacing w:val="-7"/>
        </w:rPr>
        <w:t> </w:t>
      </w:r>
      <w:r>
        <w:rPr/>
        <w:t>дома</w:t>
      </w:r>
    </w:p>
    <w:p>
      <w:pPr>
        <w:pStyle w:val="Title"/>
        <w:spacing w:before="2"/>
      </w:pPr>
      <w:r>
        <w:rPr/>
        <w:t>№15 микрорайона 15 до дома №21 по улице Водопьянова) в городе</w:t>
      </w:r>
      <w:r>
        <w:rPr>
          <w:spacing w:val="-77"/>
        </w:rPr>
        <w:t> </w:t>
      </w:r>
      <w:r>
        <w:rPr/>
        <w:t>Липецке</w:t>
      </w:r>
    </w:p>
    <w:p>
      <w:pPr>
        <w:spacing w:after="0"/>
        <w:sectPr>
          <w:type w:val="continuous"/>
          <w:pgSz w:w="11920" w:h="16850"/>
          <w:pgMar w:top="1600" w:bottom="280" w:left="1280" w:right="420"/>
        </w:sectPr>
      </w:pPr>
    </w:p>
    <w:p>
      <w:pPr>
        <w:pStyle w:val="BodyText"/>
        <w:spacing w:before="67"/>
        <w:ind w:left="0" w:right="361"/>
        <w:jc w:val="center"/>
      </w:pPr>
      <w:r>
        <w:rPr/>
        <w:t>Оглавление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208" w:val="left" w:leader="dot"/>
            </w:tabs>
            <w:ind w:firstLine="0"/>
            <w:jc w:val="center"/>
          </w:pPr>
          <w:hyperlink w:history="true" w:anchor="_bookmark0">
            <w:r>
              <w:rPr/>
              <w:t>Введение</w:t>
              <w:tab/>
              <w:t>3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439" w:val="left" w:leader="none"/>
              <w:tab w:pos="582" w:val="left" w:leader="none"/>
              <w:tab w:pos="9208" w:val="left" w:leader="dot"/>
            </w:tabs>
            <w:spacing w:line="240" w:lineRule="auto" w:before="100" w:after="0"/>
            <w:ind w:left="581" w:right="371" w:hanging="582"/>
            <w:jc w:val="left"/>
          </w:pPr>
          <w:hyperlink w:history="true" w:anchor="_bookmark1">
            <w:r>
              <w:rPr/>
              <w:t>Предпроектный</w:t>
            </w:r>
            <w:r>
              <w:rPr>
                <w:spacing w:val="-4"/>
              </w:rPr>
              <w:t> </w:t>
            </w:r>
            <w:r>
              <w:rPr/>
              <w:t>анализ</w:t>
              <w:tab/>
              <w:t>4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565" w:val="left" w:leader="none"/>
            </w:tabs>
            <w:spacing w:line="322" w:lineRule="exact" w:before="100" w:after="0"/>
            <w:ind w:left="564" w:right="0" w:hanging="423"/>
            <w:jc w:val="left"/>
          </w:pPr>
          <w:hyperlink w:history="true" w:anchor="_bookmark2">
            <w:r>
              <w:rPr/>
              <w:t>Положение</w:t>
            </w:r>
            <w:r>
              <w:rPr>
                <w:spacing w:val="-3"/>
              </w:rPr>
              <w:t> </w:t>
            </w:r>
            <w:r>
              <w:rPr/>
              <w:t>территории</w:t>
            </w:r>
            <w:r>
              <w:rPr>
                <w:spacing w:val="-3"/>
              </w:rPr>
              <w:t> </w:t>
            </w:r>
            <w:r>
              <w:rPr/>
              <w:t>в</w:t>
            </w:r>
            <w:r>
              <w:rPr>
                <w:spacing w:val="-4"/>
              </w:rPr>
              <w:t> </w:t>
            </w:r>
            <w:r>
              <w:rPr/>
              <w:t>структуре</w:t>
            </w:r>
            <w:r>
              <w:rPr>
                <w:spacing w:val="-3"/>
              </w:rPr>
              <w:t> </w:t>
            </w:r>
            <w:r>
              <w:rPr/>
              <w:t>города.</w:t>
            </w:r>
            <w:r>
              <w:rPr>
                <w:spacing w:val="-4"/>
              </w:rPr>
              <w:t> </w:t>
            </w:r>
            <w:r>
              <w:rPr/>
              <w:t>Ситуационный</w:t>
            </w:r>
            <w:r>
              <w:rPr>
                <w:spacing w:val="-6"/>
              </w:rPr>
              <w:t> </w:t>
            </w:r>
            <w:r>
              <w:rPr/>
              <w:t>план</w:t>
            </w:r>
          </w:hyperlink>
        </w:p>
        <w:p>
          <w:pPr>
            <w:pStyle w:val="TOC2"/>
            <w:tabs>
              <w:tab w:pos="9350" w:val="left" w:leader="dot"/>
            </w:tabs>
            <w:spacing w:before="0"/>
            <w:ind w:left="142" w:firstLine="0"/>
          </w:pPr>
          <w:hyperlink w:history="true" w:anchor="_bookmark2">
            <w:r>
              <w:rPr/>
              <w:t>рассматриваемой</w:t>
            </w:r>
            <w:r>
              <w:rPr>
                <w:spacing w:val="-5"/>
              </w:rPr>
              <w:t> </w:t>
            </w:r>
            <w:r>
              <w:rPr/>
              <w:t>территории</w:t>
              <w:tab/>
              <w:t>4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565" w:val="left" w:leader="none"/>
              <w:tab w:pos="9350" w:val="left" w:leader="dot"/>
            </w:tabs>
            <w:spacing w:line="240" w:lineRule="auto" w:before="101" w:after="0"/>
            <w:ind w:left="564" w:right="0" w:hanging="423"/>
            <w:jc w:val="left"/>
          </w:pPr>
          <w:hyperlink w:history="true" w:anchor="_bookmark3">
            <w:r>
              <w:rPr/>
              <w:t>Историческая</w:t>
            </w:r>
            <w:r>
              <w:rPr>
                <w:spacing w:val="-3"/>
              </w:rPr>
              <w:t> </w:t>
            </w:r>
            <w:r>
              <w:rPr/>
              <w:t>справка</w:t>
            </w:r>
            <w:r>
              <w:rPr>
                <w:spacing w:val="-5"/>
              </w:rPr>
              <w:t> </w:t>
            </w:r>
            <w:r>
              <w:rPr/>
              <w:t>и</w:t>
            </w:r>
            <w:r>
              <w:rPr>
                <w:spacing w:val="-3"/>
              </w:rPr>
              <w:t> </w:t>
            </w:r>
            <w:r>
              <w:rPr/>
              <w:t>ретроспективный</w:t>
            </w:r>
            <w:r>
              <w:rPr>
                <w:spacing w:val="-4"/>
              </w:rPr>
              <w:t> </w:t>
            </w:r>
            <w:r>
              <w:rPr/>
              <w:t>анализ</w:t>
            </w:r>
            <w:r>
              <w:rPr>
                <w:spacing w:val="-3"/>
              </w:rPr>
              <w:t> </w:t>
            </w:r>
            <w:r>
              <w:rPr/>
              <w:t>территории</w:t>
              <w:tab/>
              <w:t>5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565" w:val="left" w:leader="none"/>
              <w:tab w:pos="9350" w:val="left" w:leader="dot"/>
            </w:tabs>
            <w:spacing w:line="240" w:lineRule="auto" w:before="100" w:after="0"/>
            <w:ind w:left="564" w:right="0" w:hanging="423"/>
            <w:jc w:val="left"/>
          </w:pPr>
          <w:hyperlink w:history="true" w:anchor="_bookmark4">
            <w:r>
              <w:rPr/>
              <w:t>Анализ</w:t>
            </w:r>
            <w:r>
              <w:rPr>
                <w:spacing w:val="-7"/>
              </w:rPr>
              <w:t> </w:t>
            </w:r>
            <w:r>
              <w:rPr/>
              <w:t>градостроительной</w:t>
            </w:r>
            <w:r>
              <w:rPr>
                <w:spacing w:val="-5"/>
              </w:rPr>
              <w:t> </w:t>
            </w:r>
            <w:r>
              <w:rPr/>
              <w:t>документации</w:t>
            </w:r>
            <w:r>
              <w:rPr>
                <w:spacing w:val="-6"/>
              </w:rPr>
              <w:t> </w:t>
            </w:r>
            <w:r>
              <w:rPr/>
              <w:t>территории</w:t>
            </w:r>
            <w:r>
              <w:rPr>
                <w:spacing w:val="-8"/>
              </w:rPr>
              <w:t> </w:t>
            </w:r>
            <w:r>
              <w:rPr/>
              <w:t>проектирования</w:t>
              <w:tab/>
              <w:t>8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801" w:val="left" w:leader="none"/>
              <w:tab w:pos="802" w:val="left" w:leader="none"/>
              <w:tab w:pos="9350" w:val="left" w:leader="dot"/>
            </w:tabs>
            <w:spacing w:line="240" w:lineRule="auto" w:before="100" w:after="0"/>
            <w:ind w:left="802" w:right="0" w:hanging="660"/>
            <w:jc w:val="left"/>
          </w:pPr>
          <w:hyperlink w:history="true" w:anchor="_bookmark5">
            <w:r>
              <w:rPr/>
              <w:t>Существующее</w:t>
            </w:r>
            <w:r>
              <w:rPr>
                <w:spacing w:val="-5"/>
              </w:rPr>
              <w:t> </w:t>
            </w:r>
            <w:r>
              <w:rPr/>
              <w:t>функциональное</w:t>
            </w:r>
            <w:r>
              <w:rPr>
                <w:spacing w:val="-5"/>
              </w:rPr>
              <w:t> </w:t>
            </w:r>
            <w:r>
              <w:rPr/>
              <w:t>зонирование</w:t>
            </w:r>
            <w:r>
              <w:rPr>
                <w:spacing w:val="-5"/>
              </w:rPr>
              <w:t> </w:t>
            </w:r>
            <w:r>
              <w:rPr/>
              <w:t>территории</w:t>
              <w:tab/>
              <w:t>9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565" w:val="left" w:leader="none"/>
              <w:tab w:pos="9208" w:val="left" w:leader="dot"/>
            </w:tabs>
            <w:spacing w:line="242" w:lineRule="auto" w:before="98" w:after="0"/>
            <w:ind w:left="142" w:right="512" w:firstLine="0"/>
            <w:jc w:val="left"/>
          </w:pPr>
          <w:hyperlink w:history="true" w:anchor="_bookmark6">
            <w:r>
              <w:rPr/>
              <w:t>Схема, включающая пешеходные связи, схему маршрутов общественного</w:t>
            </w:r>
          </w:hyperlink>
          <w:r>
            <w:rPr>
              <w:spacing w:val="-67"/>
            </w:rPr>
            <w:t> </w:t>
          </w:r>
          <w:hyperlink w:history="true" w:anchor="_bookmark6">
            <w:r>
              <w:rPr/>
              <w:t>транспорта,</w:t>
            </w:r>
            <w:r>
              <w:rPr>
                <w:spacing w:val="-3"/>
              </w:rPr>
              <w:t> </w:t>
            </w:r>
            <w:r>
              <w:rPr/>
              <w:t>схему</w:t>
            </w:r>
            <w:r>
              <w:rPr>
                <w:spacing w:val="-5"/>
              </w:rPr>
              <w:t> </w:t>
            </w:r>
            <w:r>
              <w:rPr/>
              <w:t>пешеходной</w:t>
            </w:r>
            <w:r>
              <w:rPr>
                <w:spacing w:val="-4"/>
              </w:rPr>
              <w:t> </w:t>
            </w:r>
            <w:r>
              <w:rPr/>
              <w:t>доступности</w:t>
            </w:r>
            <w:r>
              <w:rPr>
                <w:spacing w:val="-1"/>
              </w:rPr>
              <w:t> </w:t>
            </w:r>
            <w:r>
              <w:rPr/>
              <w:t>(в</w:t>
            </w:r>
            <w:r>
              <w:rPr>
                <w:spacing w:val="-5"/>
              </w:rPr>
              <w:t> </w:t>
            </w:r>
            <w:r>
              <w:rPr/>
              <w:t>радиусе</w:t>
            </w:r>
            <w:r>
              <w:rPr>
                <w:spacing w:val="-1"/>
              </w:rPr>
              <w:t> </w:t>
            </w:r>
            <w:r>
              <w:rPr/>
              <w:t>до</w:t>
            </w:r>
            <w:r>
              <w:rPr>
                <w:spacing w:val="-3"/>
              </w:rPr>
              <w:t> </w:t>
            </w:r>
            <w:r>
              <w:rPr/>
              <w:t>1</w:t>
            </w:r>
            <w:r>
              <w:rPr>
                <w:spacing w:val="-2"/>
              </w:rPr>
              <w:t> </w:t>
            </w:r>
            <w:r>
              <w:rPr/>
              <w:t>км)</w:t>
              <w:tab/>
              <w:t>10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565" w:val="left" w:leader="none"/>
              <w:tab w:pos="9208" w:val="left" w:leader="dot"/>
            </w:tabs>
            <w:spacing w:line="240" w:lineRule="auto" w:before="95" w:after="0"/>
            <w:ind w:left="142" w:right="512" w:firstLine="0"/>
            <w:jc w:val="left"/>
          </w:pPr>
          <w:hyperlink w:history="true" w:anchor="_bookmark7">
            <w:r>
              <w:rPr/>
              <w:t>Карта-схема расположения предприятий малого и среднего бизнеса (в</w:t>
            </w:r>
          </w:hyperlink>
          <w:r>
            <w:rPr>
              <w:spacing w:val="1"/>
            </w:rPr>
            <w:t> </w:t>
          </w:r>
          <w:hyperlink w:history="true" w:anchor="_bookmark7">
            <w:r>
              <w:rPr/>
              <w:t>радиусе</w:t>
            </w:r>
            <w:r>
              <w:rPr>
                <w:spacing w:val="-1"/>
              </w:rPr>
              <w:t> </w:t>
            </w:r>
            <w:r>
              <w:rPr/>
              <w:t>до</w:t>
            </w:r>
            <w:r>
              <w:rPr>
                <w:spacing w:val="-2"/>
              </w:rPr>
              <w:t> </w:t>
            </w:r>
            <w:r>
              <w:rPr/>
              <w:t>1 км)</w:t>
              <w:tab/>
              <w:t>11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565" w:val="left" w:leader="none"/>
              <w:tab w:pos="9208" w:val="left" w:leader="dot"/>
            </w:tabs>
            <w:spacing w:line="240" w:lineRule="auto" w:before="100" w:after="0"/>
            <w:ind w:left="564" w:right="0" w:hanging="423"/>
            <w:jc w:val="left"/>
          </w:pPr>
          <w:hyperlink w:history="true" w:anchor="_bookmark8">
            <w:r>
              <w:rPr/>
              <w:t>Проблемы</w:t>
            </w:r>
            <w:r>
              <w:rPr>
                <w:spacing w:val="-3"/>
              </w:rPr>
              <w:t> </w:t>
            </w:r>
            <w:r>
              <w:rPr/>
              <w:t>территории</w:t>
              <w:tab/>
              <w:t>11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565" w:val="left" w:leader="none"/>
              <w:tab w:pos="9208" w:val="left" w:leader="dot"/>
            </w:tabs>
            <w:spacing w:line="240" w:lineRule="auto" w:before="100" w:after="0"/>
            <w:ind w:left="564" w:right="0" w:hanging="423"/>
            <w:jc w:val="left"/>
          </w:pPr>
          <w:hyperlink w:history="true" w:anchor="_bookmark9">
            <w:r>
              <w:rPr/>
              <w:t>Анализ</w:t>
            </w:r>
            <w:r>
              <w:rPr>
                <w:spacing w:val="-4"/>
              </w:rPr>
              <w:t> </w:t>
            </w:r>
            <w:r>
              <w:rPr/>
              <w:t>размещения</w:t>
            </w:r>
            <w:r>
              <w:rPr>
                <w:spacing w:val="-3"/>
              </w:rPr>
              <w:t> </w:t>
            </w:r>
            <w:r>
              <w:rPr/>
              <w:t>НТО</w:t>
            </w:r>
            <w:r>
              <w:rPr>
                <w:spacing w:val="-4"/>
              </w:rPr>
              <w:t> </w:t>
            </w:r>
            <w:r>
              <w:rPr/>
              <w:t>на</w:t>
            </w:r>
            <w:r>
              <w:rPr>
                <w:spacing w:val="-3"/>
              </w:rPr>
              <w:t> </w:t>
            </w:r>
            <w:r>
              <w:rPr/>
              <w:t>территории</w:t>
            </w:r>
            <w:r>
              <w:rPr>
                <w:spacing w:val="-3"/>
              </w:rPr>
              <w:t> </w:t>
            </w:r>
            <w:r>
              <w:rPr/>
              <w:t>проектирования</w:t>
              <w:tab/>
              <w:t>12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565" w:val="left" w:leader="none"/>
              <w:tab w:pos="9208" w:val="left" w:leader="dot"/>
            </w:tabs>
            <w:spacing w:line="240" w:lineRule="auto" w:before="101" w:after="0"/>
            <w:ind w:left="564" w:right="0" w:hanging="423"/>
            <w:jc w:val="left"/>
          </w:pPr>
          <w:hyperlink w:history="true" w:anchor="_bookmark10">
            <w:r>
              <w:rPr/>
              <w:t>Выводы</w:t>
            </w:r>
            <w:r>
              <w:rPr>
                <w:spacing w:val="-3"/>
              </w:rPr>
              <w:t> </w:t>
            </w:r>
            <w:r>
              <w:rPr/>
              <w:t>о</w:t>
            </w:r>
            <w:r>
              <w:rPr>
                <w:spacing w:val="-2"/>
              </w:rPr>
              <w:t> </w:t>
            </w:r>
            <w:r>
              <w:rPr/>
              <w:t>проведенном</w:t>
            </w:r>
            <w:r>
              <w:rPr>
                <w:spacing w:val="-2"/>
              </w:rPr>
              <w:t> </w:t>
            </w:r>
            <w:r>
              <w:rPr/>
              <w:t>анализе</w:t>
              <w:tab/>
              <w:t>15</w:t>
            </w:r>
          </w:hyperlink>
        </w:p>
        <w:p>
          <w:pPr>
            <w:pStyle w:val="TOC2"/>
            <w:tabs>
              <w:tab w:pos="9208" w:val="left" w:leader="dot"/>
            </w:tabs>
            <w:ind w:left="142" w:firstLine="0"/>
          </w:pPr>
          <w:hyperlink w:history="true" w:anchor="_bookmark11">
            <w:r>
              <w:rPr/>
              <w:t>2</w:t>
            </w:r>
            <w:r>
              <w:rPr>
                <w:spacing w:val="-2"/>
              </w:rPr>
              <w:t> </w:t>
            </w:r>
            <w:r>
              <w:rPr/>
              <w:t>Проектное</w:t>
            </w:r>
            <w:r>
              <w:rPr>
                <w:spacing w:val="-2"/>
              </w:rPr>
              <w:t> </w:t>
            </w:r>
            <w:r>
              <w:rPr/>
              <w:t>предложение</w:t>
              <w:tab/>
              <w:t>16</w:t>
            </w:r>
          </w:hyperlink>
        </w:p>
      </w:sdtContent>
    </w:sdt>
    <w:p>
      <w:pPr>
        <w:spacing w:after="0"/>
        <w:sectPr>
          <w:footerReference w:type="default" r:id="rId5"/>
          <w:pgSz w:w="11910" w:h="16840"/>
          <w:pgMar w:footer="903" w:header="0" w:top="1280" w:bottom="1100" w:left="1560" w:right="340"/>
          <w:pgNumType w:start="2"/>
        </w:sectPr>
      </w:pPr>
    </w:p>
    <w:p>
      <w:pPr>
        <w:pStyle w:val="Heading1"/>
        <w:ind w:left="0" w:right="363" w:firstLine="0"/>
        <w:jc w:val="center"/>
      </w:pPr>
      <w:bookmarkStart w:name="_bookmark0" w:id="1"/>
      <w:bookmarkEnd w:id="1"/>
      <w:r>
        <w:rPr>
          <w:b w:val="0"/>
        </w:rPr>
      </w:r>
      <w:r>
        <w:rPr/>
        <w:t>Введение</w:t>
      </w:r>
    </w:p>
    <w:p>
      <w:pPr>
        <w:pStyle w:val="BodyText"/>
        <w:spacing w:line="360" w:lineRule="auto" w:before="250"/>
        <w:ind w:right="506" w:firstLine="707"/>
        <w:jc w:val="both"/>
      </w:pPr>
      <w:r>
        <w:rPr/>
        <w:t>Настоящим</w:t>
      </w:r>
      <w:r>
        <w:rPr>
          <w:spacing w:val="1"/>
        </w:rPr>
        <w:t> </w:t>
      </w:r>
      <w:r>
        <w:rPr/>
        <w:t>проектом</w:t>
      </w:r>
      <w:r>
        <w:rPr>
          <w:spacing w:val="1"/>
        </w:rPr>
        <w:t> </w:t>
      </w:r>
      <w:r>
        <w:rPr/>
        <w:t>комплексного</w:t>
      </w:r>
      <w:r>
        <w:rPr>
          <w:spacing w:val="1"/>
        </w:rPr>
        <w:t> </w:t>
      </w:r>
      <w:r>
        <w:rPr/>
        <w:t>благоустройства</w:t>
      </w:r>
      <w:r>
        <w:rPr>
          <w:spacing w:val="1"/>
        </w:rPr>
        <w:t> </w:t>
      </w:r>
      <w:r>
        <w:rPr/>
        <w:t>предусмотрено</w:t>
      </w:r>
      <w:r>
        <w:rPr>
          <w:spacing w:val="1"/>
        </w:rPr>
        <w:t> </w:t>
      </w:r>
      <w:r>
        <w:rPr/>
        <w:t>благоустройство</w:t>
      </w:r>
      <w:r>
        <w:rPr>
          <w:spacing w:val="18"/>
        </w:rPr>
        <w:t> </w:t>
      </w:r>
      <w:r>
        <w:rPr/>
        <w:t>улицы</w:t>
      </w:r>
      <w:r>
        <w:rPr>
          <w:spacing w:val="18"/>
        </w:rPr>
        <w:t> </w:t>
      </w:r>
      <w:r>
        <w:rPr/>
        <w:t>Водопьянова</w:t>
      </w:r>
      <w:r>
        <w:rPr>
          <w:spacing w:val="17"/>
        </w:rPr>
        <w:t> </w:t>
      </w:r>
      <w:r>
        <w:rPr/>
        <w:t>(от</w:t>
      </w:r>
      <w:r>
        <w:rPr>
          <w:spacing w:val="18"/>
        </w:rPr>
        <w:t> </w:t>
      </w:r>
      <w:r>
        <w:rPr/>
        <w:t>дома</w:t>
      </w:r>
      <w:r>
        <w:rPr>
          <w:spacing w:val="15"/>
        </w:rPr>
        <w:t> </w:t>
      </w:r>
      <w:r>
        <w:rPr/>
        <w:t>№15</w:t>
      </w:r>
      <w:r>
        <w:rPr>
          <w:spacing w:val="18"/>
        </w:rPr>
        <w:t> </w:t>
      </w:r>
      <w:r>
        <w:rPr/>
        <w:t>микрорайона</w:t>
      </w:r>
      <w:r>
        <w:rPr>
          <w:spacing w:val="19"/>
        </w:rPr>
        <w:t> </w:t>
      </w:r>
      <w:r>
        <w:rPr/>
        <w:t>15</w:t>
      </w:r>
      <w:r>
        <w:rPr>
          <w:spacing w:val="18"/>
        </w:rPr>
        <w:t> </w:t>
      </w:r>
      <w:r>
        <w:rPr/>
        <w:t>до</w:t>
      </w:r>
      <w:r>
        <w:rPr>
          <w:spacing w:val="16"/>
        </w:rPr>
        <w:t> </w:t>
      </w:r>
      <w:r>
        <w:rPr/>
        <w:t>дома</w:t>
      </w:r>
    </w:p>
    <w:p>
      <w:pPr>
        <w:pStyle w:val="BodyText"/>
        <w:spacing w:before="1"/>
        <w:jc w:val="both"/>
      </w:pPr>
      <w:r>
        <w:rPr/>
        <w:t>№21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улице</w:t>
      </w:r>
      <w:r>
        <w:rPr>
          <w:spacing w:val="-3"/>
        </w:rPr>
        <w:t> </w:t>
      </w:r>
      <w:r>
        <w:rPr/>
        <w:t>Водопьянова),</w:t>
      </w:r>
      <w:r>
        <w:rPr>
          <w:spacing w:val="-3"/>
        </w:rPr>
        <w:t> </w:t>
      </w:r>
      <w:r>
        <w:rPr/>
        <w:t>площадь</w:t>
      </w:r>
      <w:r>
        <w:rPr>
          <w:spacing w:val="-4"/>
        </w:rPr>
        <w:t> </w:t>
      </w:r>
      <w:r>
        <w:rPr/>
        <w:t>проектируемой</w:t>
      </w:r>
      <w:r>
        <w:rPr>
          <w:spacing w:val="-2"/>
        </w:rPr>
        <w:t> </w:t>
      </w:r>
      <w:r>
        <w:rPr/>
        <w:t>территории</w:t>
      </w:r>
      <w:r>
        <w:rPr>
          <w:spacing w:val="-2"/>
        </w:rPr>
        <w:t> </w:t>
      </w:r>
      <w:r>
        <w:rPr/>
        <w:t>3,6</w:t>
      </w:r>
      <w:r>
        <w:rPr>
          <w:spacing w:val="-3"/>
        </w:rPr>
        <w:t> </w:t>
      </w:r>
      <w:r>
        <w:rPr/>
        <w:t>га.</w:t>
      </w:r>
    </w:p>
    <w:p>
      <w:pPr>
        <w:pStyle w:val="BodyText"/>
        <w:spacing w:line="360" w:lineRule="auto" w:before="160"/>
        <w:ind w:right="509" w:firstLine="707"/>
        <w:jc w:val="both"/>
      </w:pPr>
      <w:r>
        <w:rPr/>
        <w:t>Исходными</w:t>
      </w:r>
      <w:r>
        <w:rPr>
          <w:spacing w:val="1"/>
        </w:rPr>
        <w:t> </w:t>
      </w:r>
      <w:r>
        <w:rPr/>
        <w:t>материалами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проектирования</w:t>
      </w:r>
      <w:r>
        <w:rPr>
          <w:spacing w:val="1"/>
        </w:rPr>
        <w:t> </w:t>
      </w:r>
      <w:r>
        <w:rPr/>
        <w:t>являются:</w:t>
      </w:r>
      <w:r>
        <w:rPr>
          <w:spacing w:val="1"/>
        </w:rPr>
        <w:t> </w:t>
      </w:r>
      <w:r>
        <w:rPr/>
        <w:t>топографическая</w:t>
      </w:r>
      <w:r>
        <w:rPr>
          <w:spacing w:val="-3"/>
        </w:rPr>
        <w:t> </w:t>
      </w:r>
      <w:r>
        <w:rPr/>
        <w:t>основа</w:t>
      </w:r>
      <w:r>
        <w:rPr>
          <w:spacing w:val="-2"/>
        </w:rPr>
        <w:t> </w:t>
      </w:r>
      <w:r>
        <w:rPr/>
        <w:t>М1:500.</w:t>
      </w:r>
    </w:p>
    <w:p>
      <w:pPr>
        <w:pStyle w:val="BodyText"/>
        <w:spacing w:line="360" w:lineRule="auto"/>
        <w:ind w:right="504" w:firstLine="707"/>
        <w:jc w:val="both"/>
      </w:pPr>
      <w:r>
        <w:rPr/>
        <w:t>При</w:t>
      </w:r>
      <w:r>
        <w:rPr>
          <w:spacing w:val="1"/>
        </w:rPr>
        <w:t> </w:t>
      </w:r>
      <w:r>
        <w:rPr/>
        <w:t>проектировании</w:t>
      </w:r>
      <w:r>
        <w:rPr>
          <w:spacing w:val="1"/>
        </w:rPr>
        <w:t> </w:t>
      </w:r>
      <w:r>
        <w:rPr/>
        <w:t>учтено,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участок</w:t>
      </w:r>
      <w:r>
        <w:rPr>
          <w:spacing w:val="1"/>
        </w:rPr>
        <w:t> </w:t>
      </w:r>
      <w:r>
        <w:rPr/>
        <w:t>проектирования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 с</w:t>
      </w:r>
      <w:r>
        <w:rPr>
          <w:spacing w:val="1"/>
        </w:rPr>
        <w:t> </w:t>
      </w:r>
      <w:r>
        <w:rPr/>
        <w:t>Правилами землепользования и застройки города Липецка</w:t>
      </w:r>
      <w:r>
        <w:rPr>
          <w:spacing w:val="1"/>
        </w:rPr>
        <w:t> </w:t>
      </w:r>
      <w:r>
        <w:rPr/>
        <w:t>расположен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зонах:</w:t>
      </w:r>
      <w:r>
        <w:rPr>
          <w:spacing w:val="-1"/>
        </w:rPr>
        <w:t> </w:t>
      </w:r>
      <w:r>
        <w:rPr/>
        <w:t>Ж,</w:t>
      </w:r>
      <w:r>
        <w:rPr>
          <w:spacing w:val="-1"/>
        </w:rPr>
        <w:t> </w:t>
      </w:r>
      <w:r>
        <w:rPr/>
        <w:t>О-1,</w:t>
      </w:r>
      <w:r>
        <w:rPr>
          <w:spacing w:val="-1"/>
        </w:rPr>
        <w:t> </w:t>
      </w:r>
      <w:r>
        <w:rPr/>
        <w:t>Р-2,</w:t>
      </w:r>
      <w:r>
        <w:rPr>
          <w:spacing w:val="-1"/>
        </w:rPr>
        <w:t> </w:t>
      </w:r>
      <w:r>
        <w:rPr/>
        <w:t>Т.</w:t>
      </w:r>
    </w:p>
    <w:p>
      <w:pPr>
        <w:spacing w:after="0" w:line="360" w:lineRule="auto"/>
        <w:jc w:val="both"/>
        <w:sectPr>
          <w:pgSz w:w="11910" w:h="16840"/>
          <w:pgMar w:header="0" w:footer="903" w:top="1040" w:bottom="1180" w:left="1560" w:right="340"/>
        </w:sectPr>
      </w:pPr>
    </w:p>
    <w:p>
      <w:pPr>
        <w:pStyle w:val="Heading1"/>
        <w:numPr>
          <w:ilvl w:val="0"/>
          <w:numId w:val="2"/>
        </w:numPr>
        <w:tabs>
          <w:tab w:pos="1558" w:val="left" w:leader="none"/>
        </w:tabs>
        <w:spacing w:line="240" w:lineRule="auto" w:before="72" w:after="0"/>
        <w:ind w:left="1558" w:right="0" w:hanging="708"/>
        <w:jc w:val="both"/>
      </w:pPr>
      <w:bookmarkStart w:name="_bookmark1" w:id="2"/>
      <w:bookmarkEnd w:id="2"/>
      <w:r>
        <w:rPr>
          <w:b w:val="0"/>
        </w:rPr>
      </w:r>
      <w:bookmarkStart w:name="_bookmark1" w:id="3"/>
      <w:bookmarkEnd w:id="3"/>
      <w:r>
        <w:rPr/>
        <w:t>Пред</w:t>
      </w:r>
      <w:r>
        <w:rPr/>
        <w:t>проектный</w:t>
      </w:r>
      <w:r>
        <w:rPr>
          <w:spacing w:val="-2"/>
        </w:rPr>
        <w:t> </w:t>
      </w:r>
      <w:r>
        <w:rPr/>
        <w:t>анализ</w:t>
      </w:r>
    </w:p>
    <w:p>
      <w:pPr>
        <w:pStyle w:val="ListParagraph"/>
        <w:numPr>
          <w:ilvl w:val="1"/>
          <w:numId w:val="2"/>
        </w:numPr>
        <w:tabs>
          <w:tab w:pos="1268" w:val="left" w:leader="none"/>
        </w:tabs>
        <w:spacing w:line="360" w:lineRule="auto" w:before="163" w:after="0"/>
        <w:ind w:left="142" w:right="510" w:firstLine="707"/>
        <w:jc w:val="both"/>
        <w:rPr>
          <w:b/>
          <w:sz w:val="28"/>
        </w:rPr>
      </w:pPr>
      <w:bookmarkStart w:name="_bookmark2" w:id="4"/>
      <w:bookmarkEnd w:id="4"/>
      <w:r>
        <w:rPr/>
      </w:r>
      <w:bookmarkStart w:name="_bookmark2" w:id="5"/>
      <w:bookmarkEnd w:id="5"/>
      <w:r>
        <w:rPr>
          <w:b/>
          <w:sz w:val="28"/>
        </w:rPr>
        <w:t>П</w:t>
      </w:r>
      <w:r>
        <w:rPr>
          <w:b/>
          <w:sz w:val="28"/>
        </w:rPr>
        <w:t>оложение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территории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структуре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города.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Ситуационный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план</w:t>
      </w:r>
      <w:r>
        <w:rPr>
          <w:b/>
          <w:spacing w:val="-68"/>
          <w:sz w:val="28"/>
        </w:rPr>
        <w:t> </w:t>
      </w:r>
      <w:r>
        <w:rPr>
          <w:b/>
          <w:sz w:val="28"/>
        </w:rPr>
        <w:t>рассматриваемой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территории</w:t>
      </w:r>
    </w:p>
    <w:p>
      <w:pPr>
        <w:pStyle w:val="BodyText"/>
        <w:spacing w:line="360" w:lineRule="auto"/>
        <w:ind w:right="505" w:firstLine="707"/>
        <w:jc w:val="both"/>
      </w:pPr>
      <w:r>
        <w:rPr/>
        <w:t>Территория</w:t>
      </w:r>
      <w:r>
        <w:rPr>
          <w:spacing w:val="-11"/>
        </w:rPr>
        <w:t> </w:t>
      </w:r>
      <w:r>
        <w:rPr/>
        <w:t>проектирования</w:t>
      </w:r>
      <w:r>
        <w:rPr>
          <w:spacing w:val="-11"/>
        </w:rPr>
        <w:t> </w:t>
      </w:r>
      <w:r>
        <w:rPr/>
        <w:t>располагается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юго-западной</w:t>
      </w:r>
      <w:r>
        <w:rPr>
          <w:spacing w:val="-10"/>
        </w:rPr>
        <w:t> </w:t>
      </w:r>
      <w:r>
        <w:rPr/>
        <w:t>части</w:t>
      </w:r>
      <w:r>
        <w:rPr>
          <w:spacing w:val="-10"/>
        </w:rPr>
        <w:t> </w:t>
      </w:r>
      <w:r>
        <w:rPr/>
        <w:t>города</w:t>
      </w:r>
      <w:r>
        <w:rPr>
          <w:spacing w:val="-68"/>
        </w:rPr>
        <w:t> </w:t>
      </w:r>
      <w:r>
        <w:rPr/>
        <w:t>Липецк,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правом</w:t>
      </w:r>
      <w:r>
        <w:rPr>
          <w:spacing w:val="1"/>
        </w:rPr>
        <w:t> </w:t>
      </w:r>
      <w:r>
        <w:rPr/>
        <w:t>берегу</w:t>
      </w:r>
      <w:r>
        <w:rPr>
          <w:spacing w:val="1"/>
        </w:rPr>
        <w:t> </w:t>
      </w:r>
      <w:r>
        <w:rPr/>
        <w:t>реки</w:t>
      </w:r>
      <w:r>
        <w:rPr>
          <w:spacing w:val="1"/>
        </w:rPr>
        <w:t> </w:t>
      </w:r>
      <w:r>
        <w:rPr/>
        <w:t>Воронеж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находится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Октябрьского</w:t>
      </w:r>
      <w:r>
        <w:rPr>
          <w:spacing w:val="-3"/>
        </w:rPr>
        <w:t> </w:t>
      </w:r>
      <w:r>
        <w:rPr/>
        <w:t>округа (рисунок 1).</w:t>
      </w:r>
    </w:p>
    <w:p>
      <w:pPr>
        <w:pStyle w:val="BodyText"/>
        <w:spacing w:line="360" w:lineRule="auto"/>
        <w:ind w:right="504" w:firstLine="707"/>
        <w:jc w:val="both"/>
      </w:pPr>
      <w:r>
        <w:rPr/>
        <w:t>В</w:t>
      </w:r>
      <w:r>
        <w:rPr>
          <w:spacing w:val="1"/>
        </w:rPr>
        <w:t> </w:t>
      </w:r>
      <w:r>
        <w:rPr/>
        <w:t>структуре</w:t>
      </w:r>
      <w:r>
        <w:rPr>
          <w:spacing w:val="1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территория</w:t>
      </w:r>
      <w:r>
        <w:rPr>
          <w:spacing w:val="1"/>
        </w:rPr>
        <w:t> </w:t>
      </w:r>
      <w:r>
        <w:rPr/>
        <w:t>располагается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непосредственной</w:t>
      </w:r>
      <w:r>
        <w:rPr>
          <w:spacing w:val="1"/>
        </w:rPr>
        <w:t> </w:t>
      </w:r>
      <w:r>
        <w:rPr/>
        <w:t>близости к центру. Время, затрачиваемое на передвижение до центра города,</w:t>
      </w:r>
      <w:r>
        <w:rPr>
          <w:spacing w:val="1"/>
        </w:rPr>
        <w:t> </w:t>
      </w:r>
      <w:r>
        <w:rPr/>
        <w:t>составляет в среднем 15 минут на общественном транспорте, 10 минут на</w:t>
      </w:r>
      <w:r>
        <w:rPr>
          <w:spacing w:val="1"/>
        </w:rPr>
        <w:t> </w:t>
      </w:r>
      <w:r>
        <w:rPr/>
        <w:t>личном</w:t>
      </w:r>
      <w:r>
        <w:rPr>
          <w:spacing w:val="-1"/>
        </w:rPr>
        <w:t> </w:t>
      </w:r>
      <w:r>
        <w:rPr/>
        <w:t>автомобиле.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18"/>
        </w:rPr>
      </w:pPr>
      <w:r>
        <w:rPr/>
        <w:pict>
          <v:group style="position:absolute;margin-left:133.399994pt;margin-top:12.730801pt;width:405.9pt;height:291.850pt;mso-position-horizontal-relative:page;mso-position-vertical-relative:paragraph;z-index:-15728640;mso-wrap-distance-left:0;mso-wrap-distance-right:0" coordorigin="2668,255" coordsize="8118,5837">
            <v:shape style="position:absolute;left:2668;top:254;width:8118;height:5837" type="#_x0000_t75" stroked="false">
              <v:imagedata r:id="rId6" o:title=""/>
            </v:shape>
            <v:shape style="position:absolute;left:5393;top:3327;width:144;height:144" type="#_x0000_t75" stroked="false">
              <v:imagedata r:id="rId7" o:title=""/>
            </v:shape>
            <w10:wrap type="topAndBottom"/>
          </v:group>
        </w:pict>
      </w:r>
    </w:p>
    <w:p>
      <w:pPr>
        <w:spacing w:before="143"/>
        <w:ind w:left="342" w:right="8" w:firstLine="0"/>
        <w:jc w:val="center"/>
        <w:rPr>
          <w:sz w:val="20"/>
        </w:rPr>
      </w:pPr>
      <w:r>
        <w:rPr>
          <w:sz w:val="20"/>
        </w:rPr>
        <w:t>Рисунок</w:t>
      </w:r>
      <w:r>
        <w:rPr>
          <w:spacing w:val="-4"/>
          <w:sz w:val="20"/>
        </w:rPr>
        <w:t> </w:t>
      </w:r>
      <w:r>
        <w:rPr>
          <w:sz w:val="20"/>
        </w:rPr>
        <w:t>1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Положение</w:t>
      </w:r>
      <w:r>
        <w:rPr>
          <w:spacing w:val="-3"/>
          <w:sz w:val="20"/>
        </w:rPr>
        <w:t> </w:t>
      </w:r>
      <w:r>
        <w:rPr>
          <w:sz w:val="20"/>
        </w:rPr>
        <w:t>территории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3"/>
          <w:sz w:val="20"/>
        </w:rPr>
        <w:t> </w:t>
      </w:r>
      <w:r>
        <w:rPr>
          <w:sz w:val="20"/>
        </w:rPr>
        <w:t>структуре</w:t>
      </w:r>
      <w:r>
        <w:rPr>
          <w:spacing w:val="-3"/>
          <w:sz w:val="20"/>
        </w:rPr>
        <w:t> </w:t>
      </w:r>
      <w:r>
        <w:rPr>
          <w:sz w:val="20"/>
        </w:rPr>
        <w:t>города</w:t>
      </w:r>
    </w:p>
    <w:p>
      <w:pPr>
        <w:pStyle w:val="BodyText"/>
        <w:spacing w:line="362" w:lineRule="auto" w:before="111"/>
        <w:ind w:right="504" w:firstLine="707"/>
        <w:jc w:val="both"/>
      </w:pPr>
      <w:r>
        <w:rPr/>
        <w:t>Участок</w:t>
      </w:r>
      <w:r>
        <w:rPr>
          <w:spacing w:val="1"/>
        </w:rPr>
        <w:t> </w:t>
      </w:r>
      <w:r>
        <w:rPr/>
        <w:t>ограничен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юга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микрорайоном,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северо-востока</w:t>
      </w:r>
      <w:r>
        <w:rPr>
          <w:spacing w:val="1"/>
        </w:rPr>
        <w:t> </w:t>
      </w:r>
      <w:r>
        <w:rPr/>
        <w:t>–</w:t>
      </w:r>
      <w:r>
        <w:rPr>
          <w:spacing w:val="-67"/>
        </w:rPr>
        <w:t> </w:t>
      </w:r>
      <w:r>
        <w:rPr/>
        <w:t>Студенческим</w:t>
      </w:r>
      <w:r>
        <w:rPr>
          <w:spacing w:val="18"/>
        </w:rPr>
        <w:t> </w:t>
      </w:r>
      <w:r>
        <w:rPr/>
        <w:t>городком,</w:t>
      </w:r>
      <w:r>
        <w:rPr>
          <w:spacing w:val="18"/>
        </w:rPr>
        <w:t> </w:t>
      </w:r>
      <w:r>
        <w:rPr/>
        <w:t>с</w:t>
      </w:r>
      <w:r>
        <w:rPr>
          <w:spacing w:val="19"/>
        </w:rPr>
        <w:t> </w:t>
      </w:r>
      <w:r>
        <w:rPr/>
        <w:t>севера</w:t>
      </w:r>
      <w:r>
        <w:rPr>
          <w:spacing w:val="22"/>
        </w:rPr>
        <w:t> </w:t>
      </w:r>
      <w:r>
        <w:rPr/>
        <w:t>–</w:t>
      </w:r>
      <w:r>
        <w:rPr>
          <w:spacing w:val="20"/>
        </w:rPr>
        <w:t> </w:t>
      </w:r>
      <w:r>
        <w:rPr/>
        <w:t>микрорайоном</w:t>
      </w:r>
      <w:r>
        <w:rPr>
          <w:spacing w:val="18"/>
        </w:rPr>
        <w:t> </w:t>
      </w:r>
      <w:r>
        <w:rPr/>
        <w:t>Октябрьский,</w:t>
      </w:r>
      <w:r>
        <w:rPr>
          <w:spacing w:val="18"/>
        </w:rPr>
        <w:t> </w:t>
      </w:r>
      <w:r>
        <w:rPr/>
        <w:t>с</w:t>
      </w:r>
      <w:r>
        <w:rPr>
          <w:spacing w:val="19"/>
        </w:rPr>
        <w:t> </w:t>
      </w:r>
      <w:r>
        <w:rPr/>
        <w:t>востока</w:t>
      </w:r>
      <w:r>
        <w:rPr>
          <w:spacing w:val="23"/>
        </w:rPr>
        <w:t> </w:t>
      </w:r>
      <w:r>
        <w:rPr/>
        <w:t>–</w:t>
      </w:r>
    </w:p>
    <w:p>
      <w:pPr>
        <w:pStyle w:val="BodyText"/>
        <w:spacing w:line="360" w:lineRule="auto"/>
        <w:ind w:right="502"/>
        <w:jc w:val="both"/>
      </w:pPr>
      <w:r>
        <w:rPr/>
        <w:t>23</w:t>
      </w:r>
      <w:r>
        <w:rPr>
          <w:spacing w:val="1"/>
        </w:rPr>
        <w:t> </w:t>
      </w:r>
      <w:r>
        <w:rPr/>
        <w:t>микрорайоном.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проектируемую</w:t>
      </w:r>
      <w:r>
        <w:rPr>
          <w:spacing w:val="1"/>
        </w:rPr>
        <w:t> </w:t>
      </w:r>
      <w:r>
        <w:rPr/>
        <w:t>территорию</w:t>
      </w:r>
      <w:r>
        <w:rPr>
          <w:spacing w:val="1"/>
        </w:rPr>
        <w:t> </w:t>
      </w:r>
      <w:r>
        <w:rPr/>
        <w:t>проходит</w:t>
      </w:r>
      <w:r>
        <w:rPr>
          <w:spacing w:val="1"/>
        </w:rPr>
        <w:t> </w:t>
      </w:r>
      <w:r>
        <w:rPr/>
        <w:t>улица</w:t>
      </w:r>
      <w:r>
        <w:rPr>
          <w:spacing w:val="1"/>
        </w:rPr>
        <w:t> </w:t>
      </w:r>
      <w:r>
        <w:rPr/>
        <w:t>Водопьянова и с северо-западной стороны прилегает проезд Строителей (см.</w:t>
      </w:r>
      <w:r>
        <w:rPr>
          <w:spacing w:val="1"/>
        </w:rPr>
        <w:t> </w:t>
      </w:r>
      <w:r>
        <w:rPr/>
        <w:t>рисунок</w:t>
      </w:r>
      <w:r>
        <w:rPr>
          <w:spacing w:val="-1"/>
        </w:rPr>
        <w:t> </w:t>
      </w:r>
      <w:r>
        <w:rPr/>
        <w:t>2).</w:t>
      </w:r>
    </w:p>
    <w:p>
      <w:pPr>
        <w:spacing w:after="0" w:line="360" w:lineRule="auto"/>
        <w:jc w:val="both"/>
        <w:sectPr>
          <w:pgSz w:w="11910" w:h="16840"/>
          <w:pgMar w:header="0" w:footer="903" w:top="1040" w:bottom="1180" w:left="1560" w:right="340"/>
        </w:sectPr>
      </w:pPr>
    </w:p>
    <w:p>
      <w:pPr>
        <w:pStyle w:val="BodyText"/>
        <w:ind w:left="1573"/>
        <w:rPr>
          <w:sz w:val="20"/>
        </w:rPr>
      </w:pPr>
      <w:r>
        <w:rPr>
          <w:sz w:val="20"/>
        </w:rPr>
        <w:drawing>
          <wp:inline distT="0" distB="0" distL="0" distR="0">
            <wp:extent cx="4545477" cy="5087874"/>
            <wp:effectExtent l="0" t="0" r="0" b="0"/>
            <wp:docPr id="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5477" cy="5087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"/>
        <w:ind w:left="0"/>
        <w:rPr>
          <w:sz w:val="8"/>
        </w:rPr>
      </w:pPr>
    </w:p>
    <w:p>
      <w:pPr>
        <w:spacing w:before="91"/>
        <w:ind w:left="342" w:right="8" w:firstLine="0"/>
        <w:jc w:val="center"/>
        <w:rPr>
          <w:sz w:val="20"/>
        </w:rPr>
      </w:pPr>
      <w:r>
        <w:rPr>
          <w:sz w:val="20"/>
        </w:rPr>
        <w:t>Рисунок</w:t>
      </w:r>
      <w:r>
        <w:rPr>
          <w:spacing w:val="-3"/>
          <w:sz w:val="20"/>
        </w:rPr>
        <w:t> </w:t>
      </w:r>
      <w:r>
        <w:rPr>
          <w:sz w:val="20"/>
        </w:rPr>
        <w:t>2</w:t>
      </w:r>
      <w:r>
        <w:rPr>
          <w:spacing w:val="-2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Положение</w:t>
      </w:r>
      <w:r>
        <w:rPr>
          <w:spacing w:val="-3"/>
          <w:sz w:val="20"/>
        </w:rPr>
        <w:t> </w:t>
      </w:r>
      <w:r>
        <w:rPr>
          <w:sz w:val="20"/>
        </w:rPr>
        <w:t>территории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3"/>
          <w:sz w:val="20"/>
        </w:rPr>
        <w:t> </w:t>
      </w:r>
      <w:r>
        <w:rPr>
          <w:sz w:val="20"/>
        </w:rPr>
        <w:t>структуре</w:t>
      </w:r>
      <w:r>
        <w:rPr>
          <w:spacing w:val="-3"/>
          <w:sz w:val="20"/>
        </w:rPr>
        <w:t> </w:t>
      </w:r>
      <w:r>
        <w:rPr>
          <w:sz w:val="20"/>
        </w:rPr>
        <w:t>города</w:t>
      </w:r>
    </w:p>
    <w:p>
      <w:pPr>
        <w:pStyle w:val="Heading1"/>
        <w:numPr>
          <w:ilvl w:val="1"/>
          <w:numId w:val="2"/>
        </w:numPr>
        <w:tabs>
          <w:tab w:pos="1273" w:val="left" w:leader="none"/>
        </w:tabs>
        <w:spacing w:line="240" w:lineRule="auto" w:before="117" w:after="0"/>
        <w:ind w:left="1272" w:right="0" w:hanging="423"/>
        <w:jc w:val="both"/>
      </w:pPr>
      <w:bookmarkStart w:name="_bookmark3" w:id="6"/>
      <w:bookmarkEnd w:id="6"/>
      <w:r>
        <w:rPr>
          <w:b w:val="0"/>
        </w:rPr>
      </w:r>
      <w:bookmarkStart w:name="_bookmark3" w:id="7"/>
      <w:bookmarkEnd w:id="7"/>
      <w:r>
        <w:rPr/>
        <w:t>И</w:t>
      </w:r>
      <w:r>
        <w:rPr/>
        <w:t>сторическая</w:t>
      </w:r>
      <w:r>
        <w:rPr>
          <w:spacing w:val="-7"/>
        </w:rPr>
        <w:t> </w:t>
      </w:r>
      <w:r>
        <w:rPr/>
        <w:t>справка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ретроспективный</w:t>
      </w:r>
      <w:r>
        <w:rPr>
          <w:spacing w:val="-6"/>
        </w:rPr>
        <w:t> </w:t>
      </w:r>
      <w:r>
        <w:rPr/>
        <w:t>анализ</w:t>
      </w:r>
      <w:r>
        <w:rPr>
          <w:spacing w:val="-7"/>
        </w:rPr>
        <w:t> </w:t>
      </w:r>
      <w:r>
        <w:rPr/>
        <w:t>территории</w:t>
      </w:r>
    </w:p>
    <w:p>
      <w:pPr>
        <w:pStyle w:val="BodyText"/>
        <w:spacing w:line="360" w:lineRule="auto" w:before="156"/>
        <w:ind w:right="502" w:firstLine="707"/>
        <w:jc w:val="both"/>
      </w:pPr>
      <w:r>
        <w:rPr/>
        <w:t>В 1970-е годы началась застройка новых районов между проспектом</w:t>
      </w:r>
      <w:r>
        <w:rPr>
          <w:spacing w:val="1"/>
        </w:rPr>
        <w:t> </w:t>
      </w:r>
      <w:r>
        <w:rPr/>
        <w:t>Победы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Каменным</w:t>
      </w:r>
      <w:r>
        <w:rPr>
          <w:spacing w:val="-10"/>
        </w:rPr>
        <w:t> </w:t>
      </w:r>
      <w:r>
        <w:rPr/>
        <w:t>Логом</w:t>
      </w:r>
      <w:r>
        <w:rPr>
          <w:spacing w:val="-10"/>
        </w:rPr>
        <w:t> </w:t>
      </w:r>
      <w:r>
        <w:rPr/>
        <w:t>–</w:t>
      </w:r>
      <w:r>
        <w:rPr>
          <w:spacing w:val="-11"/>
        </w:rPr>
        <w:t> </w:t>
      </w:r>
      <w:r>
        <w:rPr/>
        <w:t>15-го</w:t>
      </w:r>
      <w:r>
        <w:rPr>
          <w:spacing w:val="-11"/>
        </w:rPr>
        <w:t> </w:t>
      </w:r>
      <w:r>
        <w:rPr/>
        <w:t>микрорайона</w:t>
      </w:r>
      <w:r>
        <w:rPr>
          <w:spacing w:val="-12"/>
        </w:rPr>
        <w:t> </w:t>
      </w:r>
      <w:r>
        <w:rPr/>
        <w:t>и</w:t>
      </w:r>
      <w:r>
        <w:rPr>
          <w:spacing w:val="-10"/>
        </w:rPr>
        <w:t> </w:t>
      </w:r>
      <w:r>
        <w:rPr/>
        <w:t>Студенческого</w:t>
      </w:r>
      <w:r>
        <w:rPr>
          <w:spacing w:val="-12"/>
        </w:rPr>
        <w:t> </w:t>
      </w:r>
      <w:r>
        <w:rPr/>
        <w:t>городка.</w:t>
      </w:r>
      <w:r>
        <w:rPr>
          <w:spacing w:val="-10"/>
        </w:rPr>
        <w:t> </w:t>
      </w:r>
      <w:r>
        <w:rPr/>
        <w:t>От</w:t>
      </w:r>
      <w:r>
        <w:rPr>
          <w:spacing w:val="-68"/>
        </w:rPr>
        <w:t> </w:t>
      </w:r>
      <w:r>
        <w:rPr/>
        <w:t>проспекта в сторону лога была проложена дорога, названная кольцевой (см.</w:t>
      </w:r>
      <w:r>
        <w:rPr>
          <w:spacing w:val="1"/>
        </w:rPr>
        <w:t> </w:t>
      </w:r>
      <w:r>
        <w:rPr/>
        <w:t>рисунок 3). В некоторой степени она выполняла функции объездной дороги</w:t>
      </w:r>
      <w:r>
        <w:rPr>
          <w:spacing w:val="1"/>
        </w:rPr>
        <w:t> </w:t>
      </w:r>
      <w:r>
        <w:rPr/>
        <w:t>вокруг</w:t>
      </w:r>
      <w:r>
        <w:rPr>
          <w:spacing w:val="-1"/>
        </w:rPr>
        <w:t> </w:t>
      </w:r>
      <w:r>
        <w:rPr/>
        <w:t>города,</w:t>
      </w:r>
      <w:r>
        <w:rPr>
          <w:spacing w:val="-2"/>
        </w:rPr>
        <w:t> </w:t>
      </w:r>
      <w:r>
        <w:rPr/>
        <w:t>так</w:t>
      </w:r>
      <w:r>
        <w:rPr>
          <w:spacing w:val="-4"/>
        </w:rPr>
        <w:t> </w:t>
      </w:r>
      <w:r>
        <w:rPr/>
        <w:t>как</w:t>
      </w:r>
      <w:r>
        <w:rPr>
          <w:spacing w:val="-1"/>
        </w:rPr>
        <w:t> </w:t>
      </w:r>
      <w:r>
        <w:rPr/>
        <w:t>по ней</w:t>
      </w:r>
      <w:r>
        <w:rPr>
          <w:spacing w:val="-1"/>
        </w:rPr>
        <w:t> </w:t>
      </w:r>
      <w:r>
        <w:rPr/>
        <w:t>можно было выехать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Елецкому</w:t>
      </w:r>
      <w:r>
        <w:rPr>
          <w:spacing w:val="-5"/>
        </w:rPr>
        <w:t> </w:t>
      </w:r>
      <w:r>
        <w:rPr/>
        <w:t>шоссе.</w:t>
      </w:r>
    </w:p>
    <w:p>
      <w:pPr>
        <w:spacing w:after="0" w:line="360" w:lineRule="auto"/>
        <w:jc w:val="both"/>
        <w:sectPr>
          <w:pgSz w:w="11910" w:h="16840"/>
          <w:pgMar w:header="0" w:footer="903" w:top="1120" w:bottom="1180" w:left="1560" w:right="340"/>
        </w:sectPr>
      </w:pPr>
    </w:p>
    <w:p>
      <w:pPr>
        <w:pStyle w:val="BodyText"/>
        <w:ind w:left="2599"/>
        <w:rPr>
          <w:sz w:val="20"/>
        </w:rPr>
      </w:pPr>
      <w:r>
        <w:rPr>
          <w:sz w:val="20"/>
        </w:rPr>
        <w:drawing>
          <wp:inline distT="0" distB="0" distL="0" distR="0">
            <wp:extent cx="3268669" cy="2162555"/>
            <wp:effectExtent l="0" t="0" r="0" b="0"/>
            <wp:docPr id="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8669" cy="216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58"/>
        <w:ind w:left="342" w:right="7" w:firstLine="0"/>
        <w:jc w:val="center"/>
        <w:rPr>
          <w:sz w:val="20"/>
        </w:rPr>
      </w:pPr>
      <w:r>
        <w:rPr>
          <w:sz w:val="20"/>
        </w:rPr>
        <w:t>Рисунок</w:t>
      </w:r>
      <w:r>
        <w:rPr>
          <w:spacing w:val="-4"/>
          <w:sz w:val="20"/>
        </w:rPr>
        <w:t> </w:t>
      </w:r>
      <w:r>
        <w:rPr>
          <w:sz w:val="20"/>
        </w:rPr>
        <w:t>3</w:t>
      </w:r>
      <w:r>
        <w:rPr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Начало</w:t>
      </w:r>
      <w:r>
        <w:rPr>
          <w:spacing w:val="-3"/>
          <w:sz w:val="20"/>
        </w:rPr>
        <w:t> </w:t>
      </w:r>
      <w:r>
        <w:rPr>
          <w:sz w:val="20"/>
        </w:rPr>
        <w:t>строительства</w:t>
      </w:r>
      <w:r>
        <w:rPr>
          <w:spacing w:val="-2"/>
          <w:sz w:val="20"/>
        </w:rPr>
        <w:t> </w:t>
      </w:r>
      <w:r>
        <w:rPr>
          <w:sz w:val="20"/>
        </w:rPr>
        <w:t>ул.</w:t>
      </w:r>
      <w:r>
        <w:rPr>
          <w:spacing w:val="-3"/>
          <w:sz w:val="20"/>
        </w:rPr>
        <w:t> </w:t>
      </w:r>
      <w:r>
        <w:rPr>
          <w:sz w:val="20"/>
        </w:rPr>
        <w:t>Водопьянова.</w:t>
      </w:r>
      <w:r>
        <w:rPr>
          <w:spacing w:val="-4"/>
          <w:sz w:val="20"/>
        </w:rPr>
        <w:t> </w:t>
      </w:r>
      <w:r>
        <w:rPr>
          <w:sz w:val="20"/>
        </w:rPr>
        <w:t>1970</w:t>
      </w:r>
      <w:r>
        <w:rPr>
          <w:spacing w:val="-2"/>
          <w:sz w:val="20"/>
        </w:rPr>
        <w:t> </w:t>
      </w:r>
      <w:r>
        <w:rPr>
          <w:sz w:val="20"/>
        </w:rPr>
        <w:t>г.</w:t>
      </w:r>
    </w:p>
    <w:p>
      <w:pPr>
        <w:pStyle w:val="BodyText"/>
        <w:spacing w:line="360" w:lineRule="auto" w:before="111"/>
        <w:ind w:right="504" w:firstLine="707"/>
        <w:jc w:val="both"/>
      </w:pPr>
      <w:r>
        <w:rPr/>
        <w:t>После начала застройки 15-го микрорайона предполагалось присвоить</w:t>
      </w:r>
      <w:r>
        <w:rPr>
          <w:spacing w:val="1"/>
        </w:rPr>
        <w:t> </w:t>
      </w:r>
      <w:r>
        <w:rPr/>
        <w:t>безымянной</w:t>
      </w:r>
      <w:r>
        <w:rPr>
          <w:spacing w:val="-11"/>
        </w:rPr>
        <w:t> </w:t>
      </w:r>
      <w:r>
        <w:rPr/>
        <w:t>улице</w:t>
      </w:r>
      <w:r>
        <w:rPr>
          <w:spacing w:val="-10"/>
        </w:rPr>
        <w:t> </w:t>
      </w:r>
      <w:r>
        <w:rPr/>
        <w:t>имя</w:t>
      </w:r>
      <w:r>
        <w:rPr>
          <w:spacing w:val="-10"/>
        </w:rPr>
        <w:t> </w:t>
      </w:r>
      <w:r>
        <w:rPr/>
        <w:t>Героя</w:t>
      </w:r>
      <w:r>
        <w:rPr>
          <w:spacing w:val="-10"/>
        </w:rPr>
        <w:t> </w:t>
      </w:r>
      <w:r>
        <w:rPr/>
        <w:t>СССР</w:t>
      </w:r>
      <w:r>
        <w:rPr>
          <w:spacing w:val="-10"/>
        </w:rPr>
        <w:t> </w:t>
      </w:r>
      <w:r>
        <w:rPr/>
        <w:t>лётчика-космонавта</w:t>
      </w:r>
      <w:r>
        <w:rPr>
          <w:spacing w:val="-14"/>
        </w:rPr>
        <w:t> </w:t>
      </w:r>
      <w:r>
        <w:rPr/>
        <w:t>Г.</w:t>
      </w:r>
      <w:r>
        <w:rPr>
          <w:spacing w:val="-11"/>
        </w:rPr>
        <w:t> </w:t>
      </w:r>
      <w:r>
        <w:rPr/>
        <w:t>Т.</w:t>
      </w:r>
      <w:r>
        <w:rPr>
          <w:spacing w:val="-11"/>
        </w:rPr>
        <w:t> </w:t>
      </w:r>
      <w:r>
        <w:rPr/>
        <w:t>Добровольского</w:t>
      </w:r>
      <w:r>
        <w:rPr>
          <w:spacing w:val="-67"/>
        </w:rPr>
        <w:t> </w:t>
      </w:r>
      <w:r>
        <w:rPr/>
        <w:t>(1928–1971), погибшего вместе с экипажем космического корабля «Союз-11»</w:t>
      </w:r>
      <w:r>
        <w:rPr>
          <w:spacing w:val="-67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возвращении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Землю.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неизвестным</w:t>
      </w:r>
      <w:r>
        <w:rPr>
          <w:spacing w:val="1"/>
        </w:rPr>
        <w:t> </w:t>
      </w:r>
      <w:r>
        <w:rPr/>
        <w:t>причинам</w:t>
      </w:r>
      <w:r>
        <w:rPr>
          <w:spacing w:val="1"/>
        </w:rPr>
        <w:t> </w:t>
      </w:r>
      <w:r>
        <w:rPr/>
        <w:t>увековечение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состоялось.</w:t>
      </w:r>
    </w:p>
    <w:p>
      <w:pPr>
        <w:pStyle w:val="BodyText"/>
        <w:spacing w:line="360" w:lineRule="auto" w:before="2"/>
        <w:ind w:right="505" w:firstLine="707"/>
        <w:jc w:val="both"/>
      </w:pPr>
      <w:r>
        <w:rPr/>
        <w:t>Собственное</w:t>
      </w:r>
      <w:r>
        <w:rPr>
          <w:spacing w:val="1"/>
        </w:rPr>
        <w:t> </w:t>
      </w:r>
      <w:r>
        <w:rPr/>
        <w:t>имя</w:t>
      </w:r>
      <w:r>
        <w:rPr>
          <w:spacing w:val="1"/>
        </w:rPr>
        <w:t> </w:t>
      </w:r>
      <w:r>
        <w:rPr/>
        <w:t>улица</w:t>
      </w:r>
      <w:r>
        <w:rPr>
          <w:spacing w:val="1"/>
        </w:rPr>
        <w:t> </w:t>
      </w:r>
      <w:r>
        <w:rPr/>
        <w:t>получила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мая</w:t>
      </w:r>
      <w:r>
        <w:rPr>
          <w:spacing w:val="1"/>
        </w:rPr>
        <w:t> </w:t>
      </w:r>
      <w:r>
        <w:rPr/>
        <w:t>1982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начала</w:t>
      </w:r>
      <w:r>
        <w:rPr>
          <w:spacing w:val="1"/>
        </w:rPr>
        <w:t> </w:t>
      </w:r>
      <w:r>
        <w:rPr/>
        <w:t>строительства 20-го микрорайона. Названа в честь Героя СССР лётчика М.В.</w:t>
      </w:r>
      <w:r>
        <w:rPr>
          <w:spacing w:val="1"/>
        </w:rPr>
        <w:t> </w:t>
      </w:r>
      <w:r>
        <w:rPr/>
        <w:t>Водопьянова.</w:t>
      </w:r>
    </w:p>
    <w:p>
      <w:pPr>
        <w:pStyle w:val="BodyText"/>
        <w:spacing w:line="360" w:lineRule="auto"/>
        <w:ind w:right="505" w:firstLine="707"/>
        <w:jc w:val="both"/>
      </w:pPr>
      <w:r>
        <w:rPr/>
        <w:t>Чётная</w:t>
      </w:r>
      <w:r>
        <w:rPr>
          <w:spacing w:val="1"/>
        </w:rPr>
        <w:t> </w:t>
      </w:r>
      <w:r>
        <w:rPr/>
        <w:t>сторона</w:t>
      </w:r>
      <w:r>
        <w:rPr>
          <w:spacing w:val="1"/>
        </w:rPr>
        <w:t> </w:t>
      </w:r>
      <w:r>
        <w:rPr/>
        <w:t>образованной</w:t>
      </w:r>
      <w:r>
        <w:rPr>
          <w:spacing w:val="1"/>
        </w:rPr>
        <w:t> </w:t>
      </w:r>
      <w:r>
        <w:rPr/>
        <w:t>улицы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застраивалась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времени уже более восьми лет. Все дома на ней на тот момент относились к</w:t>
      </w:r>
      <w:r>
        <w:rPr>
          <w:spacing w:val="1"/>
        </w:rPr>
        <w:t> </w:t>
      </w:r>
      <w:r>
        <w:rPr/>
        <w:t>15-му микрорайону, Студенческому городку и улице Папина. Позже на этом</w:t>
      </w:r>
      <w:r>
        <w:rPr>
          <w:spacing w:val="1"/>
        </w:rPr>
        <w:t> </w:t>
      </w:r>
      <w:r>
        <w:rPr/>
        <w:t>участке появились высотные жилые здания, адресованные в том числе по</w:t>
      </w:r>
      <w:r>
        <w:rPr>
          <w:spacing w:val="1"/>
        </w:rPr>
        <w:t> </w:t>
      </w:r>
      <w:r>
        <w:rPr/>
        <w:t>улице Водопьянова. На участке от улицы Папина до улицы Яна Берзина по</w:t>
      </w:r>
      <w:r>
        <w:rPr>
          <w:spacing w:val="1"/>
        </w:rPr>
        <w:t> </w:t>
      </w:r>
      <w:r>
        <w:rPr/>
        <w:t>чётной</w:t>
      </w:r>
      <w:r>
        <w:rPr>
          <w:spacing w:val="-1"/>
        </w:rPr>
        <w:t> </w:t>
      </w:r>
      <w:r>
        <w:rPr/>
        <w:t>стороне</w:t>
      </w:r>
      <w:r>
        <w:rPr>
          <w:spacing w:val="-3"/>
        </w:rPr>
        <w:t> </w:t>
      </w:r>
      <w:r>
        <w:rPr/>
        <w:t>идёт</w:t>
      </w:r>
      <w:r>
        <w:rPr>
          <w:spacing w:val="-3"/>
        </w:rPr>
        <w:t> </w:t>
      </w:r>
      <w:r>
        <w:rPr/>
        <w:t>«карман».</w:t>
      </w:r>
    </w:p>
    <w:p>
      <w:pPr>
        <w:pStyle w:val="BodyText"/>
        <w:spacing w:line="360" w:lineRule="auto"/>
        <w:ind w:right="506" w:firstLine="707"/>
        <w:jc w:val="both"/>
      </w:pPr>
      <w:r>
        <w:rPr/>
        <w:t>15</w:t>
      </w:r>
      <w:r>
        <w:rPr>
          <w:spacing w:val="1"/>
        </w:rPr>
        <w:t> </w:t>
      </w:r>
      <w:r>
        <w:rPr/>
        <w:t>микрорайон</w:t>
      </w:r>
      <w:r>
        <w:rPr>
          <w:spacing w:val="1"/>
        </w:rPr>
        <w:t> </w:t>
      </w:r>
      <w:r>
        <w:rPr/>
        <w:t>возник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новом</w:t>
      </w:r>
      <w:r>
        <w:rPr>
          <w:spacing w:val="1"/>
        </w:rPr>
        <w:t> </w:t>
      </w:r>
      <w:r>
        <w:rPr/>
        <w:t>районе</w:t>
      </w:r>
      <w:r>
        <w:rPr>
          <w:spacing w:val="1"/>
        </w:rPr>
        <w:t> </w:t>
      </w:r>
      <w:r>
        <w:rPr/>
        <w:t>жилищного</w:t>
      </w:r>
      <w:r>
        <w:rPr>
          <w:spacing w:val="1"/>
        </w:rPr>
        <w:t> </w:t>
      </w:r>
      <w:r>
        <w:rPr/>
        <w:t>строительства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середине 1970-х годов (см. рисунок 4). От почти всех микрорайонов города</w:t>
      </w:r>
      <w:r>
        <w:rPr>
          <w:spacing w:val="1"/>
        </w:rPr>
        <w:t> </w:t>
      </w:r>
      <w:r>
        <w:rPr/>
        <w:t>отличается тем, что практически все дома в нём не адресованы по какой-либо</w:t>
      </w:r>
      <w:r>
        <w:rPr>
          <w:spacing w:val="-67"/>
        </w:rPr>
        <w:t> </w:t>
      </w:r>
      <w:r>
        <w:rPr/>
        <w:t>из</w:t>
      </w:r>
      <w:r>
        <w:rPr>
          <w:spacing w:val="-2"/>
        </w:rPr>
        <w:t> </w:t>
      </w:r>
      <w:r>
        <w:rPr/>
        <w:t>улиц.</w:t>
      </w:r>
    </w:p>
    <w:p>
      <w:pPr>
        <w:spacing w:after="0" w:line="360" w:lineRule="auto"/>
        <w:jc w:val="both"/>
        <w:sectPr>
          <w:pgSz w:w="11910" w:h="16840"/>
          <w:pgMar w:header="0" w:footer="903" w:top="1120" w:bottom="1180" w:left="1560" w:right="340"/>
        </w:sectPr>
      </w:pPr>
    </w:p>
    <w:p>
      <w:pPr>
        <w:pStyle w:val="BodyText"/>
        <w:ind w:left="2273"/>
        <w:rPr>
          <w:sz w:val="20"/>
        </w:rPr>
      </w:pPr>
      <w:r>
        <w:rPr>
          <w:sz w:val="20"/>
        </w:rPr>
        <w:drawing>
          <wp:inline distT="0" distB="0" distL="0" distR="0">
            <wp:extent cx="3682953" cy="1911096"/>
            <wp:effectExtent l="0" t="0" r="0" b="0"/>
            <wp:docPr id="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2953" cy="1911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55"/>
        <w:ind w:left="342" w:right="1" w:firstLine="0"/>
        <w:jc w:val="center"/>
        <w:rPr>
          <w:sz w:val="20"/>
        </w:rPr>
      </w:pPr>
      <w:r>
        <w:rPr>
          <w:sz w:val="20"/>
        </w:rPr>
        <w:t>Рисунок</w:t>
      </w:r>
      <w:r>
        <w:rPr>
          <w:spacing w:val="-3"/>
          <w:sz w:val="20"/>
        </w:rPr>
        <w:t> </w:t>
      </w:r>
      <w:r>
        <w:rPr>
          <w:sz w:val="20"/>
        </w:rPr>
        <w:t>4</w:t>
      </w:r>
      <w:r>
        <w:rPr>
          <w:spacing w:val="-2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Начало</w:t>
      </w:r>
      <w:r>
        <w:rPr>
          <w:spacing w:val="-2"/>
          <w:sz w:val="20"/>
        </w:rPr>
        <w:t> </w:t>
      </w:r>
      <w:r>
        <w:rPr>
          <w:sz w:val="20"/>
        </w:rPr>
        <w:t>строительства ул.</w:t>
      </w:r>
      <w:r>
        <w:rPr>
          <w:spacing w:val="-2"/>
          <w:sz w:val="20"/>
        </w:rPr>
        <w:t> </w:t>
      </w:r>
      <w:r>
        <w:rPr>
          <w:sz w:val="20"/>
        </w:rPr>
        <w:t>Водопьянова.</w:t>
      </w:r>
      <w:r>
        <w:rPr>
          <w:spacing w:val="-3"/>
          <w:sz w:val="20"/>
        </w:rPr>
        <w:t> </w:t>
      </w:r>
      <w:r>
        <w:rPr>
          <w:sz w:val="20"/>
        </w:rPr>
        <w:t>Справа</w:t>
      </w:r>
      <w:r>
        <w:rPr>
          <w:spacing w:val="-3"/>
          <w:sz w:val="20"/>
        </w:rPr>
        <w:t> </w:t>
      </w:r>
      <w:r>
        <w:rPr>
          <w:sz w:val="20"/>
        </w:rPr>
        <w:t>15</w:t>
      </w:r>
      <w:r>
        <w:rPr>
          <w:spacing w:val="-2"/>
          <w:sz w:val="20"/>
        </w:rPr>
        <w:t> </w:t>
      </w:r>
      <w:r>
        <w:rPr>
          <w:sz w:val="20"/>
        </w:rPr>
        <w:t>микрорайон.</w:t>
      </w:r>
      <w:r>
        <w:rPr>
          <w:spacing w:val="-2"/>
          <w:sz w:val="20"/>
        </w:rPr>
        <w:t> </w:t>
      </w:r>
      <w:r>
        <w:rPr>
          <w:sz w:val="20"/>
        </w:rPr>
        <w:t>1970</w:t>
      </w:r>
      <w:r>
        <w:rPr>
          <w:spacing w:val="-2"/>
          <w:sz w:val="20"/>
        </w:rPr>
        <w:t> </w:t>
      </w:r>
      <w:r>
        <w:rPr>
          <w:sz w:val="20"/>
        </w:rPr>
        <w:t>г.</w:t>
      </w:r>
    </w:p>
    <w:p>
      <w:pPr>
        <w:pStyle w:val="BodyText"/>
        <w:spacing w:line="360" w:lineRule="auto" w:before="113"/>
        <w:ind w:right="511" w:firstLine="707"/>
        <w:jc w:val="both"/>
      </w:pPr>
      <w:r>
        <w:rPr/>
        <w:t>Микрорайон имеет довольно широкий проезд, проходящий от улицы</w:t>
      </w:r>
      <w:r>
        <w:rPr>
          <w:spacing w:val="1"/>
        </w:rPr>
        <w:t> </w:t>
      </w:r>
      <w:r>
        <w:rPr/>
        <w:t>Водопьянова до Каменного Лога, а далее вдоль него до улицы Достоевского.</w:t>
      </w:r>
      <w:r>
        <w:rPr>
          <w:spacing w:val="1"/>
        </w:rPr>
        <w:t> </w:t>
      </w:r>
      <w:r>
        <w:rPr/>
        <w:t>Значительная</w:t>
      </w:r>
      <w:r>
        <w:rPr>
          <w:spacing w:val="-1"/>
        </w:rPr>
        <w:t> </w:t>
      </w:r>
      <w:r>
        <w:rPr/>
        <w:t>часть</w:t>
      </w:r>
      <w:r>
        <w:rPr>
          <w:spacing w:val="-1"/>
        </w:rPr>
        <w:t> </w:t>
      </w:r>
      <w:r>
        <w:rPr/>
        <w:t>застройки</w:t>
      </w:r>
      <w:r>
        <w:rPr>
          <w:spacing w:val="1"/>
        </w:rPr>
        <w:t> </w:t>
      </w:r>
      <w:r>
        <w:rPr/>
        <w:t>типовая.</w:t>
      </w:r>
    </w:p>
    <w:p>
      <w:pPr>
        <w:pStyle w:val="BodyText"/>
        <w:spacing w:line="360" w:lineRule="auto" w:before="2" w:after="5"/>
        <w:ind w:right="502" w:firstLine="707"/>
        <w:jc w:val="both"/>
      </w:pPr>
      <w:r>
        <w:rPr/>
        <w:t>Студенческий городок в начале 1970-х в районе нового строительства в</w:t>
      </w:r>
      <w:r>
        <w:rPr>
          <w:spacing w:val="-67"/>
        </w:rPr>
        <w:t> </w:t>
      </w:r>
      <w:r>
        <w:rPr/>
        <w:t>конце</w:t>
      </w:r>
      <w:r>
        <w:rPr>
          <w:spacing w:val="1"/>
        </w:rPr>
        <w:t> </w:t>
      </w:r>
      <w:r>
        <w:rPr/>
        <w:t>улицы</w:t>
      </w:r>
      <w:r>
        <w:rPr>
          <w:spacing w:val="1"/>
        </w:rPr>
        <w:t> </w:t>
      </w:r>
      <w:r>
        <w:rPr/>
        <w:t>Папина</w:t>
      </w:r>
      <w:r>
        <w:rPr>
          <w:spacing w:val="1"/>
        </w:rPr>
        <w:t> </w:t>
      </w:r>
      <w:r>
        <w:rPr/>
        <w:t>были</w:t>
      </w:r>
      <w:r>
        <w:rPr>
          <w:spacing w:val="1"/>
        </w:rPr>
        <w:t> </w:t>
      </w:r>
      <w:r>
        <w:rPr/>
        <w:t>возведены</w:t>
      </w:r>
      <w:r>
        <w:rPr>
          <w:spacing w:val="1"/>
        </w:rPr>
        <w:t> </w:t>
      </w:r>
      <w:r>
        <w:rPr/>
        <w:t>здания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строительного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машиностроительного техникумов («переселившихся» сюда с Новолипецка и</w:t>
      </w:r>
      <w:r>
        <w:rPr>
          <w:spacing w:val="-67"/>
        </w:rPr>
        <w:t> </w:t>
      </w:r>
      <w:r>
        <w:rPr/>
        <w:t>Тракторного),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вновь</w:t>
      </w:r>
      <w:r>
        <w:rPr>
          <w:spacing w:val="1"/>
        </w:rPr>
        <w:t> </w:t>
      </w:r>
      <w:r>
        <w:rPr/>
        <w:t>образованных</w:t>
      </w:r>
      <w:r>
        <w:rPr>
          <w:spacing w:val="1"/>
        </w:rPr>
        <w:t> </w:t>
      </w:r>
      <w:r>
        <w:rPr/>
        <w:t>трёх</w:t>
      </w:r>
      <w:r>
        <w:rPr>
          <w:spacing w:val="1"/>
        </w:rPr>
        <w:t> </w:t>
      </w:r>
      <w:r>
        <w:rPr/>
        <w:t>профессионально-</w:t>
      </w:r>
      <w:r>
        <w:rPr>
          <w:spacing w:val="1"/>
        </w:rPr>
        <w:t> </w:t>
      </w:r>
      <w:r>
        <w:rPr/>
        <w:t>технических училищ. Здесь же построили и жилые здания, образовав тем</w:t>
      </w:r>
      <w:r>
        <w:rPr>
          <w:spacing w:val="1"/>
        </w:rPr>
        <w:t> </w:t>
      </w:r>
      <w:r>
        <w:rPr/>
        <w:t>самым</w:t>
      </w:r>
      <w:r>
        <w:rPr>
          <w:spacing w:val="-1"/>
        </w:rPr>
        <w:t> </w:t>
      </w:r>
      <w:r>
        <w:rPr/>
        <w:t>микрорайон,</w:t>
      </w:r>
      <w:r>
        <w:rPr>
          <w:spacing w:val="-4"/>
        </w:rPr>
        <w:t> </w:t>
      </w:r>
      <w:r>
        <w:rPr/>
        <w:t>получивший</w:t>
      </w:r>
      <w:r>
        <w:rPr>
          <w:spacing w:val="-1"/>
        </w:rPr>
        <w:t> </w:t>
      </w:r>
      <w:r>
        <w:rPr/>
        <w:t>нынешнее имя</w:t>
      </w:r>
      <w:r>
        <w:rPr>
          <w:spacing w:val="2"/>
        </w:rPr>
        <w:t> </w:t>
      </w:r>
      <w:r>
        <w:rPr/>
        <w:t>(см.</w:t>
      </w:r>
      <w:r>
        <w:rPr>
          <w:spacing w:val="-5"/>
        </w:rPr>
        <w:t> </w:t>
      </w:r>
      <w:r>
        <w:rPr/>
        <w:t>рисунок</w:t>
      </w:r>
      <w:r>
        <w:rPr>
          <w:spacing w:val="1"/>
        </w:rPr>
        <w:t> </w:t>
      </w:r>
      <w:r>
        <w:rPr/>
        <w:t>5).</w:t>
      </w:r>
    </w:p>
    <w:p>
      <w:pPr>
        <w:pStyle w:val="BodyText"/>
        <w:ind w:left="2676"/>
        <w:rPr>
          <w:sz w:val="20"/>
        </w:rPr>
      </w:pPr>
      <w:r>
        <w:rPr>
          <w:sz w:val="20"/>
        </w:rPr>
        <w:drawing>
          <wp:inline distT="0" distB="0" distL="0" distR="0">
            <wp:extent cx="3164940" cy="2098548"/>
            <wp:effectExtent l="0" t="0" r="0" b="0"/>
            <wp:docPr id="7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4940" cy="2098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63"/>
        <w:ind w:left="342" w:right="1" w:firstLine="0"/>
        <w:jc w:val="center"/>
        <w:rPr>
          <w:sz w:val="20"/>
        </w:rPr>
      </w:pPr>
      <w:r>
        <w:rPr>
          <w:sz w:val="20"/>
        </w:rPr>
        <w:t>Рисунок</w:t>
      </w:r>
      <w:r>
        <w:rPr>
          <w:spacing w:val="-3"/>
          <w:sz w:val="20"/>
        </w:rPr>
        <w:t> </w:t>
      </w:r>
      <w:r>
        <w:rPr>
          <w:sz w:val="20"/>
        </w:rPr>
        <w:t>5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Студенческий</w:t>
      </w:r>
      <w:r>
        <w:rPr>
          <w:spacing w:val="-3"/>
          <w:sz w:val="20"/>
        </w:rPr>
        <w:t> </w:t>
      </w:r>
      <w:r>
        <w:rPr>
          <w:sz w:val="20"/>
        </w:rPr>
        <w:t>городок,</w:t>
      </w:r>
      <w:r>
        <w:rPr>
          <w:spacing w:val="-2"/>
          <w:sz w:val="20"/>
        </w:rPr>
        <w:t> </w:t>
      </w:r>
      <w:r>
        <w:rPr>
          <w:sz w:val="20"/>
        </w:rPr>
        <w:t>дом</w:t>
      </w:r>
      <w:r>
        <w:rPr>
          <w:spacing w:val="1"/>
          <w:sz w:val="20"/>
        </w:rPr>
        <w:t> </w:t>
      </w:r>
      <w:r>
        <w:rPr>
          <w:sz w:val="20"/>
        </w:rPr>
        <w:t>14.</w:t>
      </w:r>
      <w:r>
        <w:rPr>
          <w:spacing w:val="-2"/>
          <w:sz w:val="20"/>
        </w:rPr>
        <w:t> </w:t>
      </w:r>
      <w:r>
        <w:rPr>
          <w:sz w:val="20"/>
        </w:rPr>
        <w:t>1970</w:t>
      </w:r>
      <w:r>
        <w:rPr>
          <w:spacing w:val="-3"/>
          <w:sz w:val="20"/>
        </w:rPr>
        <w:t> </w:t>
      </w:r>
      <w:r>
        <w:rPr>
          <w:sz w:val="20"/>
        </w:rPr>
        <w:t>г.</w:t>
      </w:r>
    </w:p>
    <w:p>
      <w:pPr>
        <w:pStyle w:val="BodyText"/>
        <w:spacing w:line="360" w:lineRule="auto" w:before="113"/>
        <w:ind w:right="505" w:firstLine="707"/>
        <w:jc w:val="both"/>
      </w:pPr>
      <w:r>
        <w:rPr/>
        <w:t>18</w:t>
      </w:r>
      <w:r>
        <w:rPr>
          <w:spacing w:val="-9"/>
        </w:rPr>
        <w:t> </w:t>
      </w:r>
      <w:r>
        <w:rPr/>
        <w:t>ноября</w:t>
      </w:r>
      <w:r>
        <w:rPr>
          <w:spacing w:val="-7"/>
        </w:rPr>
        <w:t> </w:t>
      </w:r>
      <w:r>
        <w:rPr/>
        <w:t>2009</w:t>
      </w:r>
      <w:r>
        <w:rPr>
          <w:spacing w:val="-7"/>
        </w:rPr>
        <w:t> </w:t>
      </w:r>
      <w:r>
        <w:rPr/>
        <w:t>года</w:t>
      </w:r>
      <w:r>
        <w:rPr>
          <w:spacing w:val="-10"/>
        </w:rPr>
        <w:t> </w:t>
      </w:r>
      <w:r>
        <w:rPr/>
        <w:t>к</w:t>
      </w:r>
      <w:r>
        <w:rPr>
          <w:spacing w:val="-7"/>
        </w:rPr>
        <w:t> </w:t>
      </w:r>
      <w:r>
        <w:rPr/>
        <w:t>110-летия</w:t>
      </w:r>
      <w:r>
        <w:rPr>
          <w:spacing w:val="-9"/>
        </w:rPr>
        <w:t> </w:t>
      </w:r>
      <w:r>
        <w:rPr/>
        <w:t>со</w:t>
      </w:r>
      <w:r>
        <w:rPr>
          <w:spacing w:val="-9"/>
        </w:rPr>
        <w:t> </w:t>
      </w:r>
      <w:r>
        <w:rPr/>
        <w:t>дня</w:t>
      </w:r>
      <w:r>
        <w:rPr>
          <w:spacing w:val="-7"/>
        </w:rPr>
        <w:t> </w:t>
      </w:r>
      <w:r>
        <w:rPr/>
        <w:t>рождения</w:t>
      </w:r>
      <w:r>
        <w:rPr>
          <w:spacing w:val="-10"/>
        </w:rPr>
        <w:t> </w:t>
      </w:r>
      <w:r>
        <w:rPr/>
        <w:t>Михаила</w:t>
      </w:r>
      <w:r>
        <w:rPr>
          <w:spacing w:val="-7"/>
        </w:rPr>
        <w:t> </w:t>
      </w:r>
      <w:r>
        <w:rPr/>
        <w:t>Водопьянова</w:t>
      </w:r>
      <w:r>
        <w:rPr>
          <w:spacing w:val="-68"/>
        </w:rPr>
        <w:t> </w:t>
      </w:r>
      <w:r>
        <w:rPr/>
        <w:t>на</w:t>
      </w:r>
      <w:r>
        <w:rPr>
          <w:spacing w:val="-1"/>
        </w:rPr>
        <w:t> </w:t>
      </w:r>
      <w:r>
        <w:rPr/>
        <w:t>улице была</w:t>
      </w:r>
      <w:r>
        <w:rPr>
          <w:spacing w:val="-3"/>
        </w:rPr>
        <w:t> </w:t>
      </w:r>
      <w:r>
        <w:rPr/>
        <w:t>открыта памятная стела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честь</w:t>
      </w:r>
      <w:r>
        <w:rPr>
          <w:spacing w:val="-1"/>
        </w:rPr>
        <w:t> </w:t>
      </w:r>
      <w:r>
        <w:rPr/>
        <w:t>лётчика.</w:t>
      </w:r>
    </w:p>
    <w:p>
      <w:pPr>
        <w:spacing w:after="0" w:line="360" w:lineRule="auto"/>
        <w:jc w:val="both"/>
        <w:sectPr>
          <w:pgSz w:w="11910" w:h="16840"/>
          <w:pgMar w:header="0" w:footer="903" w:top="1120" w:bottom="1180" w:left="1560" w:right="340"/>
        </w:sectPr>
      </w:pPr>
    </w:p>
    <w:p>
      <w:pPr>
        <w:pStyle w:val="BodyText"/>
        <w:spacing w:line="360" w:lineRule="auto" w:before="67"/>
        <w:ind w:right="500" w:firstLine="707"/>
        <w:jc w:val="both"/>
      </w:pPr>
      <w:bookmarkStart w:name="_bookmark4" w:id="8"/>
      <w:bookmarkEnd w:id="8"/>
      <w:r>
        <w:rPr/>
      </w:r>
      <w:r>
        <w:rPr/>
        <w:t>Михаил Васильевич Водопьянов (1899–1980) родился в селе Студенка,</w:t>
      </w:r>
      <w:r>
        <w:rPr>
          <w:spacing w:val="1"/>
        </w:rPr>
        <w:t> </w:t>
      </w:r>
      <w:r>
        <w:rPr/>
        <w:t>позднее ставшем частью Липецка, в крестьянской семье. В феврале 1918 года</w:t>
      </w:r>
      <w:r>
        <w:rPr>
          <w:spacing w:val="-67"/>
        </w:rPr>
        <w:t> </w:t>
      </w:r>
      <w:r>
        <w:rPr/>
        <w:t>добровольно вступил в Красную Армию. Водопьянов – известный летчик-</w:t>
      </w:r>
      <w:r>
        <w:rPr>
          <w:spacing w:val="1"/>
        </w:rPr>
        <w:t> </w:t>
      </w:r>
      <w:r>
        <w:rPr/>
        <w:t>полярник,</w:t>
      </w:r>
      <w:r>
        <w:rPr>
          <w:spacing w:val="-10"/>
        </w:rPr>
        <w:t> </w:t>
      </w:r>
      <w:r>
        <w:rPr/>
        <w:t>участник</w:t>
      </w:r>
      <w:r>
        <w:rPr>
          <w:spacing w:val="-10"/>
        </w:rPr>
        <w:t> </w:t>
      </w:r>
      <w:r>
        <w:rPr/>
        <w:t>спасения</w:t>
      </w:r>
      <w:r>
        <w:rPr>
          <w:spacing w:val="-10"/>
        </w:rPr>
        <w:t> </w:t>
      </w:r>
      <w:r>
        <w:rPr/>
        <w:t>экипажа</w:t>
      </w:r>
      <w:r>
        <w:rPr>
          <w:spacing w:val="-9"/>
        </w:rPr>
        <w:t> </w:t>
      </w:r>
      <w:r>
        <w:rPr/>
        <w:t>парохода</w:t>
      </w:r>
      <w:r>
        <w:rPr>
          <w:spacing w:val="-10"/>
        </w:rPr>
        <w:t> </w:t>
      </w:r>
      <w:r>
        <w:rPr/>
        <w:t>«Челюскин»,</w:t>
      </w:r>
      <w:r>
        <w:rPr>
          <w:spacing w:val="-11"/>
        </w:rPr>
        <w:t> </w:t>
      </w:r>
      <w:r>
        <w:rPr/>
        <w:t>пилот,</w:t>
      </w:r>
      <w:r>
        <w:rPr>
          <w:spacing w:val="-10"/>
        </w:rPr>
        <w:t> </w:t>
      </w:r>
      <w:r>
        <w:rPr/>
        <w:t>первым</w:t>
      </w:r>
      <w:r>
        <w:rPr>
          <w:spacing w:val="-10"/>
        </w:rPr>
        <w:t> </w:t>
      </w:r>
      <w:r>
        <w:rPr/>
        <w:t>в</w:t>
      </w:r>
      <w:r>
        <w:rPr>
          <w:spacing w:val="-68"/>
        </w:rPr>
        <w:t> </w:t>
      </w:r>
      <w:r>
        <w:rPr/>
        <w:t>мире севший на лед Северного полюса. Один из первых Героев Советского</w:t>
      </w:r>
      <w:r>
        <w:rPr>
          <w:spacing w:val="1"/>
        </w:rPr>
        <w:t> </w:t>
      </w:r>
      <w:r>
        <w:rPr/>
        <w:t>Союза, генерал-майор авиации. Автор двух десятков биографических книг о</w:t>
      </w:r>
      <w:r>
        <w:rPr>
          <w:spacing w:val="1"/>
        </w:rPr>
        <w:t> </w:t>
      </w:r>
      <w:r>
        <w:rPr/>
        <w:t>покорении</w:t>
      </w:r>
      <w:r>
        <w:rPr>
          <w:spacing w:val="-1"/>
        </w:rPr>
        <w:t> </w:t>
      </w:r>
      <w:r>
        <w:rPr/>
        <w:t>неба,</w:t>
      </w:r>
      <w:r>
        <w:rPr>
          <w:spacing w:val="-1"/>
        </w:rPr>
        <w:t> </w:t>
      </w:r>
      <w:r>
        <w:rPr/>
        <w:t>член Союза</w:t>
      </w:r>
      <w:r>
        <w:rPr>
          <w:spacing w:val="-3"/>
        </w:rPr>
        <w:t> </w:t>
      </w:r>
      <w:r>
        <w:rPr/>
        <w:t>писателей</w:t>
      </w:r>
      <w:r>
        <w:rPr>
          <w:spacing w:val="-2"/>
        </w:rPr>
        <w:t> </w:t>
      </w:r>
      <w:r>
        <w:rPr/>
        <w:t>СССР.</w:t>
      </w:r>
    </w:p>
    <w:p>
      <w:pPr>
        <w:pStyle w:val="Heading1"/>
        <w:numPr>
          <w:ilvl w:val="1"/>
          <w:numId w:val="2"/>
        </w:numPr>
        <w:tabs>
          <w:tab w:pos="1602" w:val="left" w:leader="none"/>
        </w:tabs>
        <w:spacing w:line="360" w:lineRule="auto" w:before="6" w:after="0"/>
        <w:ind w:left="142" w:right="509" w:firstLine="707"/>
        <w:jc w:val="both"/>
      </w:pPr>
      <w:r>
        <w:rPr/>
        <w:t>Анализ</w:t>
      </w:r>
      <w:r>
        <w:rPr>
          <w:spacing w:val="1"/>
        </w:rPr>
        <w:t> </w:t>
      </w:r>
      <w:r>
        <w:rPr/>
        <w:t>градостроительной</w:t>
      </w:r>
      <w:r>
        <w:rPr>
          <w:spacing w:val="1"/>
        </w:rPr>
        <w:t> </w:t>
      </w:r>
      <w:r>
        <w:rPr/>
        <w:t>документации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проектирования</w:t>
      </w:r>
    </w:p>
    <w:p>
      <w:pPr>
        <w:pStyle w:val="BodyText"/>
        <w:spacing w:line="360" w:lineRule="auto" w:after="3"/>
        <w:ind w:right="504" w:firstLine="707"/>
        <w:jc w:val="both"/>
      </w:pPr>
      <w:r>
        <w:rPr/>
        <w:t>Согласно</w:t>
      </w:r>
      <w:r>
        <w:rPr>
          <w:spacing w:val="1"/>
        </w:rPr>
        <w:t> </w:t>
      </w:r>
      <w:r>
        <w:rPr/>
        <w:t>карте</w:t>
      </w:r>
      <w:r>
        <w:rPr>
          <w:spacing w:val="1"/>
        </w:rPr>
        <w:t> </w:t>
      </w:r>
      <w:r>
        <w:rPr/>
        <w:t>градостроительного</w:t>
      </w:r>
      <w:r>
        <w:rPr>
          <w:spacing w:val="1"/>
        </w:rPr>
        <w:t> </w:t>
      </w:r>
      <w:r>
        <w:rPr/>
        <w:t>зонирования</w:t>
      </w:r>
      <w:r>
        <w:rPr>
          <w:spacing w:val="1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Липецка</w:t>
      </w:r>
      <w:r>
        <w:rPr>
          <w:spacing w:val="1"/>
        </w:rPr>
        <w:t> </w:t>
      </w:r>
      <w:r>
        <w:rPr/>
        <w:t>территория проектирования расположена в зоне застройки многоэтажными</w:t>
      </w:r>
      <w:r>
        <w:rPr>
          <w:spacing w:val="1"/>
        </w:rPr>
        <w:t> </w:t>
      </w:r>
      <w:r>
        <w:rPr/>
        <w:t>жилыми домами; зоне общественного, делового и коммерческого назначения;</w:t>
      </w:r>
      <w:r>
        <w:rPr>
          <w:spacing w:val="-67"/>
        </w:rPr>
        <w:t> </w:t>
      </w:r>
      <w:r>
        <w:rPr/>
        <w:t>зоне</w:t>
      </w:r>
      <w:r>
        <w:rPr>
          <w:spacing w:val="1"/>
        </w:rPr>
        <w:t> </w:t>
      </w:r>
      <w:r>
        <w:rPr/>
        <w:t>транспортной</w:t>
      </w:r>
      <w:r>
        <w:rPr>
          <w:spacing w:val="1"/>
        </w:rPr>
        <w:t> </w:t>
      </w:r>
      <w:r>
        <w:rPr/>
        <w:t>инфраструктуры;</w:t>
      </w:r>
      <w:r>
        <w:rPr>
          <w:spacing w:val="1"/>
        </w:rPr>
        <w:t> </w:t>
      </w:r>
      <w:r>
        <w:rPr/>
        <w:t>зоне</w:t>
      </w:r>
      <w:r>
        <w:rPr>
          <w:spacing w:val="1"/>
        </w:rPr>
        <w:t> </w:t>
      </w:r>
      <w:r>
        <w:rPr/>
        <w:t>зеленых</w:t>
      </w:r>
      <w:r>
        <w:rPr>
          <w:spacing w:val="1"/>
        </w:rPr>
        <w:t> </w:t>
      </w:r>
      <w:r>
        <w:rPr/>
        <w:t>насаждений</w:t>
      </w:r>
      <w:r>
        <w:rPr>
          <w:spacing w:val="1"/>
        </w:rPr>
        <w:t> </w:t>
      </w:r>
      <w:r>
        <w:rPr/>
        <w:t>общего</w:t>
      </w:r>
      <w:r>
        <w:rPr>
          <w:spacing w:val="-67"/>
        </w:rPr>
        <w:t> </w:t>
      </w:r>
      <w:r>
        <w:rPr/>
        <w:t>пользования (см.</w:t>
      </w:r>
      <w:r>
        <w:rPr>
          <w:spacing w:val="-4"/>
        </w:rPr>
        <w:t> </w:t>
      </w:r>
      <w:r>
        <w:rPr/>
        <w:t>рисунок</w:t>
      </w:r>
      <w:r>
        <w:rPr>
          <w:spacing w:val="1"/>
        </w:rPr>
        <w:t> </w:t>
      </w:r>
      <w:r>
        <w:rPr/>
        <w:t>6).</w:t>
      </w:r>
    </w:p>
    <w:p>
      <w:pPr>
        <w:pStyle w:val="BodyText"/>
        <w:ind w:left="2458"/>
        <w:rPr>
          <w:sz w:val="20"/>
        </w:rPr>
      </w:pPr>
      <w:r>
        <w:rPr>
          <w:sz w:val="20"/>
        </w:rPr>
        <w:drawing>
          <wp:inline distT="0" distB="0" distL="0" distR="0">
            <wp:extent cx="3440705" cy="2948940"/>
            <wp:effectExtent l="0" t="0" r="0" b="0"/>
            <wp:docPr id="9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0705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63"/>
        <w:ind w:left="342" w:right="7" w:firstLine="0"/>
        <w:jc w:val="center"/>
        <w:rPr>
          <w:sz w:val="20"/>
        </w:rPr>
      </w:pPr>
      <w:r>
        <w:rPr>
          <w:sz w:val="20"/>
        </w:rPr>
        <w:t>Рисунок</w:t>
      </w:r>
      <w:r>
        <w:rPr>
          <w:spacing w:val="-5"/>
          <w:sz w:val="20"/>
        </w:rPr>
        <w:t> </w:t>
      </w:r>
      <w:r>
        <w:rPr>
          <w:sz w:val="20"/>
        </w:rPr>
        <w:t>6</w:t>
      </w:r>
      <w:r>
        <w:rPr>
          <w:spacing w:val="-2"/>
          <w:sz w:val="20"/>
        </w:rPr>
        <w:t> </w:t>
      </w: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Карта</w:t>
      </w:r>
      <w:r>
        <w:rPr>
          <w:spacing w:val="-4"/>
          <w:sz w:val="20"/>
        </w:rPr>
        <w:t> </w:t>
      </w:r>
      <w:r>
        <w:rPr>
          <w:sz w:val="20"/>
        </w:rPr>
        <w:t>градостроительного</w:t>
      </w:r>
      <w:r>
        <w:rPr>
          <w:spacing w:val="-4"/>
          <w:sz w:val="20"/>
        </w:rPr>
        <w:t> </w:t>
      </w:r>
      <w:r>
        <w:rPr>
          <w:sz w:val="20"/>
        </w:rPr>
        <w:t>зонирования</w:t>
      </w:r>
    </w:p>
    <w:p>
      <w:pPr>
        <w:pStyle w:val="BodyText"/>
        <w:spacing w:line="360" w:lineRule="auto" w:before="113"/>
        <w:ind w:right="506" w:firstLine="707"/>
        <w:jc w:val="both"/>
      </w:pPr>
      <w:r>
        <w:rPr/>
        <w:t>По инженерно-строительной оценке территория относится к условно</w:t>
      </w:r>
      <w:r>
        <w:rPr>
          <w:spacing w:val="1"/>
        </w:rPr>
        <w:t> </w:t>
      </w:r>
      <w:r>
        <w:rPr/>
        <w:t>благоприятным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располагается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возвышенной</w:t>
      </w:r>
      <w:r>
        <w:rPr>
          <w:spacing w:val="1"/>
        </w:rPr>
        <w:t> </w:t>
      </w:r>
      <w:r>
        <w:rPr/>
        <w:t>равнине</w:t>
      </w:r>
      <w:r>
        <w:rPr>
          <w:spacing w:val="1"/>
        </w:rPr>
        <w:t> </w:t>
      </w:r>
      <w:r>
        <w:rPr/>
        <w:t>города.</w:t>
      </w:r>
      <w:r>
        <w:rPr>
          <w:spacing w:val="-13"/>
        </w:rPr>
        <w:t> </w:t>
      </w:r>
      <w:r>
        <w:rPr/>
        <w:t>Территория</w:t>
      </w:r>
      <w:r>
        <w:rPr>
          <w:spacing w:val="-12"/>
        </w:rPr>
        <w:t> </w:t>
      </w:r>
      <w:r>
        <w:rPr/>
        <w:t>попадает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зону</w:t>
      </w:r>
      <w:r>
        <w:rPr>
          <w:spacing w:val="-16"/>
        </w:rPr>
        <w:t> </w:t>
      </w:r>
      <w:r>
        <w:rPr/>
        <w:t>санитарной</w:t>
      </w:r>
      <w:r>
        <w:rPr>
          <w:spacing w:val="-13"/>
        </w:rPr>
        <w:t> </w:t>
      </w:r>
      <w:r>
        <w:rPr/>
        <w:t>охраны</w:t>
      </w:r>
      <w:r>
        <w:rPr>
          <w:spacing w:val="-14"/>
        </w:rPr>
        <w:t> </w:t>
      </w:r>
      <w:r>
        <w:rPr/>
        <w:t>источников</w:t>
      </w:r>
      <w:r>
        <w:rPr>
          <w:spacing w:val="-13"/>
        </w:rPr>
        <w:t> </w:t>
      </w:r>
      <w:r>
        <w:rPr/>
        <w:t>питьевого</w:t>
      </w:r>
      <w:r>
        <w:rPr>
          <w:spacing w:val="-68"/>
        </w:rPr>
        <w:t> </w:t>
      </w:r>
      <w:r>
        <w:rPr/>
        <w:t>водоснабжения II-III</w:t>
      </w:r>
      <w:r>
        <w:rPr>
          <w:spacing w:val="-1"/>
        </w:rPr>
        <w:t> </w:t>
      </w:r>
      <w:r>
        <w:rPr/>
        <w:t>пояса.</w:t>
      </w:r>
    </w:p>
    <w:p>
      <w:pPr>
        <w:spacing w:after="0" w:line="360" w:lineRule="auto"/>
        <w:jc w:val="both"/>
        <w:sectPr>
          <w:pgSz w:w="11910" w:h="16840"/>
          <w:pgMar w:header="0" w:footer="903" w:top="1040" w:bottom="1180" w:left="1560" w:right="340"/>
        </w:sectPr>
      </w:pPr>
    </w:p>
    <w:p>
      <w:pPr>
        <w:pStyle w:val="Heading1"/>
        <w:numPr>
          <w:ilvl w:val="1"/>
          <w:numId w:val="2"/>
        </w:numPr>
        <w:tabs>
          <w:tab w:pos="1359" w:val="left" w:leader="none"/>
        </w:tabs>
        <w:spacing w:line="240" w:lineRule="auto" w:before="72" w:after="0"/>
        <w:ind w:left="1358" w:right="0" w:hanging="430"/>
        <w:jc w:val="left"/>
      </w:pPr>
      <w:bookmarkStart w:name="_bookmark5" w:id="9"/>
      <w:bookmarkEnd w:id="9"/>
      <w:r>
        <w:rPr/>
        <w:t>С</w:t>
      </w:r>
      <w:r>
        <w:rPr/>
        <w:t>уществующее</w:t>
      </w:r>
      <w:r>
        <w:rPr>
          <w:spacing w:val="-5"/>
        </w:rPr>
        <w:t> </w:t>
      </w:r>
      <w:r>
        <w:rPr/>
        <w:t>функциональное</w:t>
      </w:r>
      <w:r>
        <w:rPr>
          <w:spacing w:val="-4"/>
        </w:rPr>
        <w:t> </w:t>
      </w:r>
      <w:r>
        <w:rPr/>
        <w:t>зонирование</w:t>
      </w:r>
      <w:r>
        <w:rPr>
          <w:spacing w:val="-5"/>
        </w:rPr>
        <w:t> </w:t>
      </w:r>
      <w:r>
        <w:rPr/>
        <w:t>территории</w:t>
      </w:r>
    </w:p>
    <w:p>
      <w:pPr>
        <w:pStyle w:val="BodyText"/>
        <w:tabs>
          <w:tab w:pos="1305" w:val="left" w:leader="none"/>
          <w:tab w:pos="2123" w:val="left" w:leader="none"/>
          <w:tab w:pos="4305" w:val="left" w:leader="none"/>
          <w:tab w:pos="5495" w:val="left" w:leader="none"/>
          <w:tab w:pos="6676" w:val="left" w:leader="none"/>
          <w:tab w:pos="8873" w:val="left" w:leader="none"/>
        </w:tabs>
        <w:spacing w:line="360" w:lineRule="auto" w:before="158" w:after="7"/>
        <w:ind w:right="510" w:firstLine="707"/>
      </w:pPr>
      <w:r>
        <w:rPr/>
        <w:t>В</w:t>
        <w:tab/>
        <w:t>ходе</w:t>
        <w:tab/>
        <w:t>предпроектного</w:t>
        <w:tab/>
        <w:t>анализа</w:t>
        <w:tab/>
        <w:t>участка</w:t>
        <w:tab/>
        <w:t>проектирования</w:t>
        <w:tab/>
      </w:r>
      <w:r>
        <w:rPr>
          <w:spacing w:val="-1"/>
        </w:rPr>
        <w:t>были</w:t>
      </w:r>
      <w:r>
        <w:rPr>
          <w:spacing w:val="-67"/>
        </w:rPr>
        <w:t> </w:t>
      </w:r>
      <w:r>
        <w:rPr/>
        <w:t>выполнены</w:t>
      </w:r>
      <w:r>
        <w:rPr>
          <w:spacing w:val="-3"/>
        </w:rPr>
        <w:t> </w:t>
      </w:r>
      <w:r>
        <w:rPr/>
        <w:t>визуальный</w:t>
      </w:r>
      <w:r>
        <w:rPr>
          <w:spacing w:val="-2"/>
        </w:rPr>
        <w:t> </w:t>
      </w:r>
      <w:r>
        <w:rPr/>
        <w:t>осмотр</w:t>
      </w:r>
      <w:r>
        <w:rPr>
          <w:spacing w:val="-1"/>
        </w:rPr>
        <w:t> </w:t>
      </w:r>
      <w:r>
        <w:rPr/>
        <w:t>и</w:t>
      </w:r>
      <w:r>
        <w:rPr>
          <w:spacing w:val="-5"/>
        </w:rPr>
        <w:t> </w:t>
      </w:r>
      <w:r>
        <w:rPr/>
        <w:t>фотофиксация</w:t>
      </w:r>
      <w:r>
        <w:rPr>
          <w:spacing w:val="-2"/>
        </w:rPr>
        <w:t> </w:t>
      </w:r>
      <w:r>
        <w:rPr/>
        <w:t>территории</w:t>
      </w:r>
      <w:r>
        <w:rPr>
          <w:spacing w:val="-2"/>
        </w:rPr>
        <w:t> </w:t>
      </w:r>
      <w:r>
        <w:rPr/>
        <w:t>(см.</w:t>
      </w:r>
      <w:r>
        <w:rPr>
          <w:spacing w:val="-3"/>
        </w:rPr>
        <w:t> </w:t>
      </w:r>
      <w:r>
        <w:rPr/>
        <w:t>рисунок</w:t>
      </w:r>
      <w:r>
        <w:rPr>
          <w:spacing w:val="4"/>
        </w:rPr>
        <w:t> </w:t>
      </w:r>
      <w:r>
        <w:rPr/>
        <w:t>7).</w:t>
      </w:r>
    </w:p>
    <w:p>
      <w:pPr>
        <w:pStyle w:val="BodyText"/>
        <w:ind w:left="1873"/>
        <w:rPr>
          <w:sz w:val="20"/>
        </w:rPr>
      </w:pPr>
      <w:r>
        <w:rPr>
          <w:sz w:val="20"/>
        </w:rPr>
        <w:drawing>
          <wp:inline distT="0" distB="0" distL="0" distR="0">
            <wp:extent cx="4169785" cy="2779776"/>
            <wp:effectExtent l="0" t="0" r="0" b="0"/>
            <wp:docPr id="11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9785" cy="277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64"/>
        <w:ind w:left="342" w:right="2" w:firstLine="0"/>
        <w:jc w:val="center"/>
        <w:rPr>
          <w:sz w:val="20"/>
        </w:rPr>
      </w:pPr>
      <w:r>
        <w:rPr>
          <w:sz w:val="20"/>
        </w:rPr>
        <w:t>Рисунок</w:t>
      </w:r>
      <w:r>
        <w:rPr>
          <w:spacing w:val="-4"/>
          <w:sz w:val="20"/>
        </w:rPr>
        <w:t> </w:t>
      </w:r>
      <w:r>
        <w:rPr>
          <w:sz w:val="20"/>
        </w:rPr>
        <w:t>7</w:t>
      </w:r>
      <w:r>
        <w:rPr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Фотофиксация</w:t>
      </w:r>
      <w:r>
        <w:rPr>
          <w:spacing w:val="-1"/>
          <w:sz w:val="20"/>
        </w:rPr>
        <w:t> </w:t>
      </w:r>
      <w:r>
        <w:rPr>
          <w:sz w:val="20"/>
        </w:rPr>
        <w:t>территории</w:t>
      </w:r>
    </w:p>
    <w:p>
      <w:pPr>
        <w:pStyle w:val="BodyText"/>
        <w:tabs>
          <w:tab w:pos="1526" w:val="left" w:leader="none"/>
          <w:tab w:pos="2689" w:val="left" w:leader="none"/>
          <w:tab w:pos="4192" w:val="left" w:leader="none"/>
          <w:tab w:pos="6199" w:val="left" w:leader="none"/>
          <w:tab w:pos="7146" w:val="left" w:leader="none"/>
          <w:tab w:pos="8802" w:val="left" w:leader="none"/>
        </w:tabs>
        <w:spacing w:line="360" w:lineRule="auto" w:before="113" w:after="5"/>
        <w:ind w:right="511" w:firstLine="707"/>
      </w:pPr>
      <w:r>
        <w:rPr/>
        <w:t>На</w:t>
        <w:tab/>
        <w:t>основе</w:t>
        <w:tab/>
        <w:t>натурных</w:t>
        <w:tab/>
        <w:t>обследований</w:t>
        <w:tab/>
        <w:t>была</w:t>
        <w:tab/>
        <w:t>составлена</w:t>
        <w:tab/>
      </w:r>
      <w:r>
        <w:rPr>
          <w:spacing w:val="-1"/>
        </w:rPr>
        <w:t>схема</w:t>
      </w:r>
      <w:r>
        <w:rPr>
          <w:spacing w:val="-67"/>
        </w:rPr>
        <w:t> </w:t>
      </w:r>
      <w:r>
        <w:rPr/>
        <w:t>существующего</w:t>
      </w:r>
      <w:r>
        <w:rPr>
          <w:spacing w:val="-2"/>
        </w:rPr>
        <w:t> </w:t>
      </w:r>
      <w:r>
        <w:rPr/>
        <w:t>функционального</w:t>
      </w:r>
      <w:r>
        <w:rPr>
          <w:spacing w:val="-2"/>
        </w:rPr>
        <w:t> </w:t>
      </w:r>
      <w:r>
        <w:rPr/>
        <w:t>зонирования</w:t>
      </w:r>
      <w:r>
        <w:rPr>
          <w:spacing w:val="-2"/>
        </w:rPr>
        <w:t> </w:t>
      </w:r>
      <w:r>
        <w:rPr/>
        <w:t>территории</w:t>
      </w:r>
      <w:r>
        <w:rPr>
          <w:spacing w:val="-4"/>
        </w:rPr>
        <w:t> </w:t>
      </w:r>
      <w:r>
        <w:rPr/>
        <w:t>(см.</w:t>
      </w:r>
      <w:r>
        <w:rPr>
          <w:spacing w:val="-4"/>
        </w:rPr>
        <w:t> </w:t>
      </w:r>
      <w:r>
        <w:rPr/>
        <w:t>рисунок</w:t>
      </w:r>
      <w:r>
        <w:rPr>
          <w:spacing w:val="4"/>
        </w:rPr>
        <w:t> </w:t>
      </w:r>
      <w:r>
        <w:rPr/>
        <w:t>8).</w:t>
      </w:r>
    </w:p>
    <w:p>
      <w:pPr>
        <w:pStyle w:val="BodyText"/>
        <w:ind w:left="850"/>
        <w:rPr>
          <w:sz w:val="20"/>
        </w:rPr>
      </w:pPr>
      <w:r>
        <w:rPr>
          <w:sz w:val="20"/>
        </w:rPr>
        <w:drawing>
          <wp:inline distT="0" distB="0" distL="0" distR="0">
            <wp:extent cx="5668068" cy="3959352"/>
            <wp:effectExtent l="0" t="0" r="0" b="0"/>
            <wp:docPr id="13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8068" cy="395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62"/>
        <w:ind w:left="342" w:right="2" w:firstLine="0"/>
        <w:jc w:val="center"/>
        <w:rPr>
          <w:sz w:val="20"/>
        </w:rPr>
      </w:pPr>
      <w:r>
        <w:rPr>
          <w:sz w:val="20"/>
        </w:rPr>
        <w:t>Рисунок</w:t>
      </w:r>
      <w:r>
        <w:rPr>
          <w:spacing w:val="-6"/>
          <w:sz w:val="20"/>
        </w:rPr>
        <w:t> </w:t>
      </w:r>
      <w:r>
        <w:rPr>
          <w:sz w:val="20"/>
        </w:rPr>
        <w:t>8</w:t>
      </w:r>
      <w:r>
        <w:rPr>
          <w:spacing w:val="-4"/>
          <w:sz w:val="20"/>
        </w:rPr>
        <w:t> </w:t>
      </w: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Схема</w:t>
      </w:r>
      <w:r>
        <w:rPr>
          <w:spacing w:val="-5"/>
          <w:sz w:val="20"/>
        </w:rPr>
        <w:t> </w:t>
      </w:r>
      <w:r>
        <w:rPr>
          <w:sz w:val="20"/>
        </w:rPr>
        <w:t>существующего</w:t>
      </w:r>
      <w:r>
        <w:rPr>
          <w:spacing w:val="-4"/>
          <w:sz w:val="20"/>
        </w:rPr>
        <w:t> </w:t>
      </w:r>
      <w:r>
        <w:rPr>
          <w:sz w:val="20"/>
        </w:rPr>
        <w:t>функционального</w:t>
      </w:r>
      <w:r>
        <w:rPr>
          <w:spacing w:val="-1"/>
          <w:sz w:val="20"/>
        </w:rPr>
        <w:t> </w:t>
      </w:r>
      <w:r>
        <w:rPr>
          <w:sz w:val="20"/>
        </w:rPr>
        <w:t>зонирование</w:t>
      </w:r>
      <w:r>
        <w:rPr>
          <w:spacing w:val="-4"/>
          <w:sz w:val="20"/>
        </w:rPr>
        <w:t> </w:t>
      </w:r>
      <w:r>
        <w:rPr>
          <w:sz w:val="20"/>
        </w:rPr>
        <w:t>территории</w:t>
      </w:r>
    </w:p>
    <w:p>
      <w:pPr>
        <w:pStyle w:val="BodyText"/>
        <w:tabs>
          <w:tab w:pos="759" w:val="left" w:leader="none"/>
          <w:tab w:pos="2244" w:val="left" w:leader="none"/>
          <w:tab w:pos="3178" w:val="left" w:leader="none"/>
          <w:tab w:pos="4765" w:val="left" w:leader="none"/>
          <w:tab w:pos="6029" w:val="left" w:leader="none"/>
          <w:tab w:pos="7617" w:val="left" w:leader="none"/>
          <w:tab w:pos="8610" w:val="left" w:leader="none"/>
        </w:tabs>
        <w:spacing w:before="113"/>
        <w:ind w:left="342"/>
        <w:jc w:val="center"/>
      </w:pPr>
      <w:r>
        <w:rPr/>
        <w:t>В</w:t>
        <w:tab/>
        <w:t>настоящее</w:t>
        <w:tab/>
        <w:t>время</w:t>
        <w:tab/>
        <w:t>территория</w:t>
        <w:tab/>
        <w:t>является</w:t>
        <w:tab/>
        <w:t>транзитной</w:t>
        <w:tab/>
        <w:t>зоной,</w:t>
        <w:tab/>
        <w:t>где</w:t>
      </w:r>
    </w:p>
    <w:p>
      <w:pPr>
        <w:spacing w:after="0"/>
        <w:jc w:val="center"/>
        <w:sectPr>
          <w:pgSz w:w="11910" w:h="16840"/>
          <w:pgMar w:header="0" w:footer="903" w:top="1040" w:bottom="1180" w:left="1560" w:right="340"/>
        </w:sectPr>
      </w:pPr>
    </w:p>
    <w:p>
      <w:pPr>
        <w:pStyle w:val="BodyText"/>
        <w:spacing w:line="360" w:lineRule="auto" w:before="67"/>
        <w:ind w:right="502"/>
        <w:jc w:val="both"/>
      </w:pPr>
      <w:r>
        <w:rPr/>
        <w:t>сконцентрированы стационарные и нестационарные объекты торговли. Здесь</w:t>
      </w:r>
      <w:r>
        <w:rPr>
          <w:spacing w:val="1"/>
        </w:rPr>
        <w:t> </w:t>
      </w:r>
      <w:r>
        <w:rPr/>
        <w:t>расположены крупные торговые здания и комплексы: Дом художника, ТЦ</w:t>
      </w:r>
      <w:r>
        <w:rPr>
          <w:spacing w:val="1"/>
        </w:rPr>
        <w:t> </w:t>
      </w:r>
      <w:r>
        <w:rPr/>
        <w:t>Омега,</w:t>
      </w:r>
      <w:r>
        <w:rPr>
          <w:spacing w:val="-2"/>
        </w:rPr>
        <w:t> </w:t>
      </w:r>
      <w:r>
        <w:rPr/>
        <w:t>рынок.</w:t>
      </w:r>
    </w:p>
    <w:p>
      <w:pPr>
        <w:pStyle w:val="Heading1"/>
        <w:numPr>
          <w:ilvl w:val="1"/>
          <w:numId w:val="2"/>
        </w:numPr>
        <w:tabs>
          <w:tab w:pos="1402" w:val="left" w:leader="none"/>
        </w:tabs>
        <w:spacing w:line="360" w:lineRule="auto" w:before="6" w:after="0"/>
        <w:ind w:left="142" w:right="510" w:firstLine="707"/>
        <w:jc w:val="both"/>
      </w:pPr>
      <w:bookmarkStart w:name="_bookmark6" w:id="10"/>
      <w:bookmarkEnd w:id="10"/>
      <w:r>
        <w:rPr>
          <w:b w:val="0"/>
        </w:rPr>
      </w:r>
      <w:bookmarkStart w:name="_bookmark6" w:id="11"/>
      <w:bookmarkEnd w:id="11"/>
      <w:r>
        <w:rPr/>
        <w:t>С</w:t>
      </w:r>
      <w:r>
        <w:rPr/>
        <w:t>хема,</w:t>
      </w:r>
      <w:r>
        <w:rPr>
          <w:spacing w:val="1"/>
        </w:rPr>
        <w:t> </w:t>
      </w:r>
      <w:r>
        <w:rPr/>
        <w:t>включающая</w:t>
      </w:r>
      <w:r>
        <w:rPr>
          <w:spacing w:val="1"/>
        </w:rPr>
        <w:t> </w:t>
      </w:r>
      <w:r>
        <w:rPr/>
        <w:t>пешеходные</w:t>
      </w:r>
      <w:r>
        <w:rPr>
          <w:spacing w:val="1"/>
        </w:rPr>
        <w:t> </w:t>
      </w:r>
      <w:r>
        <w:rPr/>
        <w:t>связи,</w:t>
      </w:r>
      <w:r>
        <w:rPr>
          <w:spacing w:val="1"/>
        </w:rPr>
        <w:t> </w:t>
      </w:r>
      <w:r>
        <w:rPr/>
        <w:t>схему</w:t>
      </w:r>
      <w:r>
        <w:rPr>
          <w:spacing w:val="1"/>
        </w:rPr>
        <w:t> </w:t>
      </w:r>
      <w:r>
        <w:rPr/>
        <w:t>маршрутов</w:t>
      </w:r>
      <w:r>
        <w:rPr>
          <w:spacing w:val="1"/>
        </w:rPr>
        <w:t> </w:t>
      </w:r>
      <w:r>
        <w:rPr/>
        <w:t>общественного</w:t>
      </w:r>
      <w:r>
        <w:rPr>
          <w:spacing w:val="-4"/>
        </w:rPr>
        <w:t> </w:t>
      </w:r>
      <w:r>
        <w:rPr/>
        <w:t>транспорта,</w:t>
      </w:r>
      <w:r>
        <w:rPr>
          <w:spacing w:val="-2"/>
        </w:rPr>
        <w:t> </w:t>
      </w:r>
      <w:r>
        <w:rPr/>
        <w:t>схему</w:t>
      </w:r>
      <w:r>
        <w:rPr>
          <w:spacing w:val="1"/>
        </w:rPr>
        <w:t> </w:t>
      </w:r>
      <w:r>
        <w:rPr/>
        <w:t>пешеходной</w:t>
      </w:r>
      <w:r>
        <w:rPr>
          <w:spacing w:val="-2"/>
        </w:rPr>
        <w:t> </w:t>
      </w:r>
      <w:r>
        <w:rPr/>
        <w:t>доступности</w:t>
      </w:r>
    </w:p>
    <w:p>
      <w:pPr>
        <w:pStyle w:val="BodyText"/>
        <w:spacing w:line="360" w:lineRule="auto"/>
        <w:ind w:right="502" w:firstLine="707"/>
        <w:jc w:val="both"/>
      </w:pPr>
      <w:r>
        <w:rPr/>
        <w:t>Территория</w:t>
      </w:r>
      <w:r>
        <w:rPr>
          <w:spacing w:val="1"/>
        </w:rPr>
        <w:t> </w:t>
      </w:r>
      <w:r>
        <w:rPr/>
        <w:t>проектирования</w:t>
      </w:r>
      <w:r>
        <w:rPr>
          <w:spacing w:val="1"/>
        </w:rPr>
        <w:t> </w:t>
      </w:r>
      <w:r>
        <w:rPr/>
        <w:t>разделена</w:t>
      </w:r>
      <w:r>
        <w:rPr>
          <w:spacing w:val="1"/>
        </w:rPr>
        <w:t> </w:t>
      </w:r>
      <w:r>
        <w:rPr/>
        <w:t>улицей</w:t>
      </w:r>
      <w:r>
        <w:rPr>
          <w:spacing w:val="1"/>
        </w:rPr>
        <w:t> </w:t>
      </w:r>
      <w:r>
        <w:rPr/>
        <w:t>Водопьянова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две</w:t>
      </w:r>
      <w:r>
        <w:rPr>
          <w:spacing w:val="1"/>
        </w:rPr>
        <w:t> </w:t>
      </w:r>
      <w:r>
        <w:rPr/>
        <w:t>части.</w:t>
      </w:r>
      <w:r>
        <w:rPr>
          <w:spacing w:val="1"/>
        </w:rPr>
        <w:t> </w:t>
      </w:r>
      <w:r>
        <w:rPr/>
        <w:t>Улица</w:t>
      </w:r>
      <w:r>
        <w:rPr>
          <w:spacing w:val="1"/>
        </w:rPr>
        <w:t> </w:t>
      </w:r>
      <w:r>
        <w:rPr/>
        <w:t>Водопьянова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магистраль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Октябрьском</w:t>
      </w:r>
      <w:r>
        <w:rPr>
          <w:spacing w:val="1"/>
        </w:rPr>
        <w:t> </w:t>
      </w:r>
      <w:r>
        <w:rPr/>
        <w:t>округе</w:t>
      </w:r>
      <w:r>
        <w:rPr>
          <w:spacing w:val="1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Липецка. Проходит от Кольцевой площади до улицы Яна Берзина. Дома по</w:t>
      </w:r>
      <w:r>
        <w:rPr>
          <w:spacing w:val="1"/>
        </w:rPr>
        <w:t> </w:t>
      </w:r>
      <w:r>
        <w:rPr/>
        <w:t>нечётной</w:t>
      </w:r>
      <w:r>
        <w:rPr>
          <w:spacing w:val="-17"/>
        </w:rPr>
        <w:t> </w:t>
      </w:r>
      <w:r>
        <w:rPr/>
        <w:t>стороне</w:t>
      </w:r>
      <w:r>
        <w:rPr>
          <w:spacing w:val="-16"/>
        </w:rPr>
        <w:t> </w:t>
      </w:r>
      <w:r>
        <w:rPr/>
        <w:t>улицы</w:t>
      </w:r>
      <w:r>
        <w:rPr>
          <w:spacing w:val="-16"/>
        </w:rPr>
        <w:t> </w:t>
      </w:r>
      <w:r>
        <w:rPr/>
        <w:t>находятся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20-м,</w:t>
      </w:r>
      <w:r>
        <w:rPr>
          <w:spacing w:val="-17"/>
        </w:rPr>
        <w:t> </w:t>
      </w:r>
      <w:r>
        <w:rPr/>
        <w:t>23-м</w:t>
      </w:r>
      <w:r>
        <w:rPr>
          <w:spacing w:val="-16"/>
        </w:rPr>
        <w:t> </w:t>
      </w:r>
      <w:r>
        <w:rPr/>
        <w:t>микрорайонах,</w:t>
      </w:r>
      <w:r>
        <w:rPr>
          <w:spacing w:val="-18"/>
        </w:rPr>
        <w:t> </w:t>
      </w:r>
      <w:r>
        <w:rPr/>
        <w:t>а</w:t>
      </w:r>
      <w:r>
        <w:rPr>
          <w:spacing w:val="-16"/>
        </w:rPr>
        <w:t> </w:t>
      </w:r>
      <w:r>
        <w:rPr/>
        <w:t>также</w:t>
      </w:r>
      <w:r>
        <w:rPr>
          <w:spacing w:val="-16"/>
        </w:rPr>
        <w:t> </w:t>
      </w:r>
      <w:r>
        <w:rPr/>
        <w:t>в</w:t>
      </w:r>
      <w:r>
        <w:rPr>
          <w:spacing w:val="-18"/>
        </w:rPr>
        <w:t> </w:t>
      </w:r>
      <w:r>
        <w:rPr/>
        <w:t>МЖК</w:t>
      </w:r>
      <w:r>
        <w:rPr>
          <w:spacing w:val="-67"/>
        </w:rPr>
        <w:t> </w:t>
      </w:r>
      <w:r>
        <w:rPr/>
        <w:t>и</w:t>
      </w:r>
      <w:r>
        <w:rPr>
          <w:spacing w:val="-15"/>
        </w:rPr>
        <w:t> </w:t>
      </w:r>
      <w:r>
        <w:rPr/>
        <w:t>строящемся</w:t>
      </w:r>
      <w:r>
        <w:rPr>
          <w:spacing w:val="-14"/>
        </w:rPr>
        <w:t> </w:t>
      </w:r>
      <w:r>
        <w:rPr/>
        <w:t>Октябрьском</w:t>
      </w:r>
      <w:r>
        <w:rPr>
          <w:spacing w:val="-15"/>
        </w:rPr>
        <w:t> </w:t>
      </w:r>
      <w:r>
        <w:rPr/>
        <w:t>микрорайоне.</w:t>
      </w:r>
      <w:r>
        <w:rPr>
          <w:spacing w:val="-15"/>
        </w:rPr>
        <w:t> </w:t>
      </w:r>
      <w:r>
        <w:rPr/>
        <w:t>По</w:t>
      </w:r>
      <w:r>
        <w:rPr>
          <w:spacing w:val="-14"/>
        </w:rPr>
        <w:t> </w:t>
      </w:r>
      <w:r>
        <w:rPr/>
        <w:t>чётной</w:t>
      </w:r>
      <w:r>
        <w:rPr>
          <w:spacing w:val="-15"/>
        </w:rPr>
        <w:t> </w:t>
      </w:r>
      <w:r>
        <w:rPr/>
        <w:t>стороне</w:t>
      </w:r>
      <w:r>
        <w:rPr>
          <w:spacing w:val="-15"/>
        </w:rPr>
        <w:t> </w:t>
      </w:r>
      <w:r>
        <w:rPr/>
        <w:t>расположены</w:t>
      </w:r>
      <w:r>
        <w:rPr>
          <w:spacing w:val="-14"/>
        </w:rPr>
        <w:t> </w:t>
      </w:r>
      <w:r>
        <w:rPr/>
        <w:t>18-</w:t>
      </w:r>
      <w:r>
        <w:rPr>
          <w:spacing w:val="-67"/>
        </w:rPr>
        <w:t> </w:t>
      </w:r>
      <w:r>
        <w:rPr/>
        <w:t>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15-й</w:t>
      </w:r>
      <w:r>
        <w:rPr>
          <w:spacing w:val="1"/>
        </w:rPr>
        <w:t> </w:t>
      </w:r>
      <w:r>
        <w:rPr/>
        <w:t>микрорайоны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Студенческий</w:t>
      </w:r>
      <w:r>
        <w:rPr>
          <w:spacing w:val="1"/>
        </w:rPr>
        <w:t> </w:t>
      </w:r>
      <w:r>
        <w:rPr/>
        <w:t>городок.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улице</w:t>
      </w:r>
      <w:r>
        <w:rPr>
          <w:spacing w:val="1"/>
        </w:rPr>
        <w:t> </w:t>
      </w:r>
      <w:r>
        <w:rPr/>
        <w:t>примыкают: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нечётной стороне – улицы Меркулова, Смородина, Стаханова, Смургиса, к</w:t>
      </w:r>
      <w:r>
        <w:rPr>
          <w:spacing w:val="1"/>
        </w:rPr>
        <w:t> </w:t>
      </w:r>
      <w:r>
        <w:rPr/>
        <w:t>чётной</w:t>
      </w:r>
      <w:r>
        <w:rPr>
          <w:spacing w:val="-1"/>
        </w:rPr>
        <w:t> </w:t>
      </w:r>
      <w:r>
        <w:rPr/>
        <w:t>стороне</w:t>
      </w:r>
      <w:r>
        <w:rPr>
          <w:spacing w:val="-2"/>
        </w:rPr>
        <w:t> </w:t>
      </w:r>
      <w:r>
        <w:rPr/>
        <w:t>– улица</w:t>
      </w:r>
      <w:r>
        <w:rPr>
          <w:spacing w:val="-1"/>
        </w:rPr>
        <w:t> </w:t>
      </w:r>
      <w:r>
        <w:rPr/>
        <w:t>Папина и</w:t>
      </w:r>
      <w:r>
        <w:rPr>
          <w:spacing w:val="-3"/>
        </w:rPr>
        <w:t> </w:t>
      </w:r>
      <w:r>
        <w:rPr/>
        <w:t>проезд Строителей.</w:t>
      </w:r>
    </w:p>
    <w:p>
      <w:pPr>
        <w:pStyle w:val="BodyText"/>
        <w:spacing w:line="360" w:lineRule="auto" w:after="3"/>
        <w:ind w:right="511" w:firstLine="707"/>
        <w:jc w:val="both"/>
      </w:pPr>
      <w:r>
        <w:rPr/>
        <w:t>На территории проектирования расположены остановки общественного</w:t>
      </w:r>
      <w:r>
        <w:rPr>
          <w:spacing w:val="-67"/>
        </w:rPr>
        <w:t> </w:t>
      </w:r>
      <w:r>
        <w:rPr/>
        <w:t>транспорта</w:t>
      </w:r>
      <w:r>
        <w:rPr>
          <w:spacing w:val="1"/>
        </w:rPr>
        <w:t> </w:t>
      </w:r>
      <w:r>
        <w:rPr/>
        <w:t>«Дом</w:t>
      </w:r>
      <w:r>
        <w:rPr>
          <w:spacing w:val="1"/>
        </w:rPr>
        <w:t> </w:t>
      </w:r>
      <w:r>
        <w:rPr/>
        <w:t>художника»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обоих</w:t>
      </w:r>
      <w:r>
        <w:rPr>
          <w:spacing w:val="1"/>
        </w:rPr>
        <w:t> </w:t>
      </w:r>
      <w:r>
        <w:rPr/>
        <w:t>направлениях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улице</w:t>
      </w:r>
      <w:r>
        <w:rPr>
          <w:spacing w:val="1"/>
        </w:rPr>
        <w:t> </w:t>
      </w:r>
      <w:r>
        <w:rPr/>
        <w:t>Водопьянова</w:t>
      </w:r>
      <w:r>
        <w:rPr>
          <w:spacing w:val="-1"/>
        </w:rPr>
        <w:t> </w:t>
      </w:r>
      <w:r>
        <w:rPr/>
        <w:t>(см.</w:t>
      </w:r>
      <w:r>
        <w:rPr>
          <w:spacing w:val="-2"/>
        </w:rPr>
        <w:t> </w:t>
      </w:r>
      <w:r>
        <w:rPr/>
        <w:t>рисунок 9).</w:t>
      </w:r>
    </w:p>
    <w:p>
      <w:pPr>
        <w:pStyle w:val="BodyText"/>
        <w:ind w:left="850"/>
        <w:rPr>
          <w:sz w:val="20"/>
        </w:rPr>
      </w:pPr>
      <w:r>
        <w:rPr>
          <w:sz w:val="20"/>
        </w:rPr>
        <w:drawing>
          <wp:inline distT="0" distB="0" distL="0" distR="0">
            <wp:extent cx="5742162" cy="4050791"/>
            <wp:effectExtent l="0" t="0" r="0" b="0"/>
            <wp:docPr id="15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2162" cy="405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23"/>
        <w:ind w:left="0" w:right="368" w:firstLine="0"/>
        <w:jc w:val="center"/>
        <w:rPr>
          <w:sz w:val="20"/>
        </w:rPr>
      </w:pPr>
      <w:r>
        <w:rPr>
          <w:sz w:val="20"/>
        </w:rPr>
        <w:t>Рисунок</w:t>
      </w:r>
      <w:r>
        <w:rPr>
          <w:spacing w:val="-4"/>
          <w:sz w:val="20"/>
        </w:rPr>
        <w:t> </w:t>
      </w:r>
      <w:r>
        <w:rPr>
          <w:sz w:val="20"/>
        </w:rPr>
        <w:t>9</w:t>
      </w:r>
      <w:r>
        <w:rPr>
          <w:spacing w:val="-2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Схема</w:t>
      </w:r>
      <w:r>
        <w:rPr>
          <w:spacing w:val="-3"/>
          <w:sz w:val="20"/>
        </w:rPr>
        <w:t> </w:t>
      </w:r>
      <w:r>
        <w:rPr>
          <w:sz w:val="20"/>
        </w:rPr>
        <w:t>транспортной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пешеходной</w:t>
      </w:r>
      <w:r>
        <w:rPr>
          <w:spacing w:val="-4"/>
          <w:sz w:val="20"/>
        </w:rPr>
        <w:t> </w:t>
      </w:r>
      <w:r>
        <w:rPr>
          <w:sz w:val="20"/>
        </w:rPr>
        <w:t>инфраструктуры</w:t>
      </w:r>
    </w:p>
    <w:p>
      <w:pPr>
        <w:spacing w:after="0"/>
        <w:jc w:val="center"/>
        <w:rPr>
          <w:sz w:val="20"/>
        </w:rPr>
        <w:sectPr>
          <w:pgSz w:w="11910" w:h="16840"/>
          <w:pgMar w:header="0" w:footer="903" w:top="1040" w:bottom="1160" w:left="1560" w:right="340"/>
        </w:sectPr>
      </w:pPr>
    </w:p>
    <w:p>
      <w:pPr>
        <w:pStyle w:val="BodyText"/>
        <w:spacing w:before="67"/>
        <w:ind w:left="850"/>
        <w:jc w:val="both"/>
      </w:pPr>
      <w:r>
        <w:rPr/>
        <w:t>Через</w:t>
      </w:r>
      <w:r>
        <w:rPr>
          <w:spacing w:val="-7"/>
        </w:rPr>
        <w:t> </w:t>
      </w:r>
      <w:r>
        <w:rPr/>
        <w:t>остановки</w:t>
      </w:r>
      <w:r>
        <w:rPr>
          <w:spacing w:val="-2"/>
        </w:rPr>
        <w:t> </w:t>
      </w:r>
      <w:r>
        <w:rPr/>
        <w:t>«Дом</w:t>
      </w:r>
      <w:r>
        <w:rPr>
          <w:spacing w:val="-2"/>
        </w:rPr>
        <w:t> </w:t>
      </w:r>
      <w:r>
        <w:rPr/>
        <w:t>художника»</w:t>
      </w:r>
      <w:r>
        <w:rPr>
          <w:spacing w:val="-5"/>
        </w:rPr>
        <w:t> </w:t>
      </w:r>
      <w:r>
        <w:rPr/>
        <w:t>проходят</w:t>
      </w:r>
      <w:r>
        <w:rPr>
          <w:spacing w:val="-2"/>
        </w:rPr>
        <w:t> </w:t>
      </w:r>
      <w:r>
        <w:rPr/>
        <w:t>следующие</w:t>
      </w:r>
      <w:r>
        <w:rPr>
          <w:spacing w:val="-3"/>
        </w:rPr>
        <w:t> </w:t>
      </w:r>
      <w:r>
        <w:rPr/>
        <w:t>маршруты:</w:t>
      </w:r>
    </w:p>
    <w:p>
      <w:pPr>
        <w:pStyle w:val="ListParagraph"/>
        <w:numPr>
          <w:ilvl w:val="0"/>
          <w:numId w:val="3"/>
        </w:numPr>
        <w:tabs>
          <w:tab w:pos="1062" w:val="left" w:leader="none"/>
        </w:tabs>
        <w:spacing w:line="240" w:lineRule="auto" w:before="163" w:after="0"/>
        <w:ind w:left="1061" w:right="0" w:hanging="212"/>
        <w:jc w:val="both"/>
        <w:rPr>
          <w:sz w:val="28"/>
        </w:rPr>
      </w:pPr>
      <w:r>
        <w:rPr>
          <w:sz w:val="28"/>
        </w:rPr>
        <w:t>автобусы:</w:t>
      </w:r>
      <w:r>
        <w:rPr>
          <w:spacing w:val="-1"/>
          <w:sz w:val="28"/>
        </w:rPr>
        <w:t> </w:t>
      </w:r>
      <w:r>
        <w:rPr>
          <w:sz w:val="28"/>
        </w:rPr>
        <w:t>30,</w:t>
      </w:r>
      <w:r>
        <w:rPr>
          <w:spacing w:val="-3"/>
          <w:sz w:val="28"/>
        </w:rPr>
        <w:t> </w:t>
      </w:r>
      <w:r>
        <w:rPr>
          <w:sz w:val="28"/>
        </w:rPr>
        <w:t>359;</w:t>
      </w:r>
    </w:p>
    <w:p>
      <w:pPr>
        <w:pStyle w:val="ListParagraph"/>
        <w:numPr>
          <w:ilvl w:val="0"/>
          <w:numId w:val="3"/>
        </w:numPr>
        <w:tabs>
          <w:tab w:pos="1100" w:val="left" w:leader="none"/>
        </w:tabs>
        <w:spacing w:line="360" w:lineRule="auto" w:before="161" w:after="0"/>
        <w:ind w:left="142" w:right="511" w:firstLine="707"/>
        <w:jc w:val="both"/>
        <w:rPr>
          <w:sz w:val="28"/>
        </w:rPr>
      </w:pPr>
      <w:r>
        <w:rPr>
          <w:sz w:val="28"/>
        </w:rPr>
        <w:t>маршрутные такси: 2т (одностороннее движение), 9т, 300, 306, 320,</w:t>
      </w:r>
      <w:r>
        <w:rPr>
          <w:spacing w:val="1"/>
          <w:sz w:val="28"/>
        </w:rPr>
        <w:t> </w:t>
      </w:r>
      <w:r>
        <w:rPr>
          <w:sz w:val="28"/>
        </w:rPr>
        <w:t>321,</w:t>
      </w:r>
      <w:r>
        <w:rPr>
          <w:spacing w:val="-2"/>
          <w:sz w:val="28"/>
        </w:rPr>
        <w:t> </w:t>
      </w:r>
      <w:r>
        <w:rPr>
          <w:sz w:val="28"/>
        </w:rPr>
        <w:t>330,</w:t>
      </w:r>
      <w:r>
        <w:rPr>
          <w:spacing w:val="-1"/>
          <w:sz w:val="28"/>
        </w:rPr>
        <w:t> </w:t>
      </w:r>
      <w:r>
        <w:rPr>
          <w:sz w:val="28"/>
        </w:rPr>
        <w:t>343,</w:t>
      </w:r>
      <w:r>
        <w:rPr>
          <w:spacing w:val="-4"/>
          <w:sz w:val="28"/>
        </w:rPr>
        <w:t> </w:t>
      </w:r>
      <w:r>
        <w:rPr>
          <w:sz w:val="28"/>
        </w:rPr>
        <w:t>345,</w:t>
      </w:r>
      <w:r>
        <w:rPr>
          <w:spacing w:val="-1"/>
          <w:sz w:val="28"/>
        </w:rPr>
        <w:t> </w:t>
      </w:r>
      <w:r>
        <w:rPr>
          <w:sz w:val="28"/>
        </w:rPr>
        <w:t>367,</w:t>
      </w:r>
      <w:r>
        <w:rPr>
          <w:spacing w:val="-4"/>
          <w:sz w:val="28"/>
        </w:rPr>
        <w:t> </w:t>
      </w:r>
      <w:r>
        <w:rPr>
          <w:sz w:val="28"/>
        </w:rPr>
        <w:t>378.</w:t>
      </w:r>
    </w:p>
    <w:p>
      <w:pPr>
        <w:pStyle w:val="BodyText"/>
        <w:spacing w:line="360" w:lineRule="auto"/>
        <w:ind w:right="509" w:firstLine="707"/>
        <w:jc w:val="both"/>
      </w:pPr>
      <w:r>
        <w:rPr/>
        <w:t>В</w:t>
      </w:r>
      <w:r>
        <w:rPr>
          <w:spacing w:val="1"/>
        </w:rPr>
        <w:t> </w:t>
      </w:r>
      <w:r>
        <w:rPr/>
        <w:t>10-минутном</w:t>
      </w:r>
      <w:r>
        <w:rPr>
          <w:spacing w:val="1"/>
        </w:rPr>
        <w:t> </w:t>
      </w:r>
      <w:r>
        <w:rPr/>
        <w:t>радиусе</w:t>
      </w:r>
      <w:r>
        <w:rPr>
          <w:spacing w:val="1"/>
        </w:rPr>
        <w:t> </w:t>
      </w:r>
      <w:r>
        <w:rPr/>
        <w:t>доступности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проектирования</w:t>
      </w:r>
      <w:r>
        <w:rPr>
          <w:spacing w:val="-67"/>
        </w:rPr>
        <w:t> </w:t>
      </w:r>
      <w:r>
        <w:rPr/>
        <w:t>проживает большая часть жителей 15 микрорайона и Студенческого городка,</w:t>
      </w:r>
      <w:r>
        <w:rPr>
          <w:spacing w:val="-67"/>
        </w:rPr>
        <w:t> </w:t>
      </w:r>
      <w:r>
        <w:rPr/>
        <w:t>в</w:t>
      </w:r>
      <w:r>
        <w:rPr>
          <w:spacing w:val="-4"/>
        </w:rPr>
        <w:t> </w:t>
      </w:r>
      <w:r>
        <w:rPr/>
        <w:t>20-минутном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жители</w:t>
      </w:r>
      <w:r>
        <w:rPr>
          <w:spacing w:val="-1"/>
        </w:rPr>
        <w:t> </w:t>
      </w:r>
      <w:r>
        <w:rPr/>
        <w:t>11,</w:t>
      </w:r>
      <w:r>
        <w:rPr>
          <w:spacing w:val="-3"/>
        </w:rPr>
        <w:t> </w:t>
      </w:r>
      <w:r>
        <w:rPr/>
        <w:t>17,</w:t>
      </w:r>
      <w:r>
        <w:rPr>
          <w:spacing w:val="-2"/>
        </w:rPr>
        <w:t> </w:t>
      </w:r>
      <w:r>
        <w:rPr/>
        <w:t>18,</w:t>
      </w:r>
      <w:r>
        <w:rPr>
          <w:spacing w:val="-3"/>
        </w:rPr>
        <w:t> </w:t>
      </w:r>
      <w:r>
        <w:rPr/>
        <w:t>23,</w:t>
      </w:r>
      <w:r>
        <w:rPr>
          <w:spacing w:val="-2"/>
        </w:rPr>
        <w:t> </w:t>
      </w:r>
      <w:r>
        <w:rPr/>
        <w:t>Октябрьского</w:t>
      </w:r>
      <w:r>
        <w:rPr>
          <w:spacing w:val="-1"/>
        </w:rPr>
        <w:t> </w:t>
      </w:r>
      <w:r>
        <w:rPr/>
        <w:t>микрорайонов,</w:t>
      </w:r>
      <w:r>
        <w:rPr>
          <w:spacing w:val="-2"/>
        </w:rPr>
        <w:t> </w:t>
      </w:r>
      <w:r>
        <w:rPr/>
        <w:t>МЖК.</w:t>
      </w:r>
    </w:p>
    <w:p>
      <w:pPr>
        <w:pStyle w:val="Heading1"/>
        <w:numPr>
          <w:ilvl w:val="1"/>
          <w:numId w:val="2"/>
        </w:numPr>
        <w:tabs>
          <w:tab w:pos="1378" w:val="left" w:leader="none"/>
        </w:tabs>
        <w:spacing w:line="360" w:lineRule="auto" w:before="4" w:after="0"/>
        <w:ind w:left="142" w:right="510" w:firstLine="707"/>
        <w:jc w:val="both"/>
      </w:pPr>
      <w:bookmarkStart w:name="_bookmark7" w:id="12"/>
      <w:bookmarkEnd w:id="12"/>
      <w:r>
        <w:rPr>
          <w:b w:val="0"/>
        </w:rPr>
      </w:r>
      <w:bookmarkStart w:name="_bookmark7" w:id="13"/>
      <w:bookmarkEnd w:id="13"/>
      <w:r>
        <w:rPr/>
        <w:t>К</w:t>
      </w:r>
      <w:r>
        <w:rPr/>
        <w:t>арта-схема</w:t>
      </w:r>
      <w:r>
        <w:rPr>
          <w:spacing w:val="1"/>
        </w:rPr>
        <w:t> </w:t>
      </w:r>
      <w:r>
        <w:rPr/>
        <w:t>расположения</w:t>
      </w:r>
      <w:r>
        <w:rPr>
          <w:spacing w:val="1"/>
        </w:rPr>
        <w:t> </w:t>
      </w:r>
      <w:r>
        <w:rPr/>
        <w:t>предприятий</w:t>
      </w:r>
      <w:r>
        <w:rPr>
          <w:spacing w:val="1"/>
        </w:rPr>
        <w:t> </w:t>
      </w:r>
      <w:r>
        <w:rPr/>
        <w:t>малого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бизнеса</w:t>
      </w:r>
    </w:p>
    <w:p>
      <w:pPr>
        <w:pStyle w:val="BodyText"/>
        <w:spacing w:line="360" w:lineRule="auto"/>
        <w:ind w:right="510" w:firstLine="707"/>
        <w:jc w:val="both"/>
      </w:pPr>
      <w:r>
        <w:rPr/>
        <w:t>Предприятия</w:t>
      </w:r>
      <w:r>
        <w:rPr>
          <w:spacing w:val="-11"/>
        </w:rPr>
        <w:t> </w:t>
      </w:r>
      <w:r>
        <w:rPr/>
        <w:t>малого</w:t>
      </w:r>
      <w:r>
        <w:rPr>
          <w:spacing w:val="-8"/>
        </w:rPr>
        <w:t> </w:t>
      </w:r>
      <w:r>
        <w:rPr/>
        <w:t>и</w:t>
      </w:r>
      <w:r>
        <w:rPr>
          <w:spacing w:val="-10"/>
        </w:rPr>
        <w:t> </w:t>
      </w:r>
      <w:r>
        <w:rPr/>
        <w:t>среднего</w:t>
      </w:r>
      <w:r>
        <w:rPr>
          <w:spacing w:val="-10"/>
        </w:rPr>
        <w:t> </w:t>
      </w:r>
      <w:r>
        <w:rPr/>
        <w:t>бизнеса</w:t>
      </w:r>
      <w:r>
        <w:rPr>
          <w:spacing w:val="-9"/>
        </w:rPr>
        <w:t> </w:t>
      </w:r>
      <w:r>
        <w:rPr/>
        <w:t>расположены</w:t>
      </w:r>
      <w:r>
        <w:rPr>
          <w:spacing w:val="-8"/>
        </w:rPr>
        <w:t> </w:t>
      </w:r>
      <w:r>
        <w:rPr/>
        <w:t>в</w:t>
      </w:r>
      <w:r>
        <w:rPr>
          <w:spacing w:val="-12"/>
        </w:rPr>
        <w:t> </w:t>
      </w:r>
      <w:r>
        <w:rPr/>
        <w:t>основном</w:t>
      </w:r>
      <w:r>
        <w:rPr>
          <w:spacing w:val="-9"/>
        </w:rPr>
        <w:t> </w:t>
      </w:r>
      <w:r>
        <w:rPr/>
        <w:t>вдоль</w:t>
      </w:r>
      <w:r>
        <w:rPr>
          <w:spacing w:val="-67"/>
        </w:rPr>
        <w:t> </w:t>
      </w:r>
      <w:r>
        <w:rPr/>
        <w:t>транспортных магистралей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основных</w:t>
      </w:r>
      <w:r>
        <w:rPr>
          <w:spacing w:val="-3"/>
        </w:rPr>
        <w:t> </w:t>
      </w:r>
      <w:r>
        <w:rPr/>
        <w:t>пешеходных потоков.</w:t>
      </w:r>
    </w:p>
    <w:p>
      <w:pPr>
        <w:pStyle w:val="BodyText"/>
        <w:spacing w:line="360" w:lineRule="auto" w:after="4"/>
        <w:ind w:right="508" w:firstLine="707"/>
        <w:jc w:val="both"/>
      </w:pPr>
      <w:r>
        <w:rPr/>
        <w:t>Наибольшая</w:t>
      </w:r>
      <w:r>
        <w:rPr>
          <w:spacing w:val="1"/>
        </w:rPr>
        <w:t> </w:t>
      </w:r>
      <w:r>
        <w:rPr/>
        <w:t>концентрация</w:t>
      </w:r>
      <w:r>
        <w:rPr>
          <w:spacing w:val="1"/>
        </w:rPr>
        <w:t> </w:t>
      </w:r>
      <w:r>
        <w:rPr/>
        <w:t>предприятий</w:t>
      </w:r>
      <w:r>
        <w:rPr>
          <w:spacing w:val="1"/>
        </w:rPr>
        <w:t> </w:t>
      </w:r>
      <w:r>
        <w:rPr/>
        <w:t>наблюдается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</w:t>
      </w:r>
      <w:r>
        <w:rPr>
          <w:spacing w:val="-67"/>
        </w:rPr>
        <w:t> </w:t>
      </w:r>
      <w:r>
        <w:rPr/>
        <w:t>проектирования,</w:t>
      </w:r>
      <w:r>
        <w:rPr>
          <w:spacing w:val="-2"/>
        </w:rPr>
        <w:t> </w:t>
      </w:r>
      <w:r>
        <w:rPr/>
        <w:t>вдоль</w:t>
      </w:r>
      <w:r>
        <w:rPr>
          <w:spacing w:val="-2"/>
        </w:rPr>
        <w:t> </w:t>
      </w:r>
      <w:r>
        <w:rPr/>
        <w:t>улиц</w:t>
      </w:r>
      <w:r>
        <w:rPr>
          <w:spacing w:val="-1"/>
        </w:rPr>
        <w:t> </w:t>
      </w:r>
      <w:r>
        <w:rPr/>
        <w:t>Водопьянова</w:t>
      </w:r>
      <w:r>
        <w:rPr>
          <w:spacing w:val="-3"/>
        </w:rPr>
        <w:t> </w:t>
      </w:r>
      <w:r>
        <w:rPr/>
        <w:t>и</w:t>
      </w:r>
      <w:r>
        <w:rPr>
          <w:spacing w:val="3"/>
        </w:rPr>
        <w:t> </w:t>
      </w:r>
      <w:r>
        <w:rPr/>
        <w:t>Меркулова</w:t>
      </w:r>
      <w:r>
        <w:rPr>
          <w:spacing w:val="-1"/>
        </w:rPr>
        <w:t> </w:t>
      </w:r>
      <w:r>
        <w:rPr/>
        <w:t>(см.</w:t>
      </w:r>
      <w:r>
        <w:rPr>
          <w:spacing w:val="-2"/>
        </w:rPr>
        <w:t> </w:t>
      </w:r>
      <w:r>
        <w:rPr/>
        <w:t>рисунок</w:t>
      </w:r>
      <w:r>
        <w:rPr>
          <w:spacing w:val="-3"/>
        </w:rPr>
        <w:t> </w:t>
      </w:r>
      <w:r>
        <w:rPr/>
        <w:t>10).</w:t>
      </w:r>
    </w:p>
    <w:p>
      <w:pPr>
        <w:pStyle w:val="BodyText"/>
        <w:ind w:left="850"/>
        <w:rPr>
          <w:sz w:val="20"/>
        </w:rPr>
      </w:pPr>
      <w:r>
        <w:rPr>
          <w:sz w:val="20"/>
        </w:rPr>
        <w:drawing>
          <wp:inline distT="0" distB="0" distL="0" distR="0">
            <wp:extent cx="5194839" cy="3785615"/>
            <wp:effectExtent l="0" t="0" r="0" b="0"/>
            <wp:docPr id="17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839" cy="378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65"/>
        <w:ind w:left="342" w:right="10" w:firstLine="0"/>
        <w:jc w:val="center"/>
        <w:rPr>
          <w:sz w:val="20"/>
        </w:rPr>
      </w:pPr>
      <w:r>
        <w:rPr>
          <w:sz w:val="20"/>
        </w:rPr>
        <w:t>Рисунок</w:t>
      </w:r>
      <w:r>
        <w:rPr>
          <w:spacing w:val="-3"/>
          <w:sz w:val="20"/>
        </w:rPr>
        <w:t> </w:t>
      </w:r>
      <w:r>
        <w:rPr>
          <w:sz w:val="20"/>
        </w:rPr>
        <w:t>10</w:t>
      </w:r>
      <w:r>
        <w:rPr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Карта-схема</w:t>
      </w:r>
      <w:r>
        <w:rPr>
          <w:spacing w:val="-3"/>
          <w:sz w:val="20"/>
        </w:rPr>
        <w:t> </w:t>
      </w:r>
      <w:r>
        <w:rPr>
          <w:sz w:val="20"/>
        </w:rPr>
        <w:t>расположения</w:t>
      </w:r>
      <w:r>
        <w:rPr>
          <w:spacing w:val="-4"/>
          <w:sz w:val="20"/>
        </w:rPr>
        <w:t> </w:t>
      </w:r>
      <w:r>
        <w:rPr>
          <w:sz w:val="20"/>
        </w:rPr>
        <w:t>предприятий</w:t>
      </w:r>
      <w:r>
        <w:rPr>
          <w:spacing w:val="-3"/>
          <w:sz w:val="20"/>
        </w:rPr>
        <w:t> </w:t>
      </w:r>
      <w:r>
        <w:rPr>
          <w:sz w:val="20"/>
        </w:rPr>
        <w:t>малого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среднего</w:t>
      </w:r>
      <w:r>
        <w:rPr>
          <w:spacing w:val="-3"/>
          <w:sz w:val="20"/>
        </w:rPr>
        <w:t> </w:t>
      </w:r>
      <w:r>
        <w:rPr>
          <w:sz w:val="20"/>
        </w:rPr>
        <w:t>бизнеса</w:t>
      </w:r>
    </w:p>
    <w:p>
      <w:pPr>
        <w:pStyle w:val="Heading1"/>
        <w:numPr>
          <w:ilvl w:val="1"/>
          <w:numId w:val="2"/>
        </w:numPr>
        <w:tabs>
          <w:tab w:pos="1273" w:val="left" w:leader="none"/>
        </w:tabs>
        <w:spacing w:line="240" w:lineRule="auto" w:before="118" w:after="0"/>
        <w:ind w:left="1272" w:right="0" w:hanging="423"/>
        <w:jc w:val="left"/>
      </w:pPr>
      <w:bookmarkStart w:name="_bookmark8" w:id="14"/>
      <w:bookmarkEnd w:id="14"/>
      <w:r>
        <w:rPr>
          <w:b w:val="0"/>
        </w:rPr>
      </w:r>
      <w:bookmarkStart w:name="_bookmark8" w:id="15"/>
      <w:bookmarkEnd w:id="15"/>
      <w:r>
        <w:rPr/>
        <w:t>П</w:t>
      </w:r>
      <w:r>
        <w:rPr/>
        <w:t>роблемы</w:t>
      </w:r>
      <w:r>
        <w:rPr>
          <w:spacing w:val="-9"/>
        </w:rPr>
        <w:t> </w:t>
      </w:r>
      <w:r>
        <w:rPr/>
        <w:t>территории</w:t>
      </w:r>
    </w:p>
    <w:p>
      <w:pPr>
        <w:pStyle w:val="BodyText"/>
        <w:tabs>
          <w:tab w:pos="2467" w:val="left" w:leader="none"/>
          <w:tab w:pos="4055" w:val="left" w:leader="none"/>
          <w:tab w:pos="6728" w:val="left" w:leader="none"/>
          <w:tab w:pos="8688" w:val="left" w:leader="none"/>
        </w:tabs>
        <w:spacing w:line="360" w:lineRule="auto" w:before="155"/>
        <w:ind w:right="504" w:firstLine="707"/>
      </w:pPr>
      <w:r>
        <w:rPr/>
        <w:t>В</w:t>
      </w:r>
      <w:r>
        <w:rPr>
          <w:spacing w:val="21"/>
        </w:rPr>
        <w:t> </w:t>
      </w:r>
      <w:r>
        <w:rPr/>
        <w:t>ходе</w:t>
      </w:r>
      <w:r>
        <w:rPr>
          <w:spacing w:val="22"/>
        </w:rPr>
        <w:t> </w:t>
      </w:r>
      <w:r>
        <w:rPr/>
        <w:t>натурных</w:t>
      </w:r>
      <w:r>
        <w:rPr>
          <w:spacing w:val="20"/>
        </w:rPr>
        <w:t> </w:t>
      </w:r>
      <w:r>
        <w:rPr/>
        <w:t>исследований</w:t>
      </w:r>
      <w:r>
        <w:rPr>
          <w:spacing w:val="21"/>
        </w:rPr>
        <w:t> </w:t>
      </w:r>
      <w:r>
        <w:rPr/>
        <w:t>были</w:t>
      </w:r>
      <w:r>
        <w:rPr>
          <w:spacing w:val="24"/>
        </w:rPr>
        <w:t> </w:t>
      </w:r>
      <w:r>
        <w:rPr/>
        <w:t>выявлены</w:t>
      </w:r>
      <w:r>
        <w:rPr>
          <w:spacing w:val="22"/>
        </w:rPr>
        <w:t> </w:t>
      </w:r>
      <w:r>
        <w:rPr/>
        <w:t>следующие</w:t>
      </w:r>
      <w:r>
        <w:rPr>
          <w:spacing w:val="22"/>
        </w:rPr>
        <w:t> </w:t>
      </w:r>
      <w:r>
        <w:rPr/>
        <w:t>проблемы,</w:t>
      </w:r>
      <w:r>
        <w:rPr>
          <w:spacing w:val="-67"/>
        </w:rPr>
        <w:t> </w:t>
      </w:r>
      <w:r>
        <w:rPr/>
        <w:t>свойственные</w:t>
        <w:tab/>
        <w:t>участку</w:t>
        <w:tab/>
        <w:t>проектирования:</w:t>
        <w:tab/>
        <w:t>стихийные</w:t>
        <w:tab/>
      </w:r>
      <w:r>
        <w:rPr>
          <w:spacing w:val="-1"/>
        </w:rPr>
        <w:t>тропы,</w:t>
      </w:r>
    </w:p>
    <w:p>
      <w:pPr>
        <w:pStyle w:val="BodyText"/>
        <w:tabs>
          <w:tab w:pos="3065" w:val="left" w:leader="none"/>
          <w:tab w:pos="4485" w:val="left" w:leader="none"/>
          <w:tab w:pos="6218" w:val="left" w:leader="none"/>
          <w:tab w:pos="7679" w:val="left" w:leader="none"/>
        </w:tabs>
        <w:spacing w:before="2"/>
      </w:pPr>
      <w:r>
        <w:rPr/>
        <w:t>неудовлетворительное</w:t>
        <w:tab/>
        <w:t>состояние</w:t>
        <w:tab/>
        <w:t>пешеходных</w:t>
        <w:tab/>
        <w:t>покрытий,</w:t>
        <w:tab/>
        <w:t>заброшенность</w:t>
      </w:r>
    </w:p>
    <w:p>
      <w:pPr>
        <w:spacing w:after="0"/>
        <w:sectPr>
          <w:pgSz w:w="11910" w:h="16840"/>
          <w:pgMar w:header="0" w:footer="903" w:top="1040" w:bottom="1100" w:left="1560" w:right="340"/>
        </w:sectPr>
      </w:pPr>
    </w:p>
    <w:p>
      <w:pPr>
        <w:pStyle w:val="BodyText"/>
        <w:spacing w:line="360" w:lineRule="auto" w:before="67"/>
        <w:ind w:right="502"/>
        <w:jc w:val="both"/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2321321</wp:posOffset>
            </wp:positionH>
            <wp:positionV relativeFrom="paragraph">
              <wp:posOffset>1004399</wp:posOffset>
            </wp:positionV>
            <wp:extent cx="3906723" cy="1975103"/>
            <wp:effectExtent l="0" t="0" r="0" b="0"/>
            <wp:wrapTopAndBottom/>
            <wp:docPr id="19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6723" cy="1975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территории,</w:t>
      </w:r>
      <w:r>
        <w:rPr>
          <w:spacing w:val="-16"/>
        </w:rPr>
        <w:t> </w:t>
      </w:r>
      <w:r>
        <w:rPr>
          <w:spacing w:val="-1"/>
        </w:rPr>
        <w:t>морально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физически</w:t>
      </w:r>
      <w:r>
        <w:rPr>
          <w:spacing w:val="-17"/>
        </w:rPr>
        <w:t> </w:t>
      </w:r>
      <w:r>
        <w:rPr/>
        <w:t>устаревшие</w:t>
      </w:r>
      <w:r>
        <w:rPr>
          <w:spacing w:val="-17"/>
        </w:rPr>
        <w:t> </w:t>
      </w:r>
      <w:r>
        <w:rPr/>
        <w:t>павильоны,</w:t>
      </w:r>
      <w:r>
        <w:rPr>
          <w:spacing w:val="-13"/>
        </w:rPr>
        <w:t> </w:t>
      </w:r>
      <w:r>
        <w:rPr/>
        <w:t>визуальный</w:t>
      </w:r>
      <w:r>
        <w:rPr>
          <w:spacing w:val="-17"/>
        </w:rPr>
        <w:t> </w:t>
      </w:r>
      <w:r>
        <w:rPr/>
        <w:t>мусор,</w:t>
      </w:r>
      <w:r>
        <w:rPr>
          <w:spacing w:val="-68"/>
        </w:rPr>
        <w:t> </w:t>
      </w:r>
      <w:r>
        <w:rPr/>
        <w:t>отсутствие</w:t>
      </w:r>
      <w:r>
        <w:rPr>
          <w:spacing w:val="1"/>
        </w:rPr>
        <w:t> </w:t>
      </w:r>
      <w:r>
        <w:rPr/>
        <w:t>дизайн-кода</w:t>
      </w:r>
      <w:r>
        <w:rPr>
          <w:spacing w:val="1"/>
        </w:rPr>
        <w:t> </w:t>
      </w:r>
      <w:r>
        <w:rPr/>
        <w:t>территории,</w:t>
      </w:r>
      <w:r>
        <w:rPr>
          <w:spacing w:val="1"/>
        </w:rPr>
        <w:t> </w:t>
      </w:r>
      <w:r>
        <w:rPr/>
        <w:t>стихийная</w:t>
      </w:r>
      <w:r>
        <w:rPr>
          <w:spacing w:val="1"/>
        </w:rPr>
        <w:t> </w:t>
      </w:r>
      <w:r>
        <w:rPr/>
        <w:t>торговля,</w:t>
      </w:r>
      <w:r>
        <w:rPr>
          <w:spacing w:val="1"/>
        </w:rPr>
        <w:t> </w:t>
      </w:r>
      <w:r>
        <w:rPr/>
        <w:t>неудовлетворительное</w:t>
      </w:r>
      <w:r>
        <w:rPr>
          <w:spacing w:val="-3"/>
        </w:rPr>
        <w:t> </w:t>
      </w:r>
      <w:r>
        <w:rPr/>
        <w:t>состояние</w:t>
      </w:r>
      <w:r>
        <w:rPr>
          <w:spacing w:val="-2"/>
        </w:rPr>
        <w:t> </w:t>
      </w:r>
      <w:r>
        <w:rPr/>
        <w:t>контейнерных</w:t>
      </w:r>
      <w:r>
        <w:rPr>
          <w:spacing w:val="-5"/>
        </w:rPr>
        <w:t> </w:t>
      </w:r>
      <w:r>
        <w:rPr/>
        <w:t>площадок</w:t>
      </w:r>
      <w:r>
        <w:rPr>
          <w:spacing w:val="3"/>
        </w:rPr>
        <w:t> </w:t>
      </w:r>
      <w:r>
        <w:rPr/>
        <w:t>(см.</w:t>
      </w:r>
      <w:r>
        <w:rPr>
          <w:spacing w:val="-4"/>
        </w:rPr>
        <w:t> </w:t>
      </w:r>
      <w:r>
        <w:rPr/>
        <w:t>рисунок</w:t>
      </w:r>
      <w:r>
        <w:rPr>
          <w:spacing w:val="-4"/>
        </w:rPr>
        <w:t> </w:t>
      </w:r>
      <w:r>
        <w:rPr/>
        <w:t>11).</w:t>
      </w:r>
    </w:p>
    <w:p>
      <w:pPr>
        <w:spacing w:before="171"/>
        <w:ind w:left="342" w:right="5" w:firstLine="0"/>
        <w:jc w:val="center"/>
        <w:rPr>
          <w:sz w:val="20"/>
        </w:rPr>
      </w:pPr>
      <w:r>
        <w:rPr>
          <w:sz w:val="20"/>
        </w:rPr>
        <w:t>Рисунок</w:t>
      </w:r>
      <w:r>
        <w:rPr>
          <w:spacing w:val="-4"/>
          <w:sz w:val="20"/>
        </w:rPr>
        <w:t> </w:t>
      </w:r>
      <w:r>
        <w:rPr>
          <w:sz w:val="20"/>
        </w:rPr>
        <w:t>11</w:t>
      </w:r>
      <w:r>
        <w:rPr>
          <w:spacing w:val="-2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Проблемы</w:t>
      </w:r>
      <w:r>
        <w:rPr>
          <w:spacing w:val="-3"/>
          <w:sz w:val="20"/>
        </w:rPr>
        <w:t> </w:t>
      </w:r>
      <w:r>
        <w:rPr>
          <w:sz w:val="20"/>
        </w:rPr>
        <w:t>территории</w:t>
      </w:r>
    </w:p>
    <w:p>
      <w:pPr>
        <w:pStyle w:val="BodyText"/>
        <w:spacing w:line="360" w:lineRule="auto" w:before="113"/>
        <w:ind w:right="508" w:firstLine="707"/>
        <w:jc w:val="both"/>
      </w:pPr>
      <w:r>
        <w:rPr/>
        <w:t>Отделка</w:t>
      </w:r>
      <w:r>
        <w:rPr>
          <w:spacing w:val="1"/>
        </w:rPr>
        <w:t> </w:t>
      </w:r>
      <w:r>
        <w:rPr/>
        <w:t>фасадов</w:t>
      </w:r>
      <w:r>
        <w:rPr>
          <w:spacing w:val="1"/>
        </w:rPr>
        <w:t> </w:t>
      </w:r>
      <w:r>
        <w:rPr/>
        <w:t>торговых</w:t>
      </w:r>
      <w:r>
        <w:rPr>
          <w:spacing w:val="1"/>
        </w:rPr>
        <w:t> </w:t>
      </w:r>
      <w:r>
        <w:rPr/>
        <w:t>объектов</w:t>
      </w:r>
      <w:r>
        <w:rPr>
          <w:spacing w:val="1"/>
        </w:rPr>
        <w:t> </w:t>
      </w:r>
      <w:r>
        <w:rPr/>
        <w:t>выполнена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стилистических</w:t>
      </w:r>
      <w:r>
        <w:rPr>
          <w:spacing w:val="1"/>
        </w:rPr>
        <w:t> </w:t>
      </w:r>
      <w:r>
        <w:rPr/>
        <w:t>решениях,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приводит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диссонансу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архитектурном</w:t>
      </w:r>
      <w:r>
        <w:rPr>
          <w:spacing w:val="1"/>
        </w:rPr>
        <w:t> </w:t>
      </w:r>
      <w:r>
        <w:rPr/>
        <w:t>восприятии территории в</w:t>
      </w:r>
      <w:r>
        <w:rPr>
          <w:spacing w:val="-1"/>
        </w:rPr>
        <w:t> </w:t>
      </w:r>
      <w:r>
        <w:rPr/>
        <w:t>целом.</w:t>
      </w:r>
    </w:p>
    <w:p>
      <w:pPr>
        <w:pStyle w:val="Heading1"/>
        <w:numPr>
          <w:ilvl w:val="1"/>
          <w:numId w:val="2"/>
        </w:numPr>
        <w:tabs>
          <w:tab w:pos="1273" w:val="left" w:leader="none"/>
        </w:tabs>
        <w:spacing w:line="240" w:lineRule="auto" w:before="5" w:after="0"/>
        <w:ind w:left="1272" w:right="0" w:hanging="423"/>
        <w:jc w:val="both"/>
      </w:pPr>
      <w:bookmarkStart w:name="_bookmark9" w:id="16"/>
      <w:bookmarkEnd w:id="16"/>
      <w:r>
        <w:rPr>
          <w:b w:val="0"/>
        </w:rPr>
      </w:r>
      <w:bookmarkStart w:name="_bookmark9" w:id="17"/>
      <w:bookmarkEnd w:id="17"/>
      <w:r>
        <w:rPr/>
        <w:t>А</w:t>
      </w:r>
      <w:r>
        <w:rPr/>
        <w:t>нализ</w:t>
      </w:r>
      <w:r>
        <w:rPr>
          <w:spacing w:val="-5"/>
        </w:rPr>
        <w:t> </w:t>
      </w:r>
      <w:r>
        <w:rPr/>
        <w:t>размещения</w:t>
      </w:r>
      <w:r>
        <w:rPr>
          <w:spacing w:val="-7"/>
        </w:rPr>
        <w:t> </w:t>
      </w:r>
      <w:r>
        <w:rPr/>
        <w:t>НТО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территории</w:t>
      </w:r>
      <w:r>
        <w:rPr>
          <w:spacing w:val="-5"/>
        </w:rPr>
        <w:t> </w:t>
      </w:r>
      <w:r>
        <w:rPr/>
        <w:t>проектирования</w:t>
      </w:r>
    </w:p>
    <w:p>
      <w:pPr>
        <w:pStyle w:val="BodyText"/>
        <w:spacing w:line="360" w:lineRule="auto" w:before="156"/>
        <w:ind w:right="513" w:firstLine="707"/>
        <w:jc w:val="both"/>
      </w:pPr>
      <w:r>
        <w:rPr/>
        <w:t>На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проектирования</w:t>
      </w:r>
      <w:r>
        <w:rPr>
          <w:spacing w:val="1"/>
        </w:rPr>
        <w:t> </w:t>
      </w:r>
      <w:r>
        <w:rPr/>
        <w:t>расположено</w:t>
      </w:r>
      <w:r>
        <w:rPr>
          <w:spacing w:val="1"/>
        </w:rPr>
        <w:t> </w:t>
      </w:r>
      <w:r>
        <w:rPr/>
        <w:t>18</w:t>
      </w:r>
      <w:r>
        <w:rPr>
          <w:spacing w:val="1"/>
        </w:rPr>
        <w:t> </w:t>
      </w:r>
      <w:r>
        <w:rPr/>
        <w:t>нестационарных</w:t>
      </w:r>
      <w:r>
        <w:rPr>
          <w:spacing w:val="1"/>
        </w:rPr>
        <w:t> </w:t>
      </w:r>
      <w:r>
        <w:rPr/>
        <w:t>торговых</w:t>
      </w:r>
      <w:r>
        <w:rPr>
          <w:spacing w:val="-4"/>
        </w:rPr>
        <w:t> </w:t>
      </w:r>
      <w:r>
        <w:rPr/>
        <w:t>объектов</w:t>
      </w:r>
      <w:r>
        <w:rPr>
          <w:spacing w:val="1"/>
        </w:rPr>
        <w:t> </w:t>
      </w:r>
      <w:r>
        <w:rPr/>
        <w:t>(см.</w:t>
      </w:r>
      <w:r>
        <w:rPr>
          <w:spacing w:val="-1"/>
        </w:rPr>
        <w:t> </w:t>
      </w:r>
      <w:r>
        <w:rPr/>
        <w:t>таблицу</w:t>
      </w:r>
      <w:r>
        <w:rPr>
          <w:spacing w:val="-4"/>
        </w:rPr>
        <w:t> </w:t>
      </w:r>
      <w:r>
        <w:rPr/>
        <w:t>1).</w:t>
      </w:r>
    </w:p>
    <w:p>
      <w:pPr>
        <w:pStyle w:val="BodyText"/>
        <w:spacing w:line="321" w:lineRule="exact"/>
        <w:ind w:left="1889"/>
        <w:jc w:val="both"/>
      </w:pPr>
      <w:r>
        <w:rPr/>
        <w:t>Таблица</w:t>
      </w:r>
      <w:r>
        <w:rPr>
          <w:spacing w:val="-3"/>
        </w:rPr>
        <w:t> </w:t>
      </w:r>
      <w:r>
        <w:rPr/>
        <w:t>1</w:t>
      </w:r>
      <w:r>
        <w:rPr>
          <w:spacing w:val="-4"/>
        </w:rPr>
        <w:t> </w:t>
      </w:r>
      <w:r>
        <w:rPr/>
        <w:t>–</w:t>
      </w:r>
      <w:r>
        <w:rPr>
          <w:spacing w:val="-2"/>
        </w:rPr>
        <w:t> </w:t>
      </w:r>
      <w:r>
        <w:rPr/>
        <w:t>НТО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территории</w:t>
      </w:r>
      <w:r>
        <w:rPr>
          <w:spacing w:val="-5"/>
        </w:rPr>
        <w:t> </w:t>
      </w:r>
      <w:r>
        <w:rPr/>
        <w:t>проектирования</w:t>
      </w:r>
    </w:p>
    <w:p>
      <w:pPr>
        <w:pStyle w:val="BodyText"/>
        <w:spacing w:before="9"/>
        <w:ind w:left="0"/>
        <w:rPr>
          <w:sz w:val="14"/>
        </w:rPr>
      </w:pPr>
    </w:p>
    <w:tbl>
      <w:tblPr>
        <w:tblW w:w="0" w:type="auto"/>
        <w:jc w:val="left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5"/>
        <w:gridCol w:w="2403"/>
        <w:gridCol w:w="2232"/>
        <w:gridCol w:w="3937"/>
      </w:tblGrid>
      <w:tr>
        <w:trPr>
          <w:trHeight w:val="1931" w:hRule="atLeast"/>
        </w:trPr>
        <w:tc>
          <w:tcPr>
            <w:tcW w:w="775" w:type="dxa"/>
          </w:tcPr>
          <w:p>
            <w:pPr>
              <w:pStyle w:val="TableParagraph"/>
              <w:spacing w:line="320" w:lineRule="exact"/>
              <w:ind w:left="0" w:right="233"/>
              <w:jc w:val="right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№</w:t>
            </w:r>
          </w:p>
        </w:tc>
        <w:tc>
          <w:tcPr>
            <w:tcW w:w="2403" w:type="dxa"/>
          </w:tcPr>
          <w:p>
            <w:pPr>
              <w:pStyle w:val="TableParagraph"/>
              <w:spacing w:line="320" w:lineRule="exact"/>
              <w:ind w:left="263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2232" w:type="dxa"/>
          </w:tcPr>
          <w:p>
            <w:pPr>
              <w:pStyle w:val="TableParagraph"/>
              <w:spacing w:line="360" w:lineRule="auto"/>
              <w:ind w:left="172" w:right="1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 действия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договора на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размещение</w:t>
            </w:r>
          </w:p>
          <w:p>
            <w:pPr>
              <w:pStyle w:val="TableParagraph"/>
              <w:spacing w:line="320" w:lineRule="exact"/>
              <w:ind w:left="171" w:right="1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НТО</w:t>
            </w:r>
          </w:p>
        </w:tc>
        <w:tc>
          <w:tcPr>
            <w:tcW w:w="3937" w:type="dxa"/>
          </w:tcPr>
          <w:p>
            <w:pPr>
              <w:pStyle w:val="TableParagraph"/>
              <w:spacing w:line="320" w:lineRule="exact"/>
              <w:ind w:left="1619" w:right="16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Фото</w:t>
            </w:r>
          </w:p>
        </w:tc>
      </w:tr>
      <w:tr>
        <w:trPr>
          <w:trHeight w:val="2090" w:hRule="atLeast"/>
        </w:trPr>
        <w:tc>
          <w:tcPr>
            <w:tcW w:w="775" w:type="dxa"/>
          </w:tcPr>
          <w:p>
            <w:pPr>
              <w:pStyle w:val="TableParagraph"/>
              <w:spacing w:line="315" w:lineRule="exact"/>
              <w:ind w:left="0" w:right="303"/>
              <w:jc w:val="right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  <w:tc>
          <w:tcPr>
            <w:tcW w:w="2403" w:type="dxa"/>
          </w:tcPr>
          <w:p>
            <w:pPr>
              <w:pStyle w:val="TableParagraph"/>
              <w:tabs>
                <w:tab w:pos="1681" w:val="left" w:leader="none"/>
              </w:tabs>
              <w:spacing w:line="360" w:lineRule="auto"/>
              <w:ind w:right="96"/>
              <w:rPr>
                <w:sz w:val="28"/>
              </w:rPr>
            </w:pPr>
            <w:r>
              <w:rPr>
                <w:sz w:val="28"/>
              </w:rPr>
              <w:t>Негробова</w:t>
              <w:tab/>
            </w:r>
            <w:r>
              <w:rPr>
                <w:spacing w:val="-2"/>
                <w:sz w:val="28"/>
              </w:rPr>
              <w:t>И.Н.,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Рябов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А.А.</w:t>
            </w:r>
          </w:p>
        </w:tc>
        <w:tc>
          <w:tcPr>
            <w:tcW w:w="2232" w:type="dxa"/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01.02.2020</w:t>
            </w:r>
          </w:p>
        </w:tc>
        <w:tc>
          <w:tcPr>
            <w:tcW w:w="3937" w:type="dxa"/>
          </w:tcPr>
          <w:p>
            <w:pPr>
              <w:pStyle w:val="TableParagraph"/>
              <w:ind w:left="19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249435" cy="1220724"/>
                  <wp:effectExtent l="0" t="0" r="0" b="0"/>
                  <wp:docPr id="21" name="image1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13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435" cy="1220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903" w:top="1040" w:bottom="1180" w:left="1560" w:right="340"/>
        </w:sectPr>
      </w:pPr>
    </w:p>
    <w:tbl>
      <w:tblPr>
        <w:tblW w:w="0" w:type="auto"/>
        <w:jc w:val="left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5"/>
        <w:gridCol w:w="2403"/>
        <w:gridCol w:w="2232"/>
        <w:gridCol w:w="3937"/>
      </w:tblGrid>
      <w:tr>
        <w:trPr>
          <w:trHeight w:val="2212" w:hRule="atLeast"/>
        </w:trPr>
        <w:tc>
          <w:tcPr>
            <w:tcW w:w="775" w:type="dxa"/>
          </w:tcPr>
          <w:p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2403" w:type="dxa"/>
          </w:tcPr>
          <w:p>
            <w:pPr>
              <w:pStyle w:val="TableParagraph"/>
              <w:tabs>
                <w:tab w:pos="1422" w:val="left" w:leader="none"/>
              </w:tabs>
              <w:spacing w:line="360" w:lineRule="auto"/>
              <w:ind w:right="97"/>
              <w:rPr>
                <w:sz w:val="28"/>
              </w:rPr>
            </w:pPr>
            <w:r>
              <w:rPr>
                <w:sz w:val="28"/>
              </w:rPr>
              <w:t>ООО</w:t>
              <w:tab/>
            </w:r>
            <w:r>
              <w:rPr>
                <w:spacing w:val="-1"/>
                <w:sz w:val="28"/>
              </w:rPr>
              <w:t>"Р.О.С.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ПЕЧАТЬ"</w:t>
            </w:r>
          </w:p>
        </w:tc>
        <w:tc>
          <w:tcPr>
            <w:tcW w:w="2232" w:type="dxa"/>
          </w:tcPr>
          <w:p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26.11.2024</w:t>
            </w:r>
          </w:p>
        </w:tc>
        <w:tc>
          <w:tcPr>
            <w:tcW w:w="3937" w:type="dxa"/>
          </w:tcPr>
          <w:p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001130" cy="1303020"/>
                  <wp:effectExtent l="0" t="0" r="0" b="0"/>
                  <wp:docPr id="23" name="image14.jpeg" descr="3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14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130" cy="1303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503" w:hRule="atLeast"/>
        </w:trPr>
        <w:tc>
          <w:tcPr>
            <w:tcW w:w="775" w:type="dxa"/>
          </w:tcPr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4,5,6</w:t>
            </w:r>
          </w:p>
        </w:tc>
        <w:tc>
          <w:tcPr>
            <w:tcW w:w="2403" w:type="dxa"/>
          </w:tcPr>
          <w:p>
            <w:pPr>
              <w:pStyle w:val="TableParagraph"/>
              <w:tabs>
                <w:tab w:pos="990" w:val="left" w:leader="none"/>
              </w:tabs>
              <w:spacing w:line="362" w:lineRule="auto"/>
              <w:ind w:right="96"/>
              <w:rPr>
                <w:sz w:val="28"/>
              </w:rPr>
            </w:pPr>
            <w:r>
              <w:rPr>
                <w:sz w:val="28"/>
              </w:rPr>
              <w:t>ИП</w:t>
              <w:tab/>
            </w:r>
            <w:r>
              <w:rPr>
                <w:spacing w:val="-1"/>
                <w:sz w:val="28"/>
              </w:rPr>
              <w:t>Сапоненко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А.М.</w:t>
            </w:r>
          </w:p>
        </w:tc>
        <w:tc>
          <w:tcPr>
            <w:tcW w:w="2232" w:type="dxa"/>
          </w:tcPr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08.03.2020</w:t>
            </w:r>
          </w:p>
        </w:tc>
        <w:tc>
          <w:tcPr>
            <w:tcW w:w="3937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379289" cy="1500377"/>
                  <wp:effectExtent l="0" t="0" r="0" b="0"/>
                  <wp:docPr id="25" name="image15.jpeg" descr="3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15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89" cy="1500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884" w:hRule="atLeast"/>
        </w:trPr>
        <w:tc>
          <w:tcPr>
            <w:tcW w:w="775" w:type="dxa"/>
          </w:tcPr>
          <w:p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2403" w:type="dxa"/>
          </w:tcPr>
          <w:p>
            <w:pPr>
              <w:pStyle w:val="TableParagraph"/>
              <w:spacing w:line="360" w:lineRule="auto"/>
              <w:ind w:right="1009"/>
              <w:rPr>
                <w:sz w:val="28"/>
              </w:rPr>
            </w:pPr>
            <w:r>
              <w:rPr>
                <w:sz w:val="28"/>
              </w:rPr>
              <w:t>Задонский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мужской</w:t>
            </w:r>
          </w:p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монастырь</w:t>
            </w:r>
            <w:r>
              <w:rPr>
                <w:spacing w:val="39"/>
                <w:sz w:val="28"/>
              </w:rPr>
              <w:t> </w:t>
            </w:r>
            <w:r>
              <w:rPr>
                <w:sz w:val="28"/>
              </w:rPr>
              <w:t>(киоск</w:t>
            </w:r>
          </w:p>
          <w:p>
            <w:pPr>
              <w:pStyle w:val="TableParagraph"/>
              <w:spacing w:before="150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4852)</w:t>
            </w:r>
          </w:p>
        </w:tc>
        <w:tc>
          <w:tcPr>
            <w:tcW w:w="2232" w:type="dxa"/>
          </w:tcPr>
          <w:p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31.12.2024</w:t>
            </w:r>
          </w:p>
        </w:tc>
        <w:tc>
          <w:tcPr>
            <w:tcW w:w="3937" w:type="dxa"/>
          </w:tcPr>
          <w:p>
            <w:pPr>
              <w:pStyle w:val="TableParagraph"/>
              <w:ind w:left="53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23860" cy="1728216"/>
                  <wp:effectExtent l="0" t="0" r="0" b="0"/>
                  <wp:docPr id="27" name="image1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16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860" cy="172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596" w:hRule="atLeast"/>
        </w:trPr>
        <w:tc>
          <w:tcPr>
            <w:tcW w:w="775" w:type="dxa"/>
          </w:tcPr>
          <w:p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2403" w:type="dxa"/>
          </w:tcPr>
          <w:p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ИП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Фурсова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И.А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(Киоск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 1068)</w:t>
            </w:r>
          </w:p>
        </w:tc>
        <w:tc>
          <w:tcPr>
            <w:tcW w:w="2232" w:type="dxa"/>
          </w:tcPr>
          <w:p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31.12.2024</w:t>
            </w:r>
          </w:p>
        </w:tc>
        <w:tc>
          <w:tcPr>
            <w:tcW w:w="3937" w:type="dxa"/>
          </w:tcPr>
          <w:p>
            <w:pPr>
              <w:pStyle w:val="TableParagraph"/>
              <w:ind w:left="35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052220" cy="1545336"/>
                  <wp:effectExtent l="0" t="0" r="0" b="0"/>
                  <wp:docPr id="29" name="image1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17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220" cy="1545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073" w:hRule="atLeast"/>
        </w:trPr>
        <w:tc>
          <w:tcPr>
            <w:tcW w:w="775" w:type="dxa"/>
          </w:tcPr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2403" w:type="dxa"/>
          </w:tcPr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ИП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Жбанов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И.Ю.</w:t>
            </w:r>
          </w:p>
        </w:tc>
        <w:tc>
          <w:tcPr>
            <w:tcW w:w="2232" w:type="dxa"/>
          </w:tcPr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31.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12.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2024</w:t>
            </w:r>
          </w:p>
        </w:tc>
        <w:tc>
          <w:tcPr>
            <w:tcW w:w="3937" w:type="dxa"/>
          </w:tcPr>
          <w:p>
            <w:pPr>
              <w:pStyle w:val="TableParagraph"/>
              <w:ind w:left="47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94327" cy="1211580"/>
                  <wp:effectExtent l="0" t="0" r="0" b="0"/>
                  <wp:docPr id="31" name="image1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18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327" cy="121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903" w:top="1120" w:bottom="1100" w:left="1560" w:right="340"/>
        </w:sectPr>
      </w:pPr>
    </w:p>
    <w:tbl>
      <w:tblPr>
        <w:tblW w:w="0" w:type="auto"/>
        <w:jc w:val="left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5"/>
        <w:gridCol w:w="2403"/>
        <w:gridCol w:w="2232"/>
        <w:gridCol w:w="3937"/>
      </w:tblGrid>
      <w:tr>
        <w:trPr>
          <w:trHeight w:val="2683" w:hRule="atLeast"/>
        </w:trPr>
        <w:tc>
          <w:tcPr>
            <w:tcW w:w="775" w:type="dxa"/>
          </w:tcPr>
          <w:p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403" w:type="dxa"/>
          </w:tcPr>
          <w:p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ИП</w:t>
            </w:r>
            <w:r>
              <w:rPr>
                <w:spacing w:val="47"/>
                <w:sz w:val="28"/>
              </w:rPr>
              <w:t> </w:t>
            </w:r>
            <w:r>
              <w:rPr>
                <w:sz w:val="28"/>
              </w:rPr>
              <w:t>Плехов</w:t>
            </w:r>
            <w:r>
              <w:rPr>
                <w:spacing w:val="48"/>
                <w:sz w:val="28"/>
              </w:rPr>
              <w:t> </w:t>
            </w:r>
            <w:r>
              <w:rPr>
                <w:sz w:val="28"/>
              </w:rPr>
              <w:t>В.В.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(павильон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4565)</w:t>
            </w:r>
          </w:p>
        </w:tc>
        <w:tc>
          <w:tcPr>
            <w:tcW w:w="2232" w:type="dxa"/>
          </w:tcPr>
          <w:p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31.12.2024</w:t>
            </w:r>
          </w:p>
        </w:tc>
        <w:tc>
          <w:tcPr>
            <w:tcW w:w="3937" w:type="dxa"/>
          </w:tcPr>
          <w:p>
            <w:pPr>
              <w:pStyle w:val="TableParagraph"/>
              <w:spacing w:before="3"/>
              <w:ind w:left="0"/>
              <w:rPr>
                <w:sz w:val="6"/>
              </w:rPr>
            </w:pPr>
          </w:p>
          <w:p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019661" cy="1549907"/>
                  <wp:effectExtent l="0" t="0" r="0" b="0"/>
                  <wp:docPr id="33" name="image1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19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661" cy="1549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472" w:hRule="atLeast"/>
        </w:trPr>
        <w:tc>
          <w:tcPr>
            <w:tcW w:w="775" w:type="dxa"/>
          </w:tcPr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403" w:type="dxa"/>
          </w:tcPr>
          <w:p>
            <w:pPr>
              <w:pStyle w:val="TableParagraph"/>
              <w:spacing w:line="360" w:lineRule="auto"/>
              <w:ind w:right="97"/>
              <w:rPr>
                <w:sz w:val="28"/>
              </w:rPr>
            </w:pPr>
            <w:r>
              <w:rPr>
                <w:sz w:val="28"/>
              </w:rPr>
              <w:t>ИП</w:t>
            </w:r>
            <w:r>
              <w:rPr>
                <w:spacing w:val="22"/>
                <w:sz w:val="28"/>
              </w:rPr>
              <w:t> </w:t>
            </w:r>
            <w:r>
              <w:rPr>
                <w:sz w:val="28"/>
              </w:rPr>
              <w:t>Фурсов</w:t>
            </w:r>
            <w:r>
              <w:rPr>
                <w:spacing w:val="22"/>
                <w:sz w:val="28"/>
              </w:rPr>
              <w:t> </w:t>
            </w:r>
            <w:r>
              <w:rPr>
                <w:sz w:val="28"/>
              </w:rPr>
              <w:t>И.А.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(киоск-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1914)</w:t>
            </w:r>
          </w:p>
        </w:tc>
        <w:tc>
          <w:tcPr>
            <w:tcW w:w="2232" w:type="dxa"/>
          </w:tcPr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31.12.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2024</w:t>
            </w:r>
          </w:p>
        </w:tc>
        <w:tc>
          <w:tcPr>
            <w:tcW w:w="3937" w:type="dxa"/>
          </w:tcPr>
          <w:p>
            <w:pPr>
              <w:pStyle w:val="TableParagraph"/>
              <w:ind w:left="4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78144" cy="1463040"/>
                  <wp:effectExtent l="0" t="0" r="0" b="0"/>
                  <wp:docPr id="35" name="image2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20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144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224" w:hRule="atLeast"/>
        </w:trPr>
        <w:tc>
          <w:tcPr>
            <w:tcW w:w="775" w:type="dxa"/>
          </w:tcPr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403" w:type="dxa"/>
          </w:tcPr>
          <w:p>
            <w:pPr>
              <w:pStyle w:val="TableParagraph"/>
              <w:spacing w:line="360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Рыбицкий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И.З.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(киоск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«ремонт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обуви»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1422)</w:t>
            </w:r>
          </w:p>
        </w:tc>
        <w:tc>
          <w:tcPr>
            <w:tcW w:w="2232" w:type="dxa"/>
          </w:tcPr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31.12.2024</w:t>
            </w:r>
          </w:p>
        </w:tc>
        <w:tc>
          <w:tcPr>
            <w:tcW w:w="3937" w:type="dxa"/>
          </w:tcPr>
          <w:p>
            <w:pPr>
              <w:pStyle w:val="TableParagraph"/>
              <w:ind w:left="57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69386" cy="1307591"/>
                  <wp:effectExtent l="0" t="0" r="0" b="0"/>
                  <wp:docPr id="37" name="image2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21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386" cy="1307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215" w:hRule="atLeast"/>
        </w:trPr>
        <w:tc>
          <w:tcPr>
            <w:tcW w:w="775" w:type="dxa"/>
          </w:tcPr>
          <w:p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403" w:type="dxa"/>
          </w:tcPr>
          <w:p>
            <w:pPr>
              <w:pStyle w:val="TableParagraph"/>
              <w:spacing w:line="362" w:lineRule="auto"/>
              <w:ind w:right="92"/>
              <w:rPr>
                <w:sz w:val="28"/>
              </w:rPr>
            </w:pPr>
            <w:r>
              <w:rPr>
                <w:sz w:val="28"/>
              </w:rPr>
              <w:t>ООО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«Снежинка»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(киоск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1953)</w:t>
            </w:r>
          </w:p>
        </w:tc>
        <w:tc>
          <w:tcPr>
            <w:tcW w:w="2232" w:type="dxa"/>
          </w:tcPr>
          <w:p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31.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12.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2024</w:t>
            </w:r>
          </w:p>
        </w:tc>
        <w:tc>
          <w:tcPr>
            <w:tcW w:w="3937" w:type="dxa"/>
          </w:tcPr>
          <w:p>
            <w:pPr>
              <w:pStyle w:val="TableParagraph"/>
              <w:ind w:left="57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45733" cy="1286065"/>
                  <wp:effectExtent l="0" t="0" r="0" b="0"/>
                  <wp:docPr id="39" name="image22.jpeg" descr="C:\Users\T6\AppData\Local\Microsoft\Windows\INetCache\Content.Word\4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22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733" cy="128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4831" w:hRule="atLeast"/>
        </w:trPr>
        <w:tc>
          <w:tcPr>
            <w:tcW w:w="775" w:type="dxa"/>
          </w:tcPr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403" w:type="dxa"/>
          </w:tcPr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w w:val="100"/>
                <w:sz w:val="28"/>
              </w:rPr>
              <w:t>–</w:t>
            </w:r>
          </w:p>
        </w:tc>
        <w:tc>
          <w:tcPr>
            <w:tcW w:w="2232" w:type="dxa"/>
          </w:tcPr>
          <w:p>
            <w:pPr>
              <w:pStyle w:val="TableParagraph"/>
              <w:spacing w:line="360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Договор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аренды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УИЗО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ЛО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30.06.2016,</w:t>
            </w:r>
          </w:p>
          <w:p>
            <w:pPr>
              <w:pStyle w:val="TableParagraph"/>
              <w:tabs>
                <w:tab w:pos="834" w:val="left" w:leader="none"/>
                <w:tab w:pos="1371" w:val="left" w:leader="none"/>
                <w:tab w:pos="1983" w:val="left" w:leader="none"/>
              </w:tabs>
              <w:spacing w:line="360" w:lineRule="auto"/>
              <w:ind w:right="95"/>
              <w:rPr>
                <w:sz w:val="28"/>
              </w:rPr>
            </w:pPr>
            <w:r>
              <w:rPr>
                <w:sz w:val="28"/>
              </w:rPr>
              <w:t>получено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уведомление</w:t>
              <w:tab/>
            </w:r>
            <w:r>
              <w:rPr>
                <w:spacing w:val="-3"/>
                <w:sz w:val="28"/>
              </w:rPr>
              <w:t>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расторжении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договора аренды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зем.</w:t>
              <w:tab/>
              <w:t>участка</w:t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2017.</w:t>
              <w:tab/>
              <w:tab/>
            </w:r>
            <w:r>
              <w:rPr>
                <w:spacing w:val="-1"/>
                <w:sz w:val="28"/>
              </w:rPr>
              <w:t>Имеет</w:t>
            </w:r>
          </w:p>
          <w:p>
            <w:pPr>
              <w:pStyle w:val="TableParagraph"/>
              <w:tabs>
                <w:tab w:pos="1642" w:val="left" w:leader="none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признаки</w:t>
              <w:tab/>
              <w:t>кап.</w:t>
            </w:r>
          </w:p>
        </w:tc>
        <w:tc>
          <w:tcPr>
            <w:tcW w:w="3937" w:type="dxa"/>
          </w:tcPr>
          <w:p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264226" cy="1687068"/>
                  <wp:effectExtent l="0" t="0" r="0" b="0"/>
                  <wp:docPr id="41" name="image2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23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4226" cy="1687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903" w:top="1120" w:bottom="1100" w:left="1560" w:right="340"/>
        </w:sectPr>
      </w:pPr>
    </w:p>
    <w:tbl>
      <w:tblPr>
        <w:tblW w:w="0" w:type="auto"/>
        <w:jc w:val="left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5"/>
        <w:gridCol w:w="2403"/>
        <w:gridCol w:w="2232"/>
        <w:gridCol w:w="3937"/>
      </w:tblGrid>
      <w:tr>
        <w:trPr>
          <w:trHeight w:val="484" w:hRule="atLeast"/>
        </w:trPr>
        <w:tc>
          <w:tcPr>
            <w:tcW w:w="775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03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32" w:type="dxa"/>
          </w:tcPr>
          <w:p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строения.</w:t>
            </w:r>
          </w:p>
        </w:tc>
        <w:tc>
          <w:tcPr>
            <w:tcW w:w="3937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2419" w:hRule="atLeast"/>
        </w:trPr>
        <w:tc>
          <w:tcPr>
            <w:tcW w:w="775" w:type="dxa"/>
          </w:tcPr>
          <w:p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403" w:type="dxa"/>
          </w:tcPr>
          <w:p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ООО</w:t>
            </w:r>
          </w:p>
          <w:p>
            <w:pPr>
              <w:pStyle w:val="TableParagraph"/>
              <w:spacing w:line="362" w:lineRule="auto" w:before="160"/>
              <w:ind w:right="390"/>
              <w:rPr>
                <w:sz w:val="28"/>
              </w:rPr>
            </w:pPr>
            <w:r>
              <w:rPr>
                <w:sz w:val="28"/>
              </w:rPr>
              <w:t>«Липецкптица»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(киоск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– 4309)</w:t>
            </w:r>
          </w:p>
        </w:tc>
        <w:tc>
          <w:tcPr>
            <w:tcW w:w="2232" w:type="dxa"/>
          </w:tcPr>
          <w:p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31.12.2024</w:t>
            </w:r>
          </w:p>
        </w:tc>
        <w:tc>
          <w:tcPr>
            <w:tcW w:w="3937" w:type="dxa"/>
          </w:tcPr>
          <w:p>
            <w:pPr>
              <w:pStyle w:val="TableParagraph"/>
              <w:ind w:left="45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20426" cy="1431035"/>
                  <wp:effectExtent l="0" t="0" r="0" b="0"/>
                  <wp:docPr id="43" name="image2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24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426" cy="143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284" w:hRule="atLeast"/>
        </w:trPr>
        <w:tc>
          <w:tcPr>
            <w:tcW w:w="775" w:type="dxa"/>
          </w:tcPr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403" w:type="dxa"/>
          </w:tcPr>
          <w:p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Торговая</w:t>
            </w:r>
            <w:r>
              <w:rPr>
                <w:spacing w:val="49"/>
                <w:sz w:val="28"/>
              </w:rPr>
              <w:t> </w:t>
            </w:r>
            <w:r>
              <w:rPr>
                <w:sz w:val="28"/>
              </w:rPr>
              <w:t>галерея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(СПСК</w:t>
            </w:r>
          </w:p>
          <w:p>
            <w:pPr>
              <w:pStyle w:val="TableParagraph"/>
              <w:tabs>
                <w:tab w:pos="2153" w:val="left" w:leader="none"/>
              </w:tabs>
              <w:spacing w:line="360" w:lineRule="auto"/>
              <w:ind w:right="97"/>
              <w:rPr>
                <w:sz w:val="28"/>
              </w:rPr>
            </w:pPr>
            <w:r>
              <w:rPr>
                <w:sz w:val="28"/>
              </w:rPr>
              <w:t>«АВАНГАРД</w:t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48»)</w:t>
            </w:r>
          </w:p>
        </w:tc>
        <w:tc>
          <w:tcPr>
            <w:tcW w:w="2232" w:type="dxa"/>
          </w:tcPr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w w:val="100"/>
                <w:sz w:val="28"/>
              </w:rPr>
              <w:t>–</w:t>
            </w:r>
          </w:p>
        </w:tc>
        <w:tc>
          <w:tcPr>
            <w:tcW w:w="3937" w:type="dxa"/>
          </w:tcPr>
          <w:p>
            <w:pPr>
              <w:pStyle w:val="TableParagraph"/>
              <w:ind w:left="54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04087" cy="1348740"/>
                  <wp:effectExtent l="0" t="0" r="0" b="0"/>
                  <wp:docPr id="45" name="image2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image25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087" cy="134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212" w:hRule="atLeast"/>
        </w:trPr>
        <w:tc>
          <w:tcPr>
            <w:tcW w:w="775" w:type="dxa"/>
          </w:tcPr>
          <w:p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403" w:type="dxa"/>
          </w:tcPr>
          <w:p>
            <w:pPr>
              <w:pStyle w:val="TableParagraph"/>
              <w:tabs>
                <w:tab w:pos="1423" w:val="left" w:leader="none"/>
              </w:tabs>
              <w:spacing w:line="360" w:lineRule="auto"/>
              <w:ind w:right="97"/>
              <w:rPr>
                <w:sz w:val="28"/>
              </w:rPr>
            </w:pPr>
            <w:r>
              <w:rPr>
                <w:sz w:val="28"/>
              </w:rPr>
              <w:t>ООО</w:t>
              <w:tab/>
            </w:r>
            <w:r>
              <w:rPr>
                <w:spacing w:val="-1"/>
                <w:sz w:val="28"/>
              </w:rPr>
              <w:t>"Р.О.С.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ПЕЧАТЬ"</w:t>
            </w:r>
          </w:p>
        </w:tc>
        <w:tc>
          <w:tcPr>
            <w:tcW w:w="2232" w:type="dxa"/>
          </w:tcPr>
          <w:p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25.01.2025</w:t>
            </w:r>
          </w:p>
        </w:tc>
        <w:tc>
          <w:tcPr>
            <w:tcW w:w="3937" w:type="dxa"/>
          </w:tcPr>
          <w:p>
            <w:pPr>
              <w:pStyle w:val="TableParagraph"/>
              <w:ind w:left="60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32575" cy="1298448"/>
                  <wp:effectExtent l="0" t="0" r="0" b="0"/>
                  <wp:docPr id="47" name="image2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26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575" cy="1298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ind w:left="0"/>
        <w:rPr>
          <w:sz w:val="20"/>
        </w:rPr>
      </w:pPr>
    </w:p>
    <w:p>
      <w:pPr>
        <w:pStyle w:val="Heading1"/>
        <w:numPr>
          <w:ilvl w:val="1"/>
          <w:numId w:val="2"/>
        </w:numPr>
        <w:tabs>
          <w:tab w:pos="1273" w:val="left" w:leader="none"/>
        </w:tabs>
        <w:spacing w:line="240" w:lineRule="auto" w:before="245" w:after="0"/>
        <w:ind w:left="1272" w:right="0" w:hanging="423"/>
        <w:jc w:val="both"/>
      </w:pPr>
      <w:bookmarkStart w:name="_bookmark10" w:id="18"/>
      <w:bookmarkEnd w:id="18"/>
      <w:r>
        <w:rPr>
          <w:b w:val="0"/>
        </w:rPr>
      </w:r>
      <w:bookmarkStart w:name="_bookmark10" w:id="19"/>
      <w:bookmarkEnd w:id="19"/>
      <w:r>
        <w:rPr/>
        <w:t>В</w:t>
      </w:r>
      <w:r>
        <w:rPr/>
        <w:t>ыводы</w:t>
      </w:r>
      <w:r>
        <w:rPr>
          <w:spacing w:val="-4"/>
        </w:rPr>
        <w:t> </w:t>
      </w:r>
      <w:r>
        <w:rPr/>
        <w:t>о</w:t>
      </w:r>
      <w:r>
        <w:rPr>
          <w:spacing w:val="-3"/>
        </w:rPr>
        <w:t> </w:t>
      </w:r>
      <w:r>
        <w:rPr/>
        <w:t>проведенном</w:t>
      </w:r>
      <w:r>
        <w:rPr>
          <w:spacing w:val="-4"/>
        </w:rPr>
        <w:t> </w:t>
      </w:r>
      <w:r>
        <w:rPr/>
        <w:t>анализе</w:t>
      </w:r>
    </w:p>
    <w:p>
      <w:pPr>
        <w:pStyle w:val="BodyText"/>
        <w:spacing w:line="360" w:lineRule="auto" w:before="155"/>
        <w:ind w:right="503" w:firstLine="707"/>
        <w:jc w:val="both"/>
      </w:pPr>
      <w:r>
        <w:rPr/>
        <w:t>Территория расположена в пешеходной доступности для жителей 15</w:t>
      </w:r>
      <w:r>
        <w:rPr>
          <w:spacing w:val="1"/>
        </w:rPr>
        <w:t> </w:t>
      </w:r>
      <w:r>
        <w:rPr/>
        <w:t>микрорайона и Студенческого городка, имеет высокий пешеходный трафик и</w:t>
      </w:r>
      <w:r>
        <w:rPr>
          <w:spacing w:val="-67"/>
        </w:rPr>
        <w:t> </w:t>
      </w:r>
      <w:r>
        <w:rPr/>
        <w:t>является точкой притяжения благодаря близкому расположению остановок</w:t>
      </w:r>
      <w:r>
        <w:rPr>
          <w:spacing w:val="1"/>
        </w:rPr>
        <w:t> </w:t>
      </w:r>
      <w:r>
        <w:rPr/>
        <w:t>общественного</w:t>
      </w:r>
      <w:r>
        <w:rPr>
          <w:spacing w:val="-1"/>
        </w:rPr>
        <w:t> </w:t>
      </w:r>
      <w:r>
        <w:rPr/>
        <w:t>транспорта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предприятий</w:t>
      </w:r>
      <w:r>
        <w:rPr>
          <w:spacing w:val="-2"/>
        </w:rPr>
        <w:t> </w:t>
      </w:r>
      <w:r>
        <w:rPr/>
        <w:t>малого и</w:t>
      </w:r>
      <w:r>
        <w:rPr>
          <w:spacing w:val="-1"/>
        </w:rPr>
        <w:t> </w:t>
      </w:r>
      <w:r>
        <w:rPr/>
        <w:t>среднего</w:t>
      </w:r>
      <w:r>
        <w:rPr>
          <w:spacing w:val="-1"/>
        </w:rPr>
        <w:t> </w:t>
      </w:r>
      <w:r>
        <w:rPr/>
        <w:t>бизнеса.</w:t>
      </w:r>
    </w:p>
    <w:p>
      <w:pPr>
        <w:pStyle w:val="BodyText"/>
        <w:spacing w:line="360" w:lineRule="auto" w:before="1"/>
        <w:ind w:right="511" w:firstLine="707"/>
        <w:jc w:val="both"/>
      </w:pPr>
      <w:r>
        <w:rPr/>
        <w:t>Для</w:t>
      </w:r>
      <w:r>
        <w:rPr>
          <w:spacing w:val="-6"/>
        </w:rPr>
        <w:t> </w:t>
      </w:r>
      <w:r>
        <w:rPr/>
        <w:t>решения</w:t>
      </w:r>
      <w:r>
        <w:rPr>
          <w:spacing w:val="-5"/>
        </w:rPr>
        <w:t> </w:t>
      </w:r>
      <w:r>
        <w:rPr/>
        <w:t>выявленных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ходе</w:t>
      </w:r>
      <w:r>
        <w:rPr>
          <w:spacing w:val="-6"/>
        </w:rPr>
        <w:t> </w:t>
      </w:r>
      <w:r>
        <w:rPr/>
        <w:t>аналитического</w:t>
      </w:r>
      <w:r>
        <w:rPr>
          <w:spacing w:val="-6"/>
        </w:rPr>
        <w:t> </w:t>
      </w:r>
      <w:r>
        <w:rPr/>
        <w:t>исследования</w:t>
      </w:r>
      <w:r>
        <w:rPr>
          <w:spacing w:val="-7"/>
        </w:rPr>
        <w:t> </w:t>
      </w:r>
      <w:r>
        <w:rPr/>
        <w:t>проблем</w:t>
      </w:r>
      <w:r>
        <w:rPr>
          <w:spacing w:val="-68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ряда</w:t>
      </w:r>
      <w:r>
        <w:rPr>
          <w:spacing w:val="1"/>
        </w:rPr>
        <w:t> </w:t>
      </w:r>
      <w:r>
        <w:rPr/>
        <w:t>мероприятий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созданию</w:t>
      </w:r>
      <w:r>
        <w:rPr>
          <w:spacing w:val="1"/>
        </w:rPr>
        <w:t> </w:t>
      </w:r>
      <w:r>
        <w:rPr/>
        <w:t>комфортной</w:t>
      </w:r>
      <w:r>
        <w:rPr>
          <w:spacing w:val="1"/>
        </w:rPr>
        <w:t> </w:t>
      </w:r>
      <w:r>
        <w:rPr/>
        <w:t>городской</w:t>
      </w:r>
      <w:r>
        <w:rPr>
          <w:spacing w:val="-1"/>
        </w:rPr>
        <w:t> </w:t>
      </w:r>
      <w:r>
        <w:rPr/>
        <w:t>среды:</w:t>
      </w:r>
    </w:p>
    <w:p>
      <w:pPr>
        <w:pStyle w:val="ListParagraph"/>
        <w:numPr>
          <w:ilvl w:val="0"/>
          <w:numId w:val="4"/>
        </w:numPr>
        <w:tabs>
          <w:tab w:pos="1131" w:val="left" w:leader="none"/>
        </w:tabs>
        <w:spacing w:line="240" w:lineRule="auto" w:before="1" w:after="0"/>
        <w:ind w:left="1130" w:right="0" w:hanging="281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> </w:t>
      </w:r>
      <w:r>
        <w:rPr>
          <w:sz w:val="28"/>
        </w:rPr>
        <w:t>доступной</w:t>
      </w:r>
      <w:r>
        <w:rPr>
          <w:spacing w:val="-5"/>
          <w:sz w:val="28"/>
        </w:rPr>
        <w:t> </w:t>
      </w:r>
      <w:r>
        <w:rPr>
          <w:sz w:val="28"/>
        </w:rPr>
        <w:t>безбарьерной территории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горожан;</w:t>
      </w:r>
    </w:p>
    <w:p>
      <w:pPr>
        <w:pStyle w:val="ListParagraph"/>
        <w:numPr>
          <w:ilvl w:val="0"/>
          <w:numId w:val="4"/>
        </w:numPr>
        <w:tabs>
          <w:tab w:pos="1131" w:val="left" w:leader="none"/>
        </w:tabs>
        <w:spacing w:line="240" w:lineRule="auto" w:before="160" w:after="0"/>
        <w:ind w:left="1130" w:right="0" w:hanging="281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> </w:t>
      </w:r>
      <w:r>
        <w:rPr>
          <w:sz w:val="28"/>
        </w:rPr>
        <w:t>комфортной</w:t>
      </w:r>
      <w:r>
        <w:rPr>
          <w:spacing w:val="-3"/>
          <w:sz w:val="28"/>
        </w:rPr>
        <w:t> </w:t>
      </w:r>
      <w:r>
        <w:rPr>
          <w:sz w:val="28"/>
        </w:rPr>
        <w:t>пешеходной</w:t>
      </w:r>
      <w:r>
        <w:rPr>
          <w:spacing w:val="-3"/>
          <w:sz w:val="28"/>
        </w:rPr>
        <w:t> </w:t>
      </w:r>
      <w:r>
        <w:rPr>
          <w:sz w:val="28"/>
        </w:rPr>
        <w:t>инфраструктуры;</w:t>
      </w:r>
    </w:p>
    <w:p>
      <w:pPr>
        <w:pStyle w:val="ListParagraph"/>
        <w:numPr>
          <w:ilvl w:val="0"/>
          <w:numId w:val="4"/>
        </w:numPr>
        <w:tabs>
          <w:tab w:pos="1131" w:val="left" w:leader="none"/>
        </w:tabs>
        <w:spacing w:line="240" w:lineRule="auto" w:before="161" w:after="0"/>
        <w:ind w:left="1130" w:right="0" w:hanging="281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> </w:t>
      </w:r>
      <w:r>
        <w:rPr>
          <w:sz w:val="28"/>
        </w:rPr>
        <w:t>мест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отдыха;</w:t>
      </w:r>
    </w:p>
    <w:p>
      <w:pPr>
        <w:pStyle w:val="ListParagraph"/>
        <w:numPr>
          <w:ilvl w:val="0"/>
          <w:numId w:val="4"/>
        </w:numPr>
        <w:tabs>
          <w:tab w:pos="1131" w:val="left" w:leader="none"/>
        </w:tabs>
        <w:spacing w:line="240" w:lineRule="auto" w:before="160" w:after="0"/>
        <w:ind w:left="1130" w:right="0" w:hanging="281"/>
        <w:jc w:val="left"/>
        <w:rPr>
          <w:sz w:val="28"/>
        </w:rPr>
      </w:pPr>
      <w:r>
        <w:rPr>
          <w:sz w:val="28"/>
        </w:rPr>
        <w:t>Приведение</w:t>
      </w:r>
      <w:r>
        <w:rPr>
          <w:spacing w:val="-3"/>
          <w:sz w:val="28"/>
        </w:rPr>
        <w:t> </w:t>
      </w:r>
      <w:r>
        <w:rPr>
          <w:sz w:val="28"/>
        </w:rPr>
        <w:t>информационных</w:t>
      </w:r>
      <w:r>
        <w:rPr>
          <w:spacing w:val="-2"/>
          <w:sz w:val="28"/>
        </w:rPr>
        <w:t> </w:t>
      </w:r>
      <w:r>
        <w:rPr>
          <w:sz w:val="28"/>
        </w:rPr>
        <w:t>конструкций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единому</w:t>
      </w:r>
      <w:r>
        <w:rPr>
          <w:spacing w:val="-7"/>
          <w:sz w:val="28"/>
        </w:rPr>
        <w:t> </w:t>
      </w:r>
      <w:r>
        <w:rPr>
          <w:sz w:val="28"/>
        </w:rPr>
        <w:t>виду;</w:t>
      </w:r>
    </w:p>
    <w:p>
      <w:pPr>
        <w:pStyle w:val="ListParagraph"/>
        <w:numPr>
          <w:ilvl w:val="0"/>
          <w:numId w:val="4"/>
        </w:numPr>
        <w:tabs>
          <w:tab w:pos="1215" w:val="left" w:leader="none"/>
        </w:tabs>
        <w:spacing w:line="480" w:lineRule="atLeast" w:before="5" w:after="0"/>
        <w:ind w:left="142" w:right="511" w:firstLine="707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11"/>
          <w:sz w:val="28"/>
        </w:rPr>
        <w:t> </w:t>
      </w:r>
      <w:r>
        <w:rPr>
          <w:sz w:val="28"/>
        </w:rPr>
        <w:t>достаточного</w:t>
      </w:r>
      <w:r>
        <w:rPr>
          <w:spacing w:val="12"/>
          <w:sz w:val="28"/>
        </w:rPr>
        <w:t> </w:t>
      </w:r>
      <w:r>
        <w:rPr>
          <w:sz w:val="28"/>
        </w:rPr>
        <w:t>уровня</w:t>
      </w:r>
      <w:r>
        <w:rPr>
          <w:spacing w:val="9"/>
          <w:sz w:val="28"/>
        </w:rPr>
        <w:t> </w:t>
      </w:r>
      <w:r>
        <w:rPr>
          <w:sz w:val="28"/>
        </w:rPr>
        <w:t>освещенности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темное</w:t>
      </w:r>
      <w:r>
        <w:rPr>
          <w:spacing w:val="11"/>
          <w:sz w:val="28"/>
        </w:rPr>
        <w:t> </w:t>
      </w:r>
      <w:r>
        <w:rPr>
          <w:sz w:val="28"/>
        </w:rPr>
        <w:t>время</w:t>
      </w:r>
      <w:r>
        <w:rPr>
          <w:spacing w:val="-67"/>
          <w:sz w:val="28"/>
        </w:rPr>
        <w:t> </w:t>
      </w:r>
      <w:r>
        <w:rPr>
          <w:sz w:val="28"/>
        </w:rPr>
        <w:t>суток.</w:t>
      </w:r>
    </w:p>
    <w:p>
      <w:pPr>
        <w:spacing w:after="0" w:line="480" w:lineRule="atLeast"/>
        <w:jc w:val="left"/>
        <w:rPr>
          <w:sz w:val="28"/>
        </w:rPr>
        <w:sectPr>
          <w:pgSz w:w="11910" w:h="16840"/>
          <w:pgMar w:header="0" w:footer="903" w:top="1120" w:bottom="1100" w:left="1560" w:right="340"/>
        </w:sectPr>
      </w:pPr>
    </w:p>
    <w:p>
      <w:pPr>
        <w:pStyle w:val="Heading1"/>
        <w:ind w:left="850" w:firstLine="0"/>
      </w:pPr>
      <w:bookmarkStart w:name="_bookmark11" w:id="20"/>
      <w:bookmarkEnd w:id="20"/>
      <w:r>
        <w:rPr>
          <w:b w:val="0"/>
        </w:rPr>
      </w:r>
      <w:r>
        <w:rPr/>
        <w:t>2</w:t>
      </w:r>
      <w:r>
        <w:rPr>
          <w:spacing w:val="-4"/>
        </w:rPr>
        <w:t> </w:t>
      </w:r>
      <w:r>
        <w:rPr/>
        <w:t>Проектное</w:t>
      </w:r>
      <w:r>
        <w:rPr>
          <w:spacing w:val="-4"/>
        </w:rPr>
        <w:t> </w:t>
      </w:r>
      <w:r>
        <w:rPr/>
        <w:t>предложение</w:t>
      </w:r>
    </w:p>
    <w:p>
      <w:pPr>
        <w:pStyle w:val="BodyText"/>
        <w:spacing w:line="360" w:lineRule="auto" w:before="158" w:after="7"/>
        <w:ind w:right="502" w:firstLine="707"/>
        <w:jc w:val="both"/>
      </w:pPr>
      <w:r>
        <w:rPr/>
        <w:t>Проектом</w:t>
      </w:r>
      <w:r>
        <w:rPr>
          <w:spacing w:val="-8"/>
        </w:rPr>
        <w:t> </w:t>
      </w:r>
      <w:r>
        <w:rPr/>
        <w:t>предусматривается</w:t>
      </w:r>
      <w:r>
        <w:rPr>
          <w:spacing w:val="-4"/>
        </w:rPr>
        <w:t> </w:t>
      </w:r>
      <w:r>
        <w:rPr/>
        <w:t>снос</w:t>
      </w:r>
      <w:r>
        <w:rPr>
          <w:spacing w:val="-1"/>
        </w:rPr>
        <w:t> </w:t>
      </w:r>
      <w:r>
        <w:rPr/>
        <w:t>12</w:t>
      </w:r>
      <w:r>
        <w:rPr>
          <w:spacing w:val="-3"/>
        </w:rPr>
        <w:t> </w:t>
      </w:r>
      <w:r>
        <w:rPr/>
        <w:t>киосков</w:t>
      </w:r>
      <w:r>
        <w:rPr>
          <w:spacing w:val="-5"/>
        </w:rPr>
        <w:t> </w:t>
      </w:r>
      <w:r>
        <w:rPr/>
        <w:t>под</w:t>
      </w:r>
      <w:r>
        <w:rPr>
          <w:spacing w:val="-3"/>
        </w:rPr>
        <w:t> </w:t>
      </w:r>
      <w:r>
        <w:rPr/>
        <w:t>номерами</w:t>
      </w:r>
      <w:r>
        <w:rPr>
          <w:spacing w:val="-5"/>
        </w:rPr>
        <w:t> </w:t>
      </w:r>
      <w:r>
        <w:rPr/>
        <w:t>1-8,</w:t>
      </w:r>
      <w:r>
        <w:rPr>
          <w:spacing w:val="-5"/>
        </w:rPr>
        <w:t> </w:t>
      </w:r>
      <w:r>
        <w:rPr/>
        <w:t>14,</w:t>
      </w:r>
      <w:r>
        <w:rPr>
          <w:spacing w:val="-5"/>
        </w:rPr>
        <w:t> </w:t>
      </w:r>
      <w:r>
        <w:rPr/>
        <w:t>16-</w:t>
      </w:r>
      <w:r>
        <w:rPr>
          <w:spacing w:val="-67"/>
        </w:rPr>
        <w:t> </w:t>
      </w:r>
      <w:r>
        <w:rPr/>
        <w:t>18 и переустройство (демонтаж с заменой на новые) НТО под номерами 9, 10,</w:t>
      </w:r>
      <w:r>
        <w:rPr>
          <w:spacing w:val="-68"/>
        </w:rPr>
        <w:t> </w:t>
      </w:r>
      <w:r>
        <w:rPr/>
        <w:t>11, 12, 13, 15. Также предлагается замена автобусных павильонов на обеих</w:t>
      </w:r>
      <w:r>
        <w:rPr>
          <w:spacing w:val="1"/>
        </w:rPr>
        <w:t> </w:t>
      </w:r>
      <w:r>
        <w:rPr/>
        <w:t>сторонах</w:t>
      </w:r>
      <w:r>
        <w:rPr>
          <w:spacing w:val="1"/>
        </w:rPr>
        <w:t> </w:t>
      </w:r>
      <w:r>
        <w:rPr/>
        <w:t>улицы</w:t>
      </w:r>
      <w:r>
        <w:rPr>
          <w:spacing w:val="1"/>
        </w:rPr>
        <w:t> </w:t>
      </w:r>
      <w:r>
        <w:rPr/>
        <w:t>Водопьянова,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нескольких</w:t>
      </w:r>
      <w:r>
        <w:rPr>
          <w:spacing w:val="1"/>
        </w:rPr>
        <w:t> </w:t>
      </w:r>
      <w:r>
        <w:rPr/>
        <w:t>зон</w:t>
      </w:r>
      <w:r>
        <w:rPr>
          <w:spacing w:val="1"/>
        </w:rPr>
        <w:t> </w:t>
      </w:r>
      <w:r>
        <w:rPr/>
        <w:t>отдыха</w:t>
      </w:r>
      <w:r>
        <w:rPr>
          <w:spacing w:val="1"/>
        </w:rPr>
        <w:t> </w:t>
      </w:r>
      <w:r>
        <w:rPr/>
        <w:t>(см.</w:t>
      </w:r>
      <w:r>
        <w:rPr>
          <w:spacing w:val="1"/>
        </w:rPr>
        <w:t> </w:t>
      </w:r>
      <w:r>
        <w:rPr/>
        <w:t>рисунок</w:t>
      </w:r>
      <w:r>
        <w:rPr>
          <w:spacing w:val="-1"/>
        </w:rPr>
        <w:t> </w:t>
      </w:r>
      <w:r>
        <w:rPr/>
        <w:t>12).</w:t>
      </w:r>
    </w:p>
    <w:p>
      <w:pPr>
        <w:pStyle w:val="BodyText"/>
        <w:ind w:left="850"/>
        <w:rPr>
          <w:sz w:val="20"/>
        </w:rPr>
      </w:pPr>
      <w:r>
        <w:rPr>
          <w:sz w:val="20"/>
        </w:rPr>
        <w:drawing>
          <wp:inline distT="0" distB="0" distL="0" distR="0">
            <wp:extent cx="5519628" cy="3922776"/>
            <wp:effectExtent l="0" t="0" r="0" b="0"/>
            <wp:docPr id="49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7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9628" cy="392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62"/>
        <w:ind w:left="342" w:right="2" w:firstLine="0"/>
        <w:jc w:val="center"/>
        <w:rPr>
          <w:sz w:val="20"/>
        </w:rPr>
      </w:pPr>
      <w:r>
        <w:rPr>
          <w:sz w:val="20"/>
        </w:rPr>
        <w:t>Рисунок</w:t>
      </w:r>
      <w:r>
        <w:rPr>
          <w:spacing w:val="-4"/>
          <w:sz w:val="20"/>
        </w:rPr>
        <w:t> </w:t>
      </w:r>
      <w:r>
        <w:rPr>
          <w:sz w:val="20"/>
        </w:rPr>
        <w:t>12</w:t>
      </w:r>
      <w:r>
        <w:rPr>
          <w:spacing w:val="-2"/>
          <w:sz w:val="20"/>
        </w:rPr>
        <w:t> </w:t>
      </w: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Генеральный</w:t>
      </w:r>
      <w:r>
        <w:rPr>
          <w:spacing w:val="-1"/>
          <w:sz w:val="20"/>
        </w:rPr>
        <w:t> </w:t>
      </w:r>
      <w:r>
        <w:rPr>
          <w:sz w:val="20"/>
        </w:rPr>
        <w:t>план</w:t>
      </w:r>
    </w:p>
    <w:p>
      <w:pPr>
        <w:pStyle w:val="BodyText"/>
        <w:spacing w:line="360" w:lineRule="auto" w:before="113"/>
        <w:ind w:right="503" w:firstLine="707"/>
        <w:jc w:val="both"/>
      </w:pPr>
      <w:r>
        <w:rPr/>
        <w:t>Вдоль</w:t>
      </w:r>
      <w:r>
        <w:rPr>
          <w:spacing w:val="1"/>
        </w:rPr>
        <w:t> </w:t>
      </w:r>
      <w:r>
        <w:rPr/>
        <w:t>проезжей</w:t>
      </w:r>
      <w:r>
        <w:rPr>
          <w:spacing w:val="1"/>
        </w:rPr>
        <w:t> </w:t>
      </w:r>
      <w:r>
        <w:rPr/>
        <w:t>части,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имеется</w:t>
      </w:r>
      <w:r>
        <w:rPr>
          <w:spacing w:val="1"/>
        </w:rPr>
        <w:t> </w:t>
      </w:r>
      <w:r>
        <w:rPr/>
        <w:t>возможность,</w:t>
      </w:r>
      <w:r>
        <w:rPr>
          <w:spacing w:val="1"/>
        </w:rPr>
        <w:t> </w:t>
      </w:r>
      <w:r>
        <w:rPr/>
        <w:t>расположены</w:t>
      </w:r>
      <w:r>
        <w:rPr>
          <w:spacing w:val="1"/>
        </w:rPr>
        <w:t> </w:t>
      </w:r>
      <w:r>
        <w:rPr/>
        <w:t>парковки</w:t>
      </w:r>
      <w:r>
        <w:rPr>
          <w:spacing w:val="1"/>
        </w:rPr>
        <w:t> </w:t>
      </w:r>
      <w:r>
        <w:rPr/>
        <w:t>легковых</w:t>
      </w:r>
      <w:r>
        <w:rPr>
          <w:spacing w:val="1"/>
        </w:rPr>
        <w:t> </w:t>
      </w:r>
      <w:r>
        <w:rPr/>
        <w:t>автомобилей.</w:t>
      </w:r>
      <w:r>
        <w:rPr>
          <w:spacing w:val="1"/>
        </w:rPr>
        <w:t> </w:t>
      </w:r>
      <w:r>
        <w:rPr/>
        <w:t>Парковочные</w:t>
      </w:r>
      <w:r>
        <w:rPr>
          <w:spacing w:val="1"/>
        </w:rPr>
        <w:t> </w:t>
      </w:r>
      <w:r>
        <w:rPr/>
        <w:t>места</w:t>
      </w:r>
      <w:r>
        <w:rPr>
          <w:spacing w:val="1"/>
        </w:rPr>
        <w:t> </w:t>
      </w:r>
      <w:r>
        <w:rPr/>
        <w:t>размещаются</w:t>
      </w:r>
      <w:r>
        <w:rPr>
          <w:spacing w:val="1"/>
        </w:rPr>
        <w:t> </w:t>
      </w:r>
      <w:r>
        <w:rPr/>
        <w:t>параллельно</w:t>
      </w:r>
      <w:r>
        <w:rPr>
          <w:spacing w:val="1"/>
        </w:rPr>
        <w:t> </w:t>
      </w:r>
      <w:r>
        <w:rPr/>
        <w:t>проезжей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углом</w:t>
      </w:r>
      <w:r>
        <w:rPr>
          <w:spacing w:val="1"/>
        </w:rPr>
        <w:t> </w:t>
      </w:r>
      <w:r>
        <w:rPr/>
        <w:t>90°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ширины</w:t>
      </w:r>
      <w:r>
        <w:rPr>
          <w:spacing w:val="1"/>
        </w:rPr>
        <w:t> </w:t>
      </w:r>
      <w:r>
        <w:rPr/>
        <w:t>тротуара.</w:t>
      </w:r>
    </w:p>
    <w:p>
      <w:pPr>
        <w:pStyle w:val="BodyText"/>
        <w:spacing w:line="360" w:lineRule="auto" w:before="1"/>
        <w:ind w:right="503" w:firstLine="707"/>
        <w:jc w:val="both"/>
      </w:pPr>
      <w:r>
        <w:rPr/>
        <w:t>При проектировании обеспечены проницаемость улицы и прилегающей</w:t>
      </w:r>
      <w:r>
        <w:rPr>
          <w:spacing w:val="-67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визуального</w:t>
      </w:r>
      <w:r>
        <w:rPr>
          <w:spacing w:val="1"/>
        </w:rPr>
        <w:t> </w:t>
      </w:r>
      <w:r>
        <w:rPr/>
        <w:t>восприятия,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беспрепятственного</w:t>
      </w:r>
      <w:r>
        <w:rPr>
          <w:spacing w:val="-67"/>
        </w:rPr>
        <w:t> </w:t>
      </w:r>
      <w:r>
        <w:rPr/>
        <w:t>передвижения населения, включая маломобильные группы населения, единая</w:t>
      </w:r>
      <w:r>
        <w:rPr>
          <w:spacing w:val="-67"/>
        </w:rPr>
        <w:t> </w:t>
      </w:r>
      <w:r>
        <w:rPr/>
        <w:t>стилистика</w:t>
      </w:r>
      <w:r>
        <w:rPr>
          <w:spacing w:val="-1"/>
        </w:rPr>
        <w:t> </w:t>
      </w:r>
      <w:r>
        <w:rPr/>
        <w:t>элементов</w:t>
      </w:r>
      <w:r>
        <w:rPr>
          <w:spacing w:val="-2"/>
        </w:rPr>
        <w:t> </w:t>
      </w:r>
      <w:r>
        <w:rPr/>
        <w:t>благоустройства.</w:t>
      </w:r>
    </w:p>
    <w:p>
      <w:pPr>
        <w:pStyle w:val="BodyText"/>
        <w:ind w:left="850"/>
        <w:jc w:val="both"/>
      </w:pPr>
      <w:r>
        <w:rPr/>
        <w:t>Проектом</w:t>
      </w:r>
      <w:r>
        <w:rPr>
          <w:spacing w:val="-7"/>
        </w:rPr>
        <w:t> </w:t>
      </w:r>
      <w:r>
        <w:rPr/>
        <w:t>предусмотрено</w:t>
      </w:r>
      <w:r>
        <w:rPr>
          <w:spacing w:val="-4"/>
        </w:rPr>
        <w:t> </w:t>
      </w:r>
      <w:r>
        <w:rPr/>
        <w:t>выполнить:</w:t>
      </w:r>
    </w:p>
    <w:p>
      <w:pPr>
        <w:spacing w:after="0"/>
        <w:jc w:val="both"/>
        <w:sectPr>
          <w:pgSz w:w="11910" w:h="16840"/>
          <w:pgMar w:header="0" w:footer="903" w:top="1040" w:bottom="1180" w:left="1560" w:right="340"/>
        </w:sectPr>
      </w:pPr>
    </w:p>
    <w:p>
      <w:pPr>
        <w:pStyle w:val="ListParagraph"/>
        <w:numPr>
          <w:ilvl w:val="0"/>
          <w:numId w:val="5"/>
        </w:numPr>
        <w:tabs>
          <w:tab w:pos="1570" w:val="left" w:leader="none"/>
          <w:tab w:pos="3634" w:val="left" w:leader="none"/>
          <w:tab w:pos="5418" w:val="left" w:leader="none"/>
          <w:tab w:pos="6781" w:val="left" w:leader="none"/>
          <w:tab w:pos="7127" w:val="left" w:leader="none"/>
          <w:tab w:pos="8671" w:val="left" w:leader="none"/>
        </w:tabs>
        <w:spacing w:line="362" w:lineRule="auto" w:before="67" w:after="0"/>
        <w:ind w:left="1570" w:right="504" w:hanging="360"/>
        <w:jc w:val="left"/>
        <w:rPr>
          <w:sz w:val="28"/>
        </w:rPr>
      </w:pPr>
      <w:r>
        <w:rPr>
          <w:sz w:val="28"/>
        </w:rPr>
        <w:t>реконструкцию</w:t>
        <w:tab/>
        <w:t>пешеходного</w:t>
        <w:tab/>
        <w:t>покрытия</w:t>
        <w:tab/>
        <w:t>–</w:t>
        <w:tab/>
        <w:t>произвести</w:t>
        <w:tab/>
        <w:t>замену</w:t>
      </w:r>
      <w:r>
        <w:rPr>
          <w:spacing w:val="-67"/>
          <w:sz w:val="28"/>
        </w:rPr>
        <w:t> </w:t>
      </w:r>
      <w:r>
        <w:rPr>
          <w:sz w:val="28"/>
        </w:rPr>
        <w:t>покрытия</w:t>
      </w:r>
      <w:r>
        <w:rPr>
          <w:spacing w:val="-1"/>
          <w:sz w:val="28"/>
        </w:rPr>
        <w:t> </w:t>
      </w:r>
      <w:r>
        <w:rPr>
          <w:sz w:val="28"/>
        </w:rPr>
        <w:t>из</w:t>
      </w:r>
      <w:r>
        <w:rPr>
          <w:spacing w:val="-3"/>
          <w:sz w:val="28"/>
        </w:rPr>
        <w:t> </w:t>
      </w:r>
      <w:r>
        <w:rPr>
          <w:sz w:val="28"/>
        </w:rPr>
        <w:t>разрушенного</w:t>
      </w:r>
      <w:r>
        <w:rPr>
          <w:spacing w:val="1"/>
          <w:sz w:val="28"/>
        </w:rPr>
        <w:t> </w:t>
      </w:r>
      <w:r>
        <w:rPr>
          <w:sz w:val="28"/>
        </w:rPr>
        <w:t>асфальта на</w:t>
      </w:r>
      <w:r>
        <w:rPr>
          <w:spacing w:val="-3"/>
          <w:sz w:val="28"/>
        </w:rPr>
        <w:t> </w:t>
      </w:r>
      <w:r>
        <w:rPr>
          <w:sz w:val="28"/>
        </w:rPr>
        <w:t>плитку;</w:t>
      </w:r>
    </w:p>
    <w:p>
      <w:pPr>
        <w:pStyle w:val="ListParagraph"/>
        <w:numPr>
          <w:ilvl w:val="0"/>
          <w:numId w:val="5"/>
        </w:numPr>
        <w:tabs>
          <w:tab w:pos="1570" w:val="left" w:leader="none"/>
          <w:tab w:pos="3145" w:val="left" w:leader="none"/>
          <w:tab w:pos="4448" w:val="left" w:leader="none"/>
          <w:tab w:pos="5804" w:val="left" w:leader="none"/>
          <w:tab w:pos="7607" w:val="left" w:leader="none"/>
        </w:tabs>
        <w:spacing w:line="360" w:lineRule="auto" w:before="0" w:after="0"/>
        <w:ind w:left="1570" w:right="508" w:hanging="360"/>
        <w:jc w:val="left"/>
        <w:rPr>
          <w:sz w:val="28"/>
        </w:rPr>
      </w:pPr>
      <w:r>
        <w:rPr>
          <w:sz w:val="28"/>
        </w:rPr>
        <w:t>озеленение</w:t>
        <w:tab/>
        <w:t>(высадка</w:t>
        <w:tab/>
        <w:t>деревьев,</w:t>
        <w:tab/>
        <w:t>кустарников,</w:t>
        <w:tab/>
        <w:t>многолетников,</w:t>
      </w:r>
      <w:r>
        <w:rPr>
          <w:spacing w:val="-67"/>
          <w:sz w:val="28"/>
        </w:rPr>
        <w:t> </w:t>
      </w:r>
      <w:r>
        <w:rPr>
          <w:sz w:val="28"/>
        </w:rPr>
        <w:t>устройство газона);</w:t>
      </w:r>
    </w:p>
    <w:p>
      <w:pPr>
        <w:pStyle w:val="ListParagraph"/>
        <w:numPr>
          <w:ilvl w:val="0"/>
          <w:numId w:val="5"/>
        </w:numPr>
        <w:tabs>
          <w:tab w:pos="1570" w:val="left" w:leader="none"/>
        </w:tabs>
        <w:spacing w:line="362" w:lineRule="auto" w:before="0" w:after="0"/>
        <w:ind w:left="1570" w:right="504" w:hanging="360"/>
        <w:jc w:val="left"/>
        <w:rPr>
          <w:sz w:val="28"/>
        </w:rPr>
      </w:pPr>
      <w:r>
        <w:rPr>
          <w:sz w:val="28"/>
        </w:rPr>
        <w:t>защиту</w:t>
      </w:r>
      <w:r>
        <w:rPr>
          <w:spacing w:val="35"/>
          <w:sz w:val="28"/>
        </w:rPr>
        <w:t> </w:t>
      </w:r>
      <w:r>
        <w:rPr>
          <w:sz w:val="28"/>
        </w:rPr>
        <w:t>насаждения</w:t>
      </w:r>
      <w:r>
        <w:rPr>
          <w:spacing w:val="36"/>
          <w:sz w:val="28"/>
        </w:rPr>
        <w:t> </w:t>
      </w:r>
      <w:r>
        <w:rPr>
          <w:sz w:val="28"/>
        </w:rPr>
        <w:t>в</w:t>
      </w:r>
      <w:r>
        <w:rPr>
          <w:spacing w:val="38"/>
          <w:sz w:val="28"/>
        </w:rPr>
        <w:t> </w:t>
      </w:r>
      <w:r>
        <w:rPr>
          <w:sz w:val="28"/>
        </w:rPr>
        <w:t>мощении</w:t>
      </w:r>
      <w:r>
        <w:rPr>
          <w:spacing w:val="39"/>
          <w:sz w:val="28"/>
        </w:rPr>
        <w:t> </w:t>
      </w:r>
      <w:r>
        <w:rPr>
          <w:sz w:val="28"/>
        </w:rPr>
        <w:t>(приствольные</w:t>
      </w:r>
      <w:r>
        <w:rPr>
          <w:spacing w:val="38"/>
          <w:sz w:val="28"/>
        </w:rPr>
        <w:t> </w:t>
      </w:r>
      <w:r>
        <w:rPr>
          <w:sz w:val="28"/>
        </w:rPr>
        <w:t>ограждения</w:t>
      </w:r>
      <w:r>
        <w:rPr>
          <w:spacing w:val="47"/>
          <w:sz w:val="28"/>
        </w:rPr>
        <w:t> </w:t>
      </w:r>
      <w:r>
        <w:rPr>
          <w:sz w:val="28"/>
        </w:rPr>
        <w:t>–</w:t>
      </w:r>
      <w:r>
        <w:rPr>
          <w:spacing w:val="-67"/>
          <w:sz w:val="28"/>
        </w:rPr>
        <w:t> </w:t>
      </w:r>
      <w:r>
        <w:rPr>
          <w:sz w:val="28"/>
        </w:rPr>
        <w:t>решетки,</w:t>
      </w:r>
      <w:r>
        <w:rPr>
          <w:spacing w:val="-2"/>
          <w:sz w:val="28"/>
        </w:rPr>
        <w:t> </w:t>
      </w:r>
      <w:r>
        <w:rPr>
          <w:sz w:val="28"/>
        </w:rPr>
        <w:t>бордюры);</w:t>
      </w:r>
    </w:p>
    <w:p>
      <w:pPr>
        <w:pStyle w:val="ListParagraph"/>
        <w:numPr>
          <w:ilvl w:val="0"/>
          <w:numId w:val="5"/>
        </w:numPr>
        <w:tabs>
          <w:tab w:pos="1570" w:val="left" w:leader="none"/>
        </w:tabs>
        <w:spacing w:line="317" w:lineRule="exact" w:before="0" w:after="0"/>
        <w:ind w:left="1570" w:right="0" w:hanging="360"/>
        <w:jc w:val="left"/>
        <w:rPr>
          <w:sz w:val="28"/>
        </w:rPr>
      </w:pPr>
      <w:r>
        <w:rPr>
          <w:sz w:val="28"/>
        </w:rPr>
        <w:t>устройство</w:t>
      </w:r>
      <w:r>
        <w:rPr>
          <w:spacing w:val="-2"/>
          <w:sz w:val="28"/>
        </w:rPr>
        <w:t> </w:t>
      </w:r>
      <w:r>
        <w:rPr>
          <w:sz w:val="28"/>
        </w:rPr>
        <w:t>лотков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плиточном</w:t>
      </w:r>
      <w:r>
        <w:rPr>
          <w:spacing w:val="-5"/>
          <w:sz w:val="28"/>
        </w:rPr>
        <w:t> </w:t>
      </w:r>
      <w:r>
        <w:rPr>
          <w:sz w:val="28"/>
        </w:rPr>
        <w:t>покрытии;</w:t>
      </w:r>
    </w:p>
    <w:p>
      <w:pPr>
        <w:pStyle w:val="ListParagraph"/>
        <w:numPr>
          <w:ilvl w:val="0"/>
          <w:numId w:val="5"/>
        </w:numPr>
        <w:tabs>
          <w:tab w:pos="1570" w:val="left" w:leader="none"/>
        </w:tabs>
        <w:spacing w:line="240" w:lineRule="auto" w:before="155" w:after="0"/>
        <w:ind w:left="1570" w:right="0" w:hanging="360"/>
        <w:jc w:val="left"/>
        <w:rPr>
          <w:sz w:val="28"/>
        </w:rPr>
      </w:pPr>
      <w:r>
        <w:rPr>
          <w:sz w:val="28"/>
        </w:rPr>
        <w:t>элементы</w:t>
      </w:r>
      <w:r>
        <w:rPr>
          <w:spacing w:val="-6"/>
          <w:sz w:val="28"/>
        </w:rPr>
        <w:t> </w:t>
      </w:r>
      <w:r>
        <w:rPr>
          <w:sz w:val="28"/>
        </w:rPr>
        <w:t>сопряжения</w:t>
      </w:r>
      <w:r>
        <w:rPr>
          <w:spacing w:val="-3"/>
          <w:sz w:val="28"/>
        </w:rPr>
        <w:t> </w:t>
      </w:r>
      <w:r>
        <w:rPr>
          <w:sz w:val="28"/>
        </w:rPr>
        <w:t>поверхностей</w:t>
      </w:r>
      <w:r>
        <w:rPr>
          <w:spacing w:val="-2"/>
          <w:sz w:val="28"/>
        </w:rPr>
        <w:t> </w:t>
      </w:r>
      <w:r>
        <w:rPr>
          <w:sz w:val="28"/>
        </w:rPr>
        <w:t>(бортовые</w:t>
      </w:r>
      <w:r>
        <w:rPr>
          <w:spacing w:val="-3"/>
          <w:sz w:val="28"/>
        </w:rPr>
        <w:t> </w:t>
      </w:r>
      <w:r>
        <w:rPr>
          <w:sz w:val="28"/>
        </w:rPr>
        <w:t>камни,</w:t>
      </w:r>
      <w:r>
        <w:rPr>
          <w:spacing w:val="-4"/>
          <w:sz w:val="28"/>
        </w:rPr>
        <w:t> </w:t>
      </w:r>
      <w:r>
        <w:rPr>
          <w:sz w:val="28"/>
        </w:rPr>
        <w:t>пандусы);</w:t>
      </w:r>
    </w:p>
    <w:p>
      <w:pPr>
        <w:pStyle w:val="ListParagraph"/>
        <w:numPr>
          <w:ilvl w:val="0"/>
          <w:numId w:val="5"/>
        </w:numPr>
        <w:tabs>
          <w:tab w:pos="1570" w:val="left" w:leader="none"/>
        </w:tabs>
        <w:spacing w:line="240" w:lineRule="auto" w:before="161" w:after="0"/>
        <w:ind w:left="1570" w:right="0" w:hanging="360"/>
        <w:jc w:val="both"/>
        <w:rPr>
          <w:sz w:val="28"/>
        </w:rPr>
      </w:pPr>
      <w:r>
        <w:rPr>
          <w:spacing w:val="-1"/>
          <w:sz w:val="28"/>
        </w:rPr>
        <w:t>установку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малых</w:t>
      </w:r>
      <w:r>
        <w:rPr>
          <w:spacing w:val="-11"/>
          <w:sz w:val="28"/>
        </w:rPr>
        <w:t> </w:t>
      </w:r>
      <w:r>
        <w:rPr>
          <w:spacing w:val="-1"/>
          <w:sz w:val="28"/>
        </w:rPr>
        <w:t>архитектурных</w:t>
      </w:r>
      <w:r>
        <w:rPr>
          <w:spacing w:val="-10"/>
          <w:sz w:val="28"/>
        </w:rPr>
        <w:t> </w:t>
      </w:r>
      <w:r>
        <w:rPr>
          <w:sz w:val="28"/>
        </w:rPr>
        <w:t>форм</w:t>
      </w:r>
      <w:r>
        <w:rPr>
          <w:spacing w:val="-12"/>
          <w:sz w:val="28"/>
        </w:rPr>
        <w:t> </w:t>
      </w:r>
      <w:r>
        <w:rPr>
          <w:sz w:val="28"/>
        </w:rPr>
        <w:t>(скамьи,</w:t>
      </w:r>
      <w:r>
        <w:rPr>
          <w:spacing w:val="-6"/>
          <w:sz w:val="28"/>
        </w:rPr>
        <w:t> </w:t>
      </w:r>
      <w:r>
        <w:rPr>
          <w:sz w:val="28"/>
        </w:rPr>
        <w:t>урны,</w:t>
      </w:r>
      <w:r>
        <w:rPr>
          <w:spacing w:val="-12"/>
          <w:sz w:val="28"/>
        </w:rPr>
        <w:t> </w:t>
      </w:r>
      <w:r>
        <w:rPr>
          <w:sz w:val="28"/>
        </w:rPr>
        <w:t>освещение);</w:t>
      </w:r>
    </w:p>
    <w:p>
      <w:pPr>
        <w:pStyle w:val="ListParagraph"/>
        <w:numPr>
          <w:ilvl w:val="0"/>
          <w:numId w:val="5"/>
        </w:numPr>
        <w:tabs>
          <w:tab w:pos="1570" w:val="left" w:leader="none"/>
        </w:tabs>
        <w:spacing w:line="360" w:lineRule="auto" w:before="163" w:after="0"/>
        <w:ind w:left="1570" w:right="509" w:hanging="360"/>
        <w:jc w:val="both"/>
        <w:rPr>
          <w:sz w:val="28"/>
        </w:rPr>
      </w:pPr>
      <w:r>
        <w:rPr>
          <w:sz w:val="28"/>
        </w:rPr>
        <w:t>устройство</w:t>
      </w:r>
      <w:r>
        <w:rPr>
          <w:spacing w:val="1"/>
          <w:sz w:val="28"/>
        </w:rPr>
        <w:t> </w:t>
      </w:r>
      <w:r>
        <w:rPr>
          <w:sz w:val="28"/>
        </w:rPr>
        <w:t>рекламы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остановках</w:t>
      </w:r>
      <w:r>
        <w:rPr>
          <w:spacing w:val="1"/>
          <w:sz w:val="28"/>
        </w:rPr>
        <w:t> </w:t>
      </w:r>
      <w:r>
        <w:rPr>
          <w:sz w:val="28"/>
        </w:rPr>
        <w:t>общественного</w:t>
      </w:r>
      <w:r>
        <w:rPr>
          <w:spacing w:val="1"/>
          <w:sz w:val="28"/>
        </w:rPr>
        <w:t> </w:t>
      </w:r>
      <w:r>
        <w:rPr>
          <w:sz w:val="28"/>
        </w:rPr>
        <w:t>транспорта;</w:t>
      </w:r>
      <w:r>
        <w:rPr>
          <w:spacing w:val="-67"/>
          <w:sz w:val="28"/>
        </w:rPr>
        <w:t> </w:t>
      </w:r>
      <w:r>
        <w:rPr>
          <w:sz w:val="28"/>
        </w:rPr>
        <w:t>устройство</w:t>
      </w:r>
      <w:r>
        <w:rPr>
          <w:spacing w:val="1"/>
          <w:sz w:val="28"/>
        </w:rPr>
        <w:t> </w:t>
      </w:r>
      <w:r>
        <w:rPr>
          <w:sz w:val="28"/>
        </w:rPr>
        <w:t>некапитальных</w:t>
      </w:r>
      <w:r>
        <w:rPr>
          <w:spacing w:val="1"/>
          <w:sz w:val="28"/>
        </w:rPr>
        <w:t> </w:t>
      </w:r>
      <w:r>
        <w:rPr>
          <w:sz w:val="28"/>
        </w:rPr>
        <w:t>нестационарных</w:t>
      </w:r>
      <w:r>
        <w:rPr>
          <w:spacing w:val="1"/>
          <w:sz w:val="28"/>
        </w:rPr>
        <w:t> </w:t>
      </w:r>
      <w:r>
        <w:rPr>
          <w:sz w:val="28"/>
        </w:rPr>
        <w:t>сооружений</w:t>
      </w:r>
      <w:r>
        <w:rPr>
          <w:spacing w:val="1"/>
          <w:sz w:val="28"/>
        </w:rPr>
        <w:t> </w:t>
      </w:r>
      <w:r>
        <w:rPr>
          <w:sz w:val="28"/>
        </w:rPr>
        <w:t>(туалетный</w:t>
      </w:r>
      <w:r>
        <w:rPr>
          <w:spacing w:val="-1"/>
          <w:sz w:val="28"/>
        </w:rPr>
        <w:t> </w:t>
      </w:r>
      <w:r>
        <w:rPr>
          <w:sz w:val="28"/>
        </w:rPr>
        <w:t>модуль,</w:t>
      </w:r>
      <w:r>
        <w:rPr>
          <w:spacing w:val="1"/>
          <w:sz w:val="28"/>
        </w:rPr>
        <w:t> </w:t>
      </w:r>
      <w:r>
        <w:rPr>
          <w:sz w:val="28"/>
        </w:rPr>
        <w:t>контейнерная площадка);</w:t>
      </w:r>
    </w:p>
    <w:p>
      <w:pPr>
        <w:pStyle w:val="ListParagraph"/>
        <w:numPr>
          <w:ilvl w:val="0"/>
          <w:numId w:val="5"/>
        </w:numPr>
        <w:tabs>
          <w:tab w:pos="1570" w:val="left" w:leader="none"/>
        </w:tabs>
        <w:spacing w:line="320" w:lineRule="exact" w:before="0" w:after="0"/>
        <w:ind w:left="1570" w:right="0" w:hanging="360"/>
        <w:jc w:val="both"/>
        <w:rPr>
          <w:sz w:val="28"/>
        </w:rPr>
      </w:pPr>
      <w:r>
        <w:rPr>
          <w:sz w:val="28"/>
        </w:rPr>
        <w:t>ремонт</w:t>
      </w:r>
      <w:r>
        <w:rPr>
          <w:spacing w:val="-6"/>
          <w:sz w:val="28"/>
        </w:rPr>
        <w:t> </w:t>
      </w:r>
      <w:r>
        <w:rPr>
          <w:sz w:val="28"/>
        </w:rPr>
        <w:t>фасадов</w:t>
      </w:r>
      <w:r>
        <w:rPr>
          <w:spacing w:val="-1"/>
          <w:sz w:val="28"/>
        </w:rPr>
        <w:t> </w:t>
      </w:r>
      <w:r>
        <w:rPr>
          <w:sz w:val="28"/>
        </w:rPr>
        <w:t>зданий</w:t>
      </w:r>
      <w:r>
        <w:rPr>
          <w:spacing w:val="-2"/>
          <w:sz w:val="28"/>
        </w:rPr>
        <w:t> </w:t>
      </w:r>
      <w:r>
        <w:rPr>
          <w:sz w:val="28"/>
        </w:rPr>
        <w:t>и НТО;</w:t>
      </w:r>
    </w:p>
    <w:p>
      <w:pPr>
        <w:pStyle w:val="ListParagraph"/>
        <w:numPr>
          <w:ilvl w:val="0"/>
          <w:numId w:val="5"/>
        </w:numPr>
        <w:tabs>
          <w:tab w:pos="1570" w:val="left" w:leader="none"/>
        </w:tabs>
        <w:spacing w:line="240" w:lineRule="auto" w:before="162" w:after="0"/>
        <w:ind w:left="1570" w:right="0" w:hanging="360"/>
        <w:jc w:val="left"/>
        <w:rPr>
          <w:sz w:val="28"/>
        </w:rPr>
      </w:pPr>
      <w:r>
        <w:rPr>
          <w:sz w:val="28"/>
        </w:rPr>
        <w:t>замена</w:t>
      </w:r>
      <w:r>
        <w:rPr>
          <w:spacing w:val="-6"/>
          <w:sz w:val="28"/>
        </w:rPr>
        <w:t> </w:t>
      </w:r>
      <w:r>
        <w:rPr>
          <w:sz w:val="28"/>
        </w:rPr>
        <w:t>остановок</w:t>
      </w:r>
      <w:r>
        <w:rPr>
          <w:spacing w:val="-5"/>
          <w:sz w:val="28"/>
        </w:rPr>
        <w:t> </w:t>
      </w:r>
      <w:r>
        <w:rPr>
          <w:sz w:val="28"/>
        </w:rPr>
        <w:t>общественного</w:t>
      </w:r>
      <w:r>
        <w:rPr>
          <w:spacing w:val="-1"/>
          <w:sz w:val="28"/>
        </w:rPr>
        <w:t> </w:t>
      </w:r>
      <w:r>
        <w:rPr>
          <w:sz w:val="28"/>
        </w:rPr>
        <w:t>транспорта;</w:t>
      </w:r>
    </w:p>
    <w:p>
      <w:pPr>
        <w:pStyle w:val="ListParagraph"/>
        <w:numPr>
          <w:ilvl w:val="0"/>
          <w:numId w:val="5"/>
        </w:numPr>
        <w:tabs>
          <w:tab w:pos="2266" w:val="left" w:leader="none"/>
          <w:tab w:pos="2267" w:val="left" w:leader="none"/>
        </w:tabs>
        <w:spacing w:line="240" w:lineRule="auto" w:before="161" w:after="0"/>
        <w:ind w:left="2266" w:right="0" w:hanging="1057"/>
        <w:jc w:val="left"/>
        <w:rPr>
          <w:sz w:val="28"/>
        </w:rPr>
      </w:pPr>
      <w:r>
        <w:rPr>
          <w:sz w:val="28"/>
        </w:rPr>
        <w:t>устройство</w:t>
      </w:r>
      <w:r>
        <w:rPr>
          <w:spacing w:val="-2"/>
          <w:sz w:val="28"/>
        </w:rPr>
        <w:t> </w:t>
      </w:r>
      <w:r>
        <w:rPr>
          <w:sz w:val="28"/>
        </w:rPr>
        <w:t>парковочных</w:t>
      </w:r>
      <w:r>
        <w:rPr>
          <w:spacing w:val="-1"/>
          <w:sz w:val="28"/>
        </w:rPr>
        <w:t> </w:t>
      </w:r>
      <w:r>
        <w:rPr>
          <w:sz w:val="28"/>
        </w:rPr>
        <w:t>мест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нанесением</w:t>
      </w:r>
      <w:r>
        <w:rPr>
          <w:spacing w:val="-3"/>
          <w:sz w:val="28"/>
        </w:rPr>
        <w:t> </w:t>
      </w:r>
      <w:r>
        <w:rPr>
          <w:sz w:val="28"/>
        </w:rPr>
        <w:t>разметки;</w:t>
      </w:r>
    </w:p>
    <w:p>
      <w:pPr>
        <w:pStyle w:val="ListParagraph"/>
        <w:numPr>
          <w:ilvl w:val="0"/>
          <w:numId w:val="5"/>
        </w:numPr>
        <w:tabs>
          <w:tab w:pos="2266" w:val="left" w:leader="none"/>
          <w:tab w:pos="2267" w:val="left" w:leader="none"/>
        </w:tabs>
        <w:spacing w:line="240" w:lineRule="auto" w:before="160" w:after="0"/>
        <w:ind w:left="2266" w:right="0" w:hanging="1057"/>
        <w:jc w:val="left"/>
        <w:rPr>
          <w:sz w:val="28"/>
        </w:rPr>
      </w:pPr>
      <w:r>
        <w:rPr>
          <w:sz w:val="28"/>
        </w:rPr>
        <w:t>замена</w:t>
      </w:r>
      <w:r>
        <w:rPr>
          <w:spacing w:val="-4"/>
          <w:sz w:val="28"/>
        </w:rPr>
        <w:t> </w:t>
      </w:r>
      <w:r>
        <w:rPr>
          <w:sz w:val="28"/>
        </w:rPr>
        <w:t>контейнерной</w:t>
      </w:r>
      <w:r>
        <w:rPr>
          <w:spacing w:val="-4"/>
          <w:sz w:val="28"/>
        </w:rPr>
        <w:t> </w:t>
      </w:r>
      <w:r>
        <w:rPr>
          <w:sz w:val="28"/>
        </w:rPr>
        <w:t>площадки;</w:t>
      </w:r>
    </w:p>
    <w:p>
      <w:pPr>
        <w:pStyle w:val="ListParagraph"/>
        <w:numPr>
          <w:ilvl w:val="0"/>
          <w:numId w:val="5"/>
        </w:numPr>
        <w:tabs>
          <w:tab w:pos="2267" w:val="left" w:leader="none"/>
        </w:tabs>
        <w:spacing w:line="240" w:lineRule="auto" w:before="161" w:after="0"/>
        <w:ind w:left="2266" w:right="0" w:hanging="1057"/>
        <w:jc w:val="both"/>
        <w:rPr>
          <w:sz w:val="28"/>
        </w:rPr>
      </w:pPr>
      <w:r>
        <w:rPr>
          <w:sz w:val="28"/>
        </w:rPr>
        <w:t>установка</w:t>
      </w:r>
      <w:r>
        <w:rPr>
          <w:spacing w:val="-3"/>
          <w:sz w:val="28"/>
        </w:rPr>
        <w:t> </w:t>
      </w:r>
      <w:r>
        <w:rPr>
          <w:sz w:val="28"/>
        </w:rPr>
        <w:t>биотуалета.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spacing w:line="360" w:lineRule="auto"/>
        <w:ind w:right="508" w:firstLine="707"/>
        <w:jc w:val="both"/>
      </w:pPr>
      <w:r>
        <w:rPr/>
        <w:t>При</w:t>
      </w:r>
      <w:r>
        <w:rPr>
          <w:spacing w:val="1"/>
        </w:rPr>
        <w:t> </w:t>
      </w:r>
      <w:r>
        <w:rPr/>
        <w:t>реконструкции</w:t>
      </w:r>
      <w:r>
        <w:rPr>
          <w:spacing w:val="1"/>
        </w:rPr>
        <w:t> </w:t>
      </w:r>
      <w:r>
        <w:rPr/>
        <w:t>фасадов</w:t>
      </w:r>
      <w:r>
        <w:rPr>
          <w:spacing w:val="1"/>
        </w:rPr>
        <w:t> </w:t>
      </w:r>
      <w:r>
        <w:rPr/>
        <w:t>предлагается</w:t>
      </w:r>
      <w:r>
        <w:rPr>
          <w:spacing w:val="1"/>
        </w:rPr>
        <w:t> </w:t>
      </w:r>
      <w:r>
        <w:rPr/>
        <w:t>выполнить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работы:</w:t>
      </w:r>
    </w:p>
    <w:p>
      <w:pPr>
        <w:pStyle w:val="ListParagraph"/>
        <w:numPr>
          <w:ilvl w:val="0"/>
          <w:numId w:val="6"/>
        </w:numPr>
        <w:tabs>
          <w:tab w:pos="862" w:val="left" w:leader="none"/>
        </w:tabs>
        <w:spacing w:line="350" w:lineRule="auto" w:before="1" w:after="0"/>
        <w:ind w:left="861" w:right="502" w:hanging="360"/>
        <w:jc w:val="both"/>
        <w:rPr>
          <w:sz w:val="28"/>
        </w:rPr>
      </w:pPr>
      <w:r>
        <w:rPr>
          <w:sz w:val="28"/>
        </w:rPr>
        <w:t>15</w:t>
      </w:r>
      <w:r>
        <w:rPr>
          <w:spacing w:val="1"/>
          <w:sz w:val="28"/>
        </w:rPr>
        <w:t> </w:t>
      </w:r>
      <w:r>
        <w:rPr>
          <w:sz w:val="28"/>
        </w:rPr>
        <w:t>микрорайон,</w:t>
      </w:r>
      <w:r>
        <w:rPr>
          <w:spacing w:val="1"/>
          <w:sz w:val="28"/>
        </w:rPr>
        <w:t> </w:t>
      </w:r>
      <w:r>
        <w:rPr>
          <w:sz w:val="28"/>
        </w:rPr>
        <w:t>8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демонтаж</w:t>
      </w:r>
      <w:r>
        <w:rPr>
          <w:spacing w:val="1"/>
          <w:sz w:val="28"/>
        </w:rPr>
        <w:t> </w:t>
      </w:r>
      <w:r>
        <w:rPr>
          <w:sz w:val="28"/>
        </w:rPr>
        <w:t>вентилируемых</w:t>
      </w:r>
      <w:r>
        <w:rPr>
          <w:spacing w:val="1"/>
          <w:sz w:val="28"/>
        </w:rPr>
        <w:t> </w:t>
      </w:r>
      <w:r>
        <w:rPr>
          <w:sz w:val="28"/>
        </w:rPr>
        <w:t>фасадов,</w:t>
      </w:r>
      <w:r>
        <w:rPr>
          <w:spacing w:val="1"/>
          <w:sz w:val="28"/>
        </w:rPr>
        <w:t> </w:t>
      </w:r>
      <w:r>
        <w:rPr>
          <w:sz w:val="28"/>
        </w:rPr>
        <w:t>оштукатуривание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окраска фасадов;</w:t>
      </w:r>
    </w:p>
    <w:p>
      <w:pPr>
        <w:pStyle w:val="ListParagraph"/>
        <w:numPr>
          <w:ilvl w:val="0"/>
          <w:numId w:val="6"/>
        </w:numPr>
        <w:tabs>
          <w:tab w:pos="862" w:val="left" w:leader="none"/>
        </w:tabs>
        <w:spacing w:line="240" w:lineRule="auto" w:before="15" w:after="0"/>
        <w:ind w:left="862" w:right="0" w:hanging="361"/>
        <w:jc w:val="both"/>
        <w:rPr>
          <w:sz w:val="28"/>
        </w:rPr>
      </w:pPr>
      <w:r>
        <w:rPr>
          <w:sz w:val="28"/>
        </w:rPr>
        <w:t>15</w:t>
      </w:r>
      <w:r>
        <w:rPr>
          <w:spacing w:val="-1"/>
          <w:sz w:val="28"/>
        </w:rPr>
        <w:t> </w:t>
      </w:r>
      <w:r>
        <w:rPr>
          <w:sz w:val="28"/>
        </w:rPr>
        <w:t>микрорайон,</w:t>
      </w:r>
      <w:r>
        <w:rPr>
          <w:spacing w:val="-6"/>
          <w:sz w:val="28"/>
        </w:rPr>
        <w:t> </w:t>
      </w:r>
      <w:r>
        <w:rPr>
          <w:sz w:val="28"/>
        </w:rPr>
        <w:t>8/3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демонтаж</w:t>
      </w:r>
      <w:r>
        <w:rPr>
          <w:spacing w:val="-2"/>
          <w:sz w:val="28"/>
        </w:rPr>
        <w:t> </w:t>
      </w:r>
      <w:r>
        <w:rPr>
          <w:sz w:val="28"/>
        </w:rPr>
        <w:t>крыши,</w:t>
      </w:r>
      <w:r>
        <w:rPr>
          <w:spacing w:val="-5"/>
          <w:sz w:val="28"/>
        </w:rPr>
        <w:t> </w:t>
      </w:r>
      <w:r>
        <w:rPr>
          <w:sz w:val="28"/>
        </w:rPr>
        <w:t>козырьков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установка</w:t>
      </w:r>
      <w:r>
        <w:rPr>
          <w:spacing w:val="-2"/>
          <w:sz w:val="28"/>
        </w:rPr>
        <w:t> </w:t>
      </w:r>
      <w:r>
        <w:rPr>
          <w:sz w:val="28"/>
        </w:rPr>
        <w:t>новых;</w:t>
      </w:r>
    </w:p>
    <w:p>
      <w:pPr>
        <w:pStyle w:val="ListParagraph"/>
        <w:numPr>
          <w:ilvl w:val="0"/>
          <w:numId w:val="6"/>
        </w:numPr>
        <w:tabs>
          <w:tab w:pos="862" w:val="left" w:leader="none"/>
        </w:tabs>
        <w:spacing w:line="350" w:lineRule="auto" w:before="162" w:after="0"/>
        <w:ind w:left="861" w:right="504" w:hanging="360"/>
        <w:jc w:val="both"/>
        <w:rPr>
          <w:sz w:val="28"/>
        </w:rPr>
      </w:pPr>
      <w:r>
        <w:rPr>
          <w:sz w:val="28"/>
        </w:rPr>
        <w:t>15 микрорайон, 8А – демонтаж профлиста, оштукатуривание и окраска</w:t>
      </w:r>
      <w:r>
        <w:rPr>
          <w:spacing w:val="1"/>
          <w:sz w:val="28"/>
        </w:rPr>
        <w:t> </w:t>
      </w:r>
      <w:r>
        <w:rPr>
          <w:sz w:val="28"/>
        </w:rPr>
        <w:t>фасада.</w:t>
      </w:r>
    </w:p>
    <w:p>
      <w:pPr>
        <w:pStyle w:val="BodyText"/>
        <w:spacing w:line="362" w:lineRule="auto" w:before="11"/>
        <w:ind w:right="516" w:firstLine="707"/>
        <w:jc w:val="both"/>
      </w:pPr>
      <w:r>
        <w:rPr/>
        <w:t>Для НТО под номерами 9, 10, 11, 12, 13, 15 разработано проектное</w:t>
      </w:r>
      <w:r>
        <w:rPr>
          <w:spacing w:val="1"/>
        </w:rPr>
        <w:t> </w:t>
      </w:r>
      <w:r>
        <w:rPr/>
        <w:t>предложение</w:t>
      </w:r>
      <w:r>
        <w:rPr>
          <w:spacing w:val="1"/>
        </w:rPr>
        <w:t> </w:t>
      </w:r>
      <w:r>
        <w:rPr/>
        <w:t>типового</w:t>
      </w:r>
      <w:r>
        <w:rPr>
          <w:spacing w:val="1"/>
        </w:rPr>
        <w:t> </w:t>
      </w:r>
      <w:r>
        <w:rPr/>
        <w:t>модульного павильона.</w:t>
      </w:r>
    </w:p>
    <w:p>
      <w:pPr>
        <w:pStyle w:val="BodyText"/>
        <w:spacing w:line="360" w:lineRule="auto"/>
        <w:ind w:right="508" w:firstLine="707"/>
        <w:jc w:val="both"/>
      </w:pPr>
      <w:r>
        <w:rPr/>
        <w:pict>
          <v:rect style="position:absolute;margin-left:83.664001pt;margin-top:48.586311pt;width:470.74pt;height:24.24pt;mso-position-horizontal-relative:page;mso-position-vertical-relative:paragraph;z-index:-15987712" filled="true" fillcolor="#ffffff" stroked="false">
            <v:fill type="solid"/>
            <w10:wrap type="none"/>
          </v:rect>
        </w:pict>
      </w:r>
      <w:r>
        <w:rPr/>
        <w:t>В проекте предлагается приведение информационных конструкций к</w:t>
      </w:r>
      <w:r>
        <w:rPr>
          <w:spacing w:val="1"/>
        </w:rPr>
        <w:t> </w:t>
      </w:r>
      <w:r>
        <w:rPr/>
        <w:t>единому</w:t>
      </w:r>
      <w:r>
        <w:rPr>
          <w:spacing w:val="-17"/>
        </w:rPr>
        <w:t> </w:t>
      </w:r>
      <w:r>
        <w:rPr/>
        <w:t>виду:</w:t>
      </w:r>
      <w:r>
        <w:rPr>
          <w:spacing w:val="-14"/>
        </w:rPr>
        <w:t> </w:t>
      </w:r>
      <w:r>
        <w:rPr/>
        <w:t>объемные</w:t>
      </w:r>
      <w:r>
        <w:rPr>
          <w:spacing w:val="-13"/>
        </w:rPr>
        <w:t> </w:t>
      </w:r>
      <w:r>
        <w:rPr/>
        <w:t>буквы</w:t>
      </w:r>
      <w:r>
        <w:rPr>
          <w:spacing w:val="-15"/>
        </w:rPr>
        <w:t> </w:t>
      </w:r>
      <w:r>
        <w:rPr/>
        <w:t>без</w:t>
      </w:r>
      <w:r>
        <w:rPr>
          <w:spacing w:val="-16"/>
        </w:rPr>
        <w:t> </w:t>
      </w:r>
      <w:r>
        <w:rPr/>
        <w:t>подложки.</w:t>
      </w:r>
      <w:r>
        <w:rPr>
          <w:spacing w:val="-14"/>
        </w:rPr>
        <w:t> </w:t>
      </w:r>
      <w:r>
        <w:rPr/>
        <w:t>Информационные</w:t>
      </w:r>
      <w:r>
        <w:rPr>
          <w:spacing w:val="-16"/>
        </w:rPr>
        <w:t> </w:t>
      </w:r>
      <w:r>
        <w:rPr/>
        <w:t>конструкции</w:t>
      </w:r>
      <w:r>
        <w:rPr>
          <w:spacing w:val="-68"/>
        </w:rPr>
        <w:t> </w:t>
      </w:r>
      <w:r>
        <w:rPr/>
        <w:t>рекомендуется</w:t>
      </w:r>
      <w:r>
        <w:rPr>
          <w:spacing w:val="-1"/>
        </w:rPr>
        <w:t> </w:t>
      </w:r>
      <w:r>
        <w:rPr/>
        <w:t>расположить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соответствии с</w:t>
      </w:r>
      <w:r>
        <w:rPr>
          <w:spacing w:val="-1"/>
        </w:rPr>
        <w:t> </w:t>
      </w:r>
      <w:r>
        <w:rPr/>
        <w:t>чертежами</w:t>
      </w:r>
      <w:r>
        <w:rPr>
          <w:spacing w:val="-1"/>
        </w:rPr>
        <w:t> </w:t>
      </w:r>
      <w:r>
        <w:rPr/>
        <w:t>разверток.</w:t>
      </w:r>
    </w:p>
    <w:sectPr>
      <w:pgSz w:w="11910" w:h="16840"/>
      <w:pgMar w:header="0" w:footer="903" w:top="1040" w:bottom="1180" w:left="156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14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7.630005pt;margin-top:781.615967pt;width:17.3pt;height:13.05pt;mso-position-horizontal-relative:page;mso-position-vertical-relative:page;z-index:-15988736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)"/>
      <w:lvlJc w:val="left"/>
      <w:pPr>
        <w:ind w:left="157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2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7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1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862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558" w:hanging="708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" w:hanging="418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98" w:hanging="4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6" w:hanging="4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5" w:hanging="4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3" w:hanging="4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52" w:hanging="4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90" w:hanging="4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29" w:hanging="418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30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2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13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9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6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7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9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6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33" w:hanging="28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–"/>
      <w:lvlJc w:val="left"/>
      <w:pPr>
        <w:ind w:left="142" w:hanging="21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6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9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86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3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59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6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33" w:hanging="21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81" w:hanging="44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4" w:hanging="42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7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74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22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69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6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64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1" w:hanging="423"/>
      </w:pPr>
      <w:rPr>
        <w:rFonts w:hint="default"/>
        <w:lang w:val="ru-RU" w:eastAsia="en-US" w:bidi="ar-SA"/>
      </w:rPr>
    </w:lvl>
  </w:abstractNum>
  <w:num w:numId="5">
    <w:abstractNumId w:val="4"/>
  </w:num>
  <w:num w:numId="6">
    <w:abstractNumId w:val="5"/>
  </w:num>
  <w:num w:numId="2">
    <w:abstractNumId w:val="1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27"/>
      <w:ind w:right="371" w:hanging="58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100"/>
      <w:ind w:left="564" w:hanging="423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42" w:hanging="423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05" w:right="112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00"/>
      <w:ind w:left="1570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image" Target="media/image18.jpeg"/><Relationship Id="rId24" Type="http://schemas.openxmlformats.org/officeDocument/2006/relationships/image" Target="media/image19.jpeg"/><Relationship Id="rId25" Type="http://schemas.openxmlformats.org/officeDocument/2006/relationships/image" Target="media/image20.jpeg"/><Relationship Id="rId26" Type="http://schemas.openxmlformats.org/officeDocument/2006/relationships/image" Target="media/image21.jpeg"/><Relationship Id="rId27" Type="http://schemas.openxmlformats.org/officeDocument/2006/relationships/image" Target="media/image22.jpeg"/><Relationship Id="rId28" Type="http://schemas.openxmlformats.org/officeDocument/2006/relationships/image" Target="media/image23.jpeg"/><Relationship Id="rId29" Type="http://schemas.openxmlformats.org/officeDocument/2006/relationships/image" Target="media/image24.jpeg"/><Relationship Id="rId30" Type="http://schemas.openxmlformats.org/officeDocument/2006/relationships/image" Target="media/image25.jpeg"/><Relationship Id="rId31" Type="http://schemas.openxmlformats.org/officeDocument/2006/relationships/image" Target="media/image26.jpeg"/><Relationship Id="rId32" Type="http://schemas.openxmlformats.org/officeDocument/2006/relationships/image" Target="media/image27.jpeg"/><Relationship Id="rId3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T6</dc:creator>
  <dcterms:created xsi:type="dcterms:W3CDTF">2021-04-08T06:30:14Z</dcterms:created>
  <dcterms:modified xsi:type="dcterms:W3CDTF">2021-04-08T06:30:14Z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2021-04-08T00:00:00Z</vt:filetime>
  </property>
</Properties>
</file>