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CB1" w:rsidRDefault="00E633EA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00050" cy="504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B1" w:rsidRDefault="004C5CB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C5CB1" w:rsidRPr="002B5A1A" w:rsidRDefault="004C5CB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C5CB1" w:rsidRPr="00C565CA" w:rsidRDefault="004C5CB1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4C5CB1" w:rsidRDefault="004C5CB1" w:rsidP="00B41E39">
      <w:pPr>
        <w:rPr>
          <w:rFonts w:ascii="Times New Roman CYR" w:hAnsi="Times New Roman CYR"/>
        </w:rPr>
      </w:pPr>
    </w:p>
    <w:p w:rsidR="004C5CB1" w:rsidRPr="00C565CA" w:rsidRDefault="004C5CB1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4C5CB1" w:rsidRDefault="004C5CB1" w:rsidP="00B41E39">
      <w:pPr>
        <w:jc w:val="center"/>
        <w:rPr>
          <w:rFonts w:ascii="Times New Roman CYR" w:hAnsi="Times New Roman CYR"/>
          <w:b/>
          <w:sz w:val="24"/>
        </w:rPr>
      </w:pPr>
    </w:p>
    <w:p w:rsidR="004C5CB1" w:rsidRDefault="000714A7" w:rsidP="00B41E39">
      <w:pPr>
        <w:rPr>
          <w:rFonts w:ascii="Times New Roman CYR" w:hAnsi="Times New Roman CYR"/>
          <w:b/>
          <w:sz w:val="24"/>
        </w:rPr>
      </w:pPr>
      <w:r w:rsidRPr="000714A7">
        <w:rPr>
          <w:rFonts w:ascii="Times New Roman CYR" w:hAnsi="Times New Roman CYR"/>
          <w:szCs w:val="28"/>
        </w:rPr>
        <w:t>29.12.2017</w:t>
      </w:r>
      <w:r w:rsidR="004C5CB1">
        <w:rPr>
          <w:rFonts w:ascii="Times New Roman CYR" w:hAnsi="Times New Roman CYR"/>
          <w:b/>
          <w:sz w:val="24"/>
        </w:rPr>
        <w:tab/>
      </w:r>
      <w:r w:rsidR="004C5CB1">
        <w:rPr>
          <w:rFonts w:ascii="Times New Roman CYR" w:hAnsi="Times New Roman CYR"/>
          <w:b/>
          <w:sz w:val="24"/>
        </w:rPr>
        <w:tab/>
      </w:r>
      <w:r w:rsidR="004C5CB1">
        <w:rPr>
          <w:rFonts w:ascii="Times New Roman CYR" w:hAnsi="Times New Roman CYR"/>
          <w:b/>
          <w:sz w:val="24"/>
        </w:rPr>
        <w:tab/>
      </w:r>
      <w:r w:rsidR="004C5CB1">
        <w:rPr>
          <w:rFonts w:ascii="Times New Roman CYR" w:hAnsi="Times New Roman CYR"/>
          <w:b/>
          <w:sz w:val="24"/>
        </w:rPr>
        <w:tab/>
      </w:r>
      <w:r w:rsidR="004C5CB1">
        <w:rPr>
          <w:rFonts w:ascii="Times New Roman CYR" w:hAnsi="Times New Roman CYR"/>
          <w:b/>
          <w:sz w:val="24"/>
        </w:rPr>
        <w:tab/>
      </w:r>
      <w:r w:rsidR="004C5CB1">
        <w:rPr>
          <w:rFonts w:ascii="Times New Roman CYR" w:hAnsi="Times New Roman CYR"/>
          <w:b/>
          <w:sz w:val="24"/>
        </w:rPr>
        <w:tab/>
      </w:r>
      <w:r w:rsidR="004C5CB1">
        <w:rPr>
          <w:rFonts w:ascii="Times New Roman CYR" w:hAnsi="Times New Roman CYR"/>
          <w:b/>
          <w:sz w:val="24"/>
        </w:rPr>
        <w:tab/>
      </w:r>
      <w:r w:rsidR="004C5CB1">
        <w:rPr>
          <w:rFonts w:ascii="Times New Roman CYR" w:hAnsi="Times New Roman CYR"/>
          <w:b/>
          <w:sz w:val="24"/>
        </w:rPr>
        <w:tab/>
      </w:r>
      <w:r w:rsidR="004C5CB1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C5CB1" w:rsidRPr="000714A7">
        <w:rPr>
          <w:rFonts w:ascii="Times New Roman CYR" w:hAnsi="Times New Roman CYR"/>
          <w:szCs w:val="28"/>
        </w:rPr>
        <w:t xml:space="preserve">№ </w:t>
      </w:r>
      <w:r w:rsidRPr="000714A7">
        <w:rPr>
          <w:rFonts w:ascii="Times New Roman CYR" w:hAnsi="Times New Roman CYR"/>
          <w:szCs w:val="28"/>
        </w:rPr>
        <w:t>2627</w:t>
      </w:r>
    </w:p>
    <w:p w:rsidR="004C5CB1" w:rsidRPr="00E24074" w:rsidRDefault="004C5CB1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4C5CB1" w:rsidRDefault="004C5CB1">
      <w:pPr>
        <w:rPr>
          <w:rFonts w:ascii="Times New Roman CYR" w:hAnsi="Times New Roman CYR"/>
          <w:szCs w:val="28"/>
        </w:rPr>
      </w:pPr>
    </w:p>
    <w:p w:rsidR="003E2123" w:rsidRPr="00517634" w:rsidRDefault="00DA4D6A">
      <w:pPr>
        <w:rPr>
          <w:rFonts w:ascii="Times New Roman CYR" w:hAnsi="Times New Roman CYR"/>
          <w:szCs w:val="28"/>
        </w:rPr>
      </w:pPr>
      <w:r w:rsidRPr="00DA4D6A">
        <w:rPr>
          <w:rFonts w:ascii="Times New Roman CYR" w:hAnsi="Times New Roman CYR"/>
          <w:szCs w:val="28"/>
        </w:rPr>
        <w:t xml:space="preserve">О </w:t>
      </w:r>
      <w:r w:rsidR="00517634" w:rsidRPr="00517634">
        <w:rPr>
          <w:rFonts w:ascii="Times New Roman CYR" w:hAnsi="Times New Roman CYR"/>
          <w:szCs w:val="28"/>
        </w:rPr>
        <w:t>внесении изменений</w:t>
      </w:r>
      <w:r w:rsidR="00517634">
        <w:rPr>
          <w:rFonts w:ascii="Times New Roman CYR" w:hAnsi="Times New Roman CYR"/>
          <w:szCs w:val="28"/>
        </w:rPr>
        <w:t xml:space="preserve"> </w:t>
      </w:r>
      <w:proofErr w:type="gramStart"/>
      <w:r w:rsidR="00517634">
        <w:rPr>
          <w:rFonts w:ascii="Times New Roman CYR" w:hAnsi="Times New Roman CYR"/>
          <w:szCs w:val="28"/>
        </w:rPr>
        <w:t>в</w:t>
      </w:r>
      <w:proofErr w:type="gramEnd"/>
    </w:p>
    <w:p w:rsidR="004C5CB1" w:rsidRDefault="005176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4C5CB1" w:rsidRPr="007D0793" w:rsidRDefault="00DD66A9" w:rsidP="0002698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31.07.2013 № 1795</w:t>
      </w:r>
    </w:p>
    <w:p w:rsidR="007D0793" w:rsidRDefault="007D0793" w:rsidP="0002698D">
      <w:pPr>
        <w:jc w:val="both"/>
        <w:rPr>
          <w:rFonts w:ascii="Times New Roman CYR" w:hAnsi="Times New Roman CYR"/>
          <w:szCs w:val="28"/>
        </w:rPr>
      </w:pPr>
    </w:p>
    <w:p w:rsidR="000B6DD8" w:rsidRDefault="000B6DD8" w:rsidP="0002698D">
      <w:pPr>
        <w:jc w:val="both"/>
        <w:rPr>
          <w:rFonts w:ascii="Times New Roman CYR" w:hAnsi="Times New Roman CYR"/>
          <w:szCs w:val="28"/>
        </w:rPr>
      </w:pPr>
    </w:p>
    <w:p w:rsidR="000B6DD8" w:rsidRPr="007D0793" w:rsidRDefault="000B6DD8" w:rsidP="0002698D">
      <w:pPr>
        <w:jc w:val="both"/>
        <w:rPr>
          <w:rFonts w:ascii="Times New Roman CYR" w:hAnsi="Times New Roman CYR"/>
          <w:szCs w:val="28"/>
        </w:rPr>
      </w:pPr>
    </w:p>
    <w:p w:rsidR="004C5CB1" w:rsidRDefault="005805A6" w:rsidP="000B6DD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целях </w:t>
      </w:r>
      <w:proofErr w:type="gramStart"/>
      <w:r>
        <w:rPr>
          <w:rFonts w:ascii="Times New Roman CYR" w:hAnsi="Times New Roman CYR"/>
          <w:szCs w:val="28"/>
        </w:rPr>
        <w:t>оптимизации деятельности структурных подразделений администрации города</w:t>
      </w:r>
      <w:proofErr w:type="gramEnd"/>
      <w:r>
        <w:rPr>
          <w:rFonts w:ascii="Times New Roman CYR" w:hAnsi="Times New Roman CYR"/>
          <w:szCs w:val="28"/>
        </w:rPr>
        <w:t xml:space="preserve"> Липецка</w:t>
      </w:r>
      <w:r w:rsidR="005660FA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н</w:t>
      </w:r>
      <w:r w:rsidR="003709B1">
        <w:rPr>
          <w:rFonts w:ascii="Times New Roman CYR" w:hAnsi="Times New Roman CYR"/>
          <w:szCs w:val="28"/>
        </w:rPr>
        <w:t xml:space="preserve">а основании решения Коллегии администрации города Липецка от 05.04.2017 № 3/2 «О выполнении </w:t>
      </w:r>
      <w:r w:rsidR="001420A9">
        <w:rPr>
          <w:rFonts w:ascii="Times New Roman CYR" w:hAnsi="Times New Roman CYR"/>
          <w:szCs w:val="28"/>
        </w:rPr>
        <w:t>муниципальных программ</w:t>
      </w:r>
      <w:r w:rsidR="000B6DD8">
        <w:rPr>
          <w:rFonts w:ascii="Times New Roman CYR" w:hAnsi="Times New Roman CYR"/>
          <w:szCs w:val="28"/>
        </w:rPr>
        <w:t xml:space="preserve"> </w:t>
      </w:r>
      <w:r w:rsidR="001420A9">
        <w:rPr>
          <w:rFonts w:ascii="Times New Roman CYR" w:hAnsi="Times New Roman CYR"/>
          <w:szCs w:val="28"/>
        </w:rPr>
        <w:t>города Липецка</w:t>
      </w:r>
      <w:r w:rsidR="003709B1">
        <w:rPr>
          <w:rFonts w:ascii="Times New Roman CYR" w:hAnsi="Times New Roman CYR"/>
          <w:szCs w:val="28"/>
        </w:rPr>
        <w:t xml:space="preserve"> по итогам 2016 года»</w:t>
      </w:r>
      <w:r w:rsidR="001420A9">
        <w:rPr>
          <w:rFonts w:ascii="Times New Roman CYR" w:hAnsi="Times New Roman CYR"/>
          <w:szCs w:val="28"/>
        </w:rPr>
        <w:t xml:space="preserve"> </w:t>
      </w:r>
      <w:r w:rsidR="00DD66A9">
        <w:rPr>
          <w:rFonts w:ascii="Times New Roman CYR" w:hAnsi="Times New Roman CYR"/>
          <w:szCs w:val="28"/>
        </w:rPr>
        <w:t>администрация города</w:t>
      </w:r>
      <w:r w:rsidR="00DA4D6A">
        <w:rPr>
          <w:rFonts w:ascii="Times New Roman CYR" w:hAnsi="Times New Roman CYR"/>
          <w:szCs w:val="28"/>
        </w:rPr>
        <w:t xml:space="preserve"> </w:t>
      </w:r>
    </w:p>
    <w:p w:rsidR="00DA4D6A" w:rsidRDefault="00DA4D6A" w:rsidP="00DA4D6A">
      <w:pPr>
        <w:rPr>
          <w:rFonts w:ascii="Times New Roman CYR" w:hAnsi="Times New Roman CYR"/>
          <w:szCs w:val="28"/>
        </w:rPr>
      </w:pPr>
    </w:p>
    <w:p w:rsidR="004C5CB1" w:rsidRDefault="004C5CB1">
      <w:pPr>
        <w:rPr>
          <w:rFonts w:ascii="Times New Roman CYR" w:hAnsi="Times New Roman CYR"/>
          <w:szCs w:val="28"/>
        </w:rPr>
      </w:pPr>
    </w:p>
    <w:p w:rsidR="004C5CB1" w:rsidRPr="00903D01" w:rsidRDefault="00DA4D6A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</w:t>
      </w:r>
      <w:r w:rsidR="00903D01">
        <w:rPr>
          <w:rFonts w:ascii="Times New Roman CYR" w:hAnsi="Times New Roman CYR"/>
          <w:szCs w:val="28"/>
        </w:rPr>
        <w:t>:</w:t>
      </w:r>
    </w:p>
    <w:p w:rsidR="004C5CB1" w:rsidRDefault="004C5CB1">
      <w:pPr>
        <w:rPr>
          <w:rFonts w:ascii="Times New Roman CYR" w:hAnsi="Times New Roman CYR"/>
          <w:szCs w:val="28"/>
        </w:rPr>
      </w:pPr>
    </w:p>
    <w:p w:rsidR="004C5CB1" w:rsidRDefault="004C5CB1">
      <w:pPr>
        <w:rPr>
          <w:rFonts w:ascii="Times New Roman CYR" w:hAnsi="Times New Roman CYR"/>
          <w:szCs w:val="28"/>
        </w:rPr>
      </w:pPr>
    </w:p>
    <w:p w:rsidR="00517634" w:rsidRDefault="00517634" w:rsidP="00517634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Внести в постановление администрации города Липецка от </w:t>
      </w:r>
      <w:r w:rsidR="00DD66A9">
        <w:rPr>
          <w:szCs w:val="28"/>
        </w:rPr>
        <w:t>31</w:t>
      </w:r>
      <w:r>
        <w:rPr>
          <w:szCs w:val="28"/>
        </w:rPr>
        <w:t>.0</w:t>
      </w:r>
      <w:r w:rsidR="00DD66A9">
        <w:rPr>
          <w:szCs w:val="28"/>
        </w:rPr>
        <w:t>7</w:t>
      </w:r>
      <w:r>
        <w:rPr>
          <w:szCs w:val="28"/>
        </w:rPr>
        <w:t>.201</w:t>
      </w:r>
      <w:r w:rsidR="00DD66A9">
        <w:rPr>
          <w:szCs w:val="28"/>
        </w:rPr>
        <w:t>3</w:t>
      </w:r>
      <w:r>
        <w:rPr>
          <w:szCs w:val="28"/>
        </w:rPr>
        <w:t xml:space="preserve"> </w:t>
      </w:r>
      <w:r w:rsidR="003D1D83" w:rsidRPr="003D1D83">
        <w:rPr>
          <w:szCs w:val="28"/>
        </w:rPr>
        <w:t xml:space="preserve">       </w:t>
      </w:r>
      <w:r>
        <w:rPr>
          <w:szCs w:val="28"/>
        </w:rPr>
        <w:t>№ 1</w:t>
      </w:r>
      <w:r w:rsidR="00DD66A9">
        <w:rPr>
          <w:szCs w:val="28"/>
        </w:rPr>
        <w:t>795</w:t>
      </w:r>
      <w:r>
        <w:rPr>
          <w:szCs w:val="28"/>
        </w:rPr>
        <w:t xml:space="preserve"> «О </w:t>
      </w:r>
      <w:r w:rsidR="00DD66A9">
        <w:rPr>
          <w:szCs w:val="28"/>
        </w:rPr>
        <w:t>Порядке разработки, реализации и оценки эффективности муниципальных программ города Липецка</w:t>
      </w:r>
      <w:r>
        <w:rPr>
          <w:szCs w:val="28"/>
        </w:rPr>
        <w:t>»</w:t>
      </w:r>
      <w:r w:rsidR="00553F2C">
        <w:rPr>
          <w:szCs w:val="28"/>
        </w:rPr>
        <w:t xml:space="preserve"> (в редакции постановлений</w:t>
      </w:r>
      <w:r w:rsidR="00553F2C" w:rsidRPr="00553F2C">
        <w:rPr>
          <w:szCs w:val="28"/>
        </w:rPr>
        <w:t xml:space="preserve"> </w:t>
      </w:r>
      <w:r w:rsidR="00553F2C">
        <w:rPr>
          <w:szCs w:val="28"/>
        </w:rPr>
        <w:t xml:space="preserve">               </w:t>
      </w:r>
      <w:r w:rsidR="00553F2C" w:rsidRPr="00553F2C">
        <w:rPr>
          <w:szCs w:val="28"/>
        </w:rPr>
        <w:t xml:space="preserve">от 27.09.2013 </w:t>
      </w:r>
      <w:r w:rsidR="00553F2C">
        <w:rPr>
          <w:szCs w:val="28"/>
        </w:rPr>
        <w:t>№</w:t>
      </w:r>
      <w:r w:rsidR="00553F2C" w:rsidRPr="00553F2C">
        <w:rPr>
          <w:szCs w:val="28"/>
        </w:rPr>
        <w:t xml:space="preserve"> 2245/1, от 05.05.2014 </w:t>
      </w:r>
      <w:r w:rsidR="00553F2C">
        <w:rPr>
          <w:szCs w:val="28"/>
        </w:rPr>
        <w:t>№</w:t>
      </w:r>
      <w:r w:rsidR="00553F2C" w:rsidRPr="00553F2C">
        <w:rPr>
          <w:szCs w:val="28"/>
        </w:rPr>
        <w:t xml:space="preserve"> 981, от 09.09.2014 </w:t>
      </w:r>
      <w:r w:rsidR="00553F2C">
        <w:rPr>
          <w:szCs w:val="28"/>
        </w:rPr>
        <w:t>№</w:t>
      </w:r>
      <w:r w:rsidR="00553F2C" w:rsidRPr="00553F2C">
        <w:rPr>
          <w:szCs w:val="28"/>
        </w:rPr>
        <w:t xml:space="preserve"> 1974, от 27.07.2015 </w:t>
      </w:r>
      <w:r w:rsidR="00553F2C">
        <w:rPr>
          <w:szCs w:val="28"/>
        </w:rPr>
        <w:t>№</w:t>
      </w:r>
      <w:r w:rsidR="00553F2C" w:rsidRPr="00553F2C">
        <w:rPr>
          <w:szCs w:val="28"/>
        </w:rPr>
        <w:t xml:space="preserve"> 1349, от 24.11.2015 </w:t>
      </w:r>
      <w:r w:rsidR="00553F2C">
        <w:rPr>
          <w:szCs w:val="28"/>
        </w:rPr>
        <w:t>№</w:t>
      </w:r>
      <w:r w:rsidR="00553F2C" w:rsidRPr="00553F2C">
        <w:rPr>
          <w:szCs w:val="28"/>
        </w:rPr>
        <w:t xml:space="preserve"> 2112</w:t>
      </w:r>
      <w:r w:rsidR="003709B1">
        <w:rPr>
          <w:szCs w:val="28"/>
        </w:rPr>
        <w:t>, от 25.07.2016 № 1295, от 29.03.2017 № 460</w:t>
      </w:r>
      <w:r w:rsidR="00553F2C" w:rsidRPr="00553F2C">
        <w:rPr>
          <w:szCs w:val="28"/>
        </w:rPr>
        <w:t>)</w:t>
      </w:r>
      <w:r>
        <w:rPr>
          <w:szCs w:val="28"/>
        </w:rPr>
        <w:t xml:space="preserve"> следующ</w:t>
      </w:r>
      <w:r w:rsidR="00B449E5">
        <w:rPr>
          <w:szCs w:val="28"/>
        </w:rPr>
        <w:t>и</w:t>
      </w:r>
      <w:r>
        <w:rPr>
          <w:szCs w:val="28"/>
        </w:rPr>
        <w:t>е изменени</w:t>
      </w:r>
      <w:r w:rsidR="00B449E5">
        <w:rPr>
          <w:szCs w:val="28"/>
        </w:rPr>
        <w:t>я</w:t>
      </w:r>
      <w:r>
        <w:rPr>
          <w:szCs w:val="28"/>
        </w:rPr>
        <w:t>:</w:t>
      </w:r>
      <w:proofErr w:type="gramEnd"/>
    </w:p>
    <w:p w:rsidR="003709B1" w:rsidRDefault="000F081B" w:rsidP="00660462">
      <w:pPr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3709B1">
        <w:rPr>
          <w:szCs w:val="28"/>
        </w:rPr>
        <w:t>:</w:t>
      </w:r>
    </w:p>
    <w:p w:rsidR="00BD7362" w:rsidRDefault="00DD7C13" w:rsidP="00660462">
      <w:pPr>
        <w:ind w:firstLine="709"/>
        <w:jc w:val="both"/>
        <w:rPr>
          <w:szCs w:val="28"/>
        </w:rPr>
      </w:pPr>
      <w:r>
        <w:rPr>
          <w:szCs w:val="28"/>
        </w:rPr>
        <w:t>1. В</w:t>
      </w:r>
      <w:r w:rsidR="00BD7362">
        <w:rPr>
          <w:szCs w:val="28"/>
        </w:rPr>
        <w:t xml:space="preserve"> </w:t>
      </w:r>
      <w:r w:rsidR="00553F2C">
        <w:rPr>
          <w:szCs w:val="28"/>
        </w:rPr>
        <w:t>раздел</w:t>
      </w:r>
      <w:r w:rsidR="00BD7362">
        <w:rPr>
          <w:szCs w:val="28"/>
        </w:rPr>
        <w:t>е</w:t>
      </w:r>
      <w:r w:rsidR="00553F2C">
        <w:rPr>
          <w:szCs w:val="28"/>
        </w:rPr>
        <w:t xml:space="preserve"> 3 «Разработка и утверждение проекта муниципальной программы»</w:t>
      </w:r>
      <w:r>
        <w:rPr>
          <w:szCs w:val="28"/>
        </w:rPr>
        <w:t>:</w:t>
      </w:r>
      <w:r w:rsidR="00553F2C">
        <w:rPr>
          <w:szCs w:val="28"/>
        </w:rPr>
        <w:t xml:space="preserve"> </w:t>
      </w:r>
    </w:p>
    <w:p w:rsidR="00BD7362" w:rsidRDefault="00E255C2" w:rsidP="00660462">
      <w:pPr>
        <w:ind w:firstLine="709"/>
        <w:jc w:val="both"/>
        <w:rPr>
          <w:szCs w:val="28"/>
        </w:rPr>
      </w:pPr>
      <w:r>
        <w:rPr>
          <w:szCs w:val="28"/>
        </w:rPr>
        <w:t>а)</w:t>
      </w:r>
      <w:r w:rsidR="00DD7C13">
        <w:rPr>
          <w:szCs w:val="28"/>
        </w:rPr>
        <w:t xml:space="preserve"> </w:t>
      </w:r>
      <w:r>
        <w:rPr>
          <w:szCs w:val="28"/>
        </w:rPr>
        <w:t>в</w:t>
      </w:r>
      <w:r w:rsidR="00DD7C13">
        <w:rPr>
          <w:szCs w:val="28"/>
        </w:rPr>
        <w:t xml:space="preserve"> абзаце втором </w:t>
      </w:r>
      <w:r w:rsidR="00BD7362">
        <w:rPr>
          <w:szCs w:val="28"/>
        </w:rPr>
        <w:t>пункт</w:t>
      </w:r>
      <w:r w:rsidR="00DD7C13">
        <w:rPr>
          <w:szCs w:val="28"/>
        </w:rPr>
        <w:t>а</w:t>
      </w:r>
      <w:r w:rsidR="00A31554">
        <w:rPr>
          <w:szCs w:val="28"/>
        </w:rPr>
        <w:t xml:space="preserve"> 3.10</w:t>
      </w:r>
      <w:r w:rsidR="00BD7362" w:rsidRPr="00BD7362">
        <w:rPr>
          <w:szCs w:val="28"/>
        </w:rPr>
        <w:t xml:space="preserve"> </w:t>
      </w:r>
      <w:r w:rsidR="00BD7362">
        <w:rPr>
          <w:szCs w:val="28"/>
        </w:rPr>
        <w:t xml:space="preserve">слова «департамент экономического развития» заменить </w:t>
      </w:r>
      <w:r w:rsidR="00DD7C13">
        <w:rPr>
          <w:szCs w:val="28"/>
        </w:rPr>
        <w:t>словами</w:t>
      </w:r>
      <w:r w:rsidR="00BD7362">
        <w:rPr>
          <w:szCs w:val="28"/>
        </w:rPr>
        <w:t xml:space="preserve"> «отдел взаимодействия со СМИ</w:t>
      </w:r>
      <w:r w:rsidR="00C92AE8">
        <w:rPr>
          <w:szCs w:val="28"/>
        </w:rPr>
        <w:t xml:space="preserve"> администрации города Липецка (далее </w:t>
      </w:r>
      <w:r w:rsidR="005660FA">
        <w:rPr>
          <w:szCs w:val="28"/>
        </w:rPr>
        <w:t xml:space="preserve">– </w:t>
      </w:r>
      <w:r w:rsidR="00C92AE8">
        <w:rPr>
          <w:szCs w:val="28"/>
        </w:rPr>
        <w:t>отдел взаимодействия со СМИ)</w:t>
      </w:r>
      <w:r w:rsidR="00BD7362">
        <w:rPr>
          <w:szCs w:val="28"/>
        </w:rPr>
        <w:t>»</w:t>
      </w:r>
      <w:r>
        <w:rPr>
          <w:szCs w:val="28"/>
        </w:rPr>
        <w:t>;</w:t>
      </w:r>
    </w:p>
    <w:p w:rsidR="00BD7362" w:rsidRDefault="00E255C2" w:rsidP="00660462">
      <w:pPr>
        <w:ind w:firstLine="709"/>
        <w:jc w:val="both"/>
        <w:rPr>
          <w:szCs w:val="28"/>
        </w:rPr>
      </w:pPr>
      <w:r>
        <w:rPr>
          <w:szCs w:val="28"/>
        </w:rPr>
        <w:t>б)</w:t>
      </w:r>
      <w:r w:rsidR="00BD7362">
        <w:rPr>
          <w:szCs w:val="28"/>
        </w:rPr>
        <w:t xml:space="preserve"> </w:t>
      </w:r>
      <w:r>
        <w:rPr>
          <w:szCs w:val="28"/>
        </w:rPr>
        <w:t>в</w:t>
      </w:r>
      <w:r w:rsidR="00DD7C13">
        <w:rPr>
          <w:szCs w:val="28"/>
        </w:rPr>
        <w:t xml:space="preserve"> абзаце втором </w:t>
      </w:r>
      <w:r w:rsidR="00BD7362">
        <w:rPr>
          <w:szCs w:val="28"/>
        </w:rPr>
        <w:t>пункт</w:t>
      </w:r>
      <w:r w:rsidR="00DD7C13">
        <w:rPr>
          <w:szCs w:val="28"/>
        </w:rPr>
        <w:t>а</w:t>
      </w:r>
      <w:r w:rsidR="00A31554">
        <w:rPr>
          <w:szCs w:val="28"/>
        </w:rPr>
        <w:t xml:space="preserve"> 3.11</w:t>
      </w:r>
      <w:r w:rsidR="00BD7362">
        <w:rPr>
          <w:szCs w:val="28"/>
        </w:rPr>
        <w:t xml:space="preserve"> слова «департамент экономического развития» заменить </w:t>
      </w:r>
      <w:r w:rsidR="00DD7C13">
        <w:rPr>
          <w:szCs w:val="28"/>
        </w:rPr>
        <w:t>словами</w:t>
      </w:r>
      <w:r w:rsidR="00BD7362">
        <w:rPr>
          <w:szCs w:val="28"/>
        </w:rPr>
        <w:t xml:space="preserve"> «отдел взаимодействия со СМИ»</w:t>
      </w:r>
      <w:r w:rsidR="00DD7C13">
        <w:rPr>
          <w:szCs w:val="28"/>
        </w:rPr>
        <w:t>.</w:t>
      </w:r>
    </w:p>
    <w:p w:rsidR="00BD7362" w:rsidRDefault="00DD7C13" w:rsidP="00BD7362">
      <w:pPr>
        <w:ind w:firstLine="709"/>
        <w:jc w:val="both"/>
        <w:rPr>
          <w:szCs w:val="28"/>
        </w:rPr>
      </w:pPr>
      <w:r>
        <w:rPr>
          <w:szCs w:val="28"/>
        </w:rPr>
        <w:t>2. В</w:t>
      </w:r>
      <w:r w:rsidR="00BD7362">
        <w:rPr>
          <w:szCs w:val="28"/>
        </w:rPr>
        <w:t xml:space="preserve"> разделе 4 «Управление реализацией муниципальной программы и </w:t>
      </w:r>
      <w:proofErr w:type="gramStart"/>
      <w:r w:rsidR="00BD7362">
        <w:rPr>
          <w:szCs w:val="28"/>
        </w:rPr>
        <w:t>контроль за</w:t>
      </w:r>
      <w:proofErr w:type="gramEnd"/>
      <w:r w:rsidR="00BD7362">
        <w:rPr>
          <w:szCs w:val="28"/>
        </w:rPr>
        <w:t xml:space="preserve"> ходом ее выполнения»</w:t>
      </w:r>
      <w:r>
        <w:rPr>
          <w:szCs w:val="28"/>
        </w:rPr>
        <w:t>:</w:t>
      </w:r>
      <w:r w:rsidR="00BD7362">
        <w:rPr>
          <w:szCs w:val="28"/>
        </w:rPr>
        <w:t xml:space="preserve"> </w:t>
      </w:r>
    </w:p>
    <w:p w:rsidR="00BD7362" w:rsidRDefault="00E255C2" w:rsidP="00452CB4">
      <w:pPr>
        <w:ind w:firstLine="709"/>
        <w:jc w:val="both"/>
        <w:rPr>
          <w:szCs w:val="28"/>
        </w:rPr>
      </w:pPr>
      <w:r>
        <w:rPr>
          <w:szCs w:val="28"/>
        </w:rPr>
        <w:t>а)</w:t>
      </w:r>
      <w:r w:rsidR="00DD7C13">
        <w:rPr>
          <w:szCs w:val="28"/>
        </w:rPr>
        <w:t xml:space="preserve"> </w:t>
      </w:r>
      <w:r w:rsidR="00C6416A">
        <w:rPr>
          <w:szCs w:val="28"/>
        </w:rPr>
        <w:t xml:space="preserve">в </w:t>
      </w:r>
      <w:r>
        <w:rPr>
          <w:szCs w:val="28"/>
        </w:rPr>
        <w:t>а</w:t>
      </w:r>
      <w:r w:rsidR="00DD7C13">
        <w:rPr>
          <w:szCs w:val="28"/>
        </w:rPr>
        <w:t>бзац</w:t>
      </w:r>
      <w:r w:rsidR="00C6416A">
        <w:rPr>
          <w:szCs w:val="28"/>
        </w:rPr>
        <w:t>е</w:t>
      </w:r>
      <w:r w:rsidR="00DD7C13">
        <w:rPr>
          <w:szCs w:val="28"/>
        </w:rPr>
        <w:t xml:space="preserve"> перв</w:t>
      </w:r>
      <w:r w:rsidR="00C6416A">
        <w:rPr>
          <w:szCs w:val="28"/>
        </w:rPr>
        <w:t>ом</w:t>
      </w:r>
      <w:r w:rsidR="00DD7C13">
        <w:rPr>
          <w:szCs w:val="28"/>
        </w:rPr>
        <w:t xml:space="preserve"> </w:t>
      </w:r>
      <w:r w:rsidR="00BD7362">
        <w:rPr>
          <w:szCs w:val="28"/>
        </w:rPr>
        <w:t>пункт</w:t>
      </w:r>
      <w:r w:rsidR="00DD7C13">
        <w:rPr>
          <w:szCs w:val="28"/>
        </w:rPr>
        <w:t>а</w:t>
      </w:r>
      <w:r w:rsidR="00A31554">
        <w:rPr>
          <w:szCs w:val="28"/>
        </w:rPr>
        <w:t xml:space="preserve"> 4.4</w:t>
      </w:r>
      <w:r w:rsidR="00452CB4">
        <w:rPr>
          <w:szCs w:val="28"/>
        </w:rPr>
        <w:t xml:space="preserve"> слова «департамент экономического развития» заменить словами «отдел взаимодействия со СМИ»</w:t>
      </w:r>
      <w:r>
        <w:rPr>
          <w:szCs w:val="28"/>
        </w:rPr>
        <w:t>;</w:t>
      </w:r>
    </w:p>
    <w:p w:rsidR="00BD7362" w:rsidRDefault="00E255C2" w:rsidP="00BD7362">
      <w:pPr>
        <w:ind w:firstLine="709"/>
        <w:jc w:val="both"/>
        <w:rPr>
          <w:szCs w:val="28"/>
        </w:rPr>
      </w:pPr>
      <w:r>
        <w:rPr>
          <w:szCs w:val="28"/>
        </w:rPr>
        <w:t>б)</w:t>
      </w:r>
      <w:r w:rsidR="00DD7C13">
        <w:rPr>
          <w:szCs w:val="28"/>
        </w:rPr>
        <w:t xml:space="preserve"> </w:t>
      </w:r>
      <w:r>
        <w:rPr>
          <w:szCs w:val="28"/>
        </w:rPr>
        <w:t>в</w:t>
      </w:r>
      <w:r w:rsidR="00DD7C13">
        <w:rPr>
          <w:szCs w:val="28"/>
        </w:rPr>
        <w:t xml:space="preserve"> абзаце третьем </w:t>
      </w:r>
      <w:r w:rsidR="00BD7362">
        <w:rPr>
          <w:szCs w:val="28"/>
        </w:rPr>
        <w:t>пункт</w:t>
      </w:r>
      <w:r w:rsidR="00DD7C13">
        <w:rPr>
          <w:szCs w:val="28"/>
        </w:rPr>
        <w:t>а</w:t>
      </w:r>
      <w:r w:rsidR="00A31554">
        <w:rPr>
          <w:szCs w:val="28"/>
        </w:rPr>
        <w:t xml:space="preserve"> 4.5</w:t>
      </w:r>
      <w:r w:rsidR="00BD7362">
        <w:rPr>
          <w:szCs w:val="28"/>
        </w:rPr>
        <w:t xml:space="preserve"> слова «департамент экономического развития» заменить </w:t>
      </w:r>
      <w:r w:rsidR="00DD7C13">
        <w:rPr>
          <w:szCs w:val="28"/>
        </w:rPr>
        <w:t>словами</w:t>
      </w:r>
      <w:r w:rsidR="00BD7362">
        <w:rPr>
          <w:szCs w:val="28"/>
        </w:rPr>
        <w:t xml:space="preserve"> «отдел взаимодействия со СМИ»</w:t>
      </w:r>
      <w:r>
        <w:rPr>
          <w:szCs w:val="28"/>
        </w:rPr>
        <w:t>;</w:t>
      </w:r>
    </w:p>
    <w:p w:rsidR="00413398" w:rsidRDefault="00E255C2" w:rsidP="00660462">
      <w:pPr>
        <w:ind w:firstLine="709"/>
        <w:jc w:val="both"/>
        <w:rPr>
          <w:szCs w:val="28"/>
        </w:rPr>
      </w:pPr>
      <w:r>
        <w:rPr>
          <w:szCs w:val="28"/>
        </w:rPr>
        <w:t>в)</w:t>
      </w:r>
      <w:r w:rsidR="00DD7C13">
        <w:rPr>
          <w:szCs w:val="28"/>
        </w:rPr>
        <w:t xml:space="preserve"> </w:t>
      </w:r>
      <w:r>
        <w:rPr>
          <w:szCs w:val="28"/>
        </w:rPr>
        <w:t>п</w:t>
      </w:r>
      <w:r w:rsidR="00A31554">
        <w:rPr>
          <w:szCs w:val="28"/>
        </w:rPr>
        <w:t>ункт 4.13</w:t>
      </w:r>
      <w:r w:rsidR="00BF2EB0">
        <w:rPr>
          <w:szCs w:val="28"/>
        </w:rPr>
        <w:t xml:space="preserve"> </w:t>
      </w:r>
      <w:r w:rsidR="00553F2C">
        <w:rPr>
          <w:szCs w:val="28"/>
        </w:rPr>
        <w:t xml:space="preserve">изложить в </w:t>
      </w:r>
      <w:r>
        <w:rPr>
          <w:szCs w:val="28"/>
        </w:rPr>
        <w:t>следующей</w:t>
      </w:r>
      <w:r w:rsidR="00553F2C">
        <w:rPr>
          <w:szCs w:val="28"/>
        </w:rPr>
        <w:t xml:space="preserve"> редакции:</w:t>
      </w:r>
    </w:p>
    <w:p w:rsidR="001C20C9" w:rsidRDefault="000F081B" w:rsidP="00553F2C">
      <w:pPr>
        <w:pStyle w:val="ConsPlusNormal"/>
        <w:ind w:firstLine="540"/>
        <w:jc w:val="both"/>
      </w:pPr>
      <w:r>
        <w:lastRenderedPageBreak/>
        <w:t>«</w:t>
      </w:r>
      <w:r w:rsidR="00BF2EB0">
        <w:t>4.13.</w:t>
      </w:r>
      <w:r>
        <w:t xml:space="preserve"> </w:t>
      </w:r>
      <w:r w:rsidR="00657992">
        <w:t>Методика о</w:t>
      </w:r>
      <w:r w:rsidR="00BF2EB0">
        <w:t>ценк</w:t>
      </w:r>
      <w:r w:rsidR="00657992">
        <w:t>и</w:t>
      </w:r>
      <w:r w:rsidR="00BF2EB0">
        <w:t xml:space="preserve"> эффек</w:t>
      </w:r>
      <w:r w:rsidR="00657992">
        <w:t xml:space="preserve">тивности реализации муниципальных программ основана на расчете </w:t>
      </w:r>
      <w:proofErr w:type="gramStart"/>
      <w:r w:rsidR="00657992">
        <w:t>критериев количественных оценок эффективности реализации муниципальных программ</w:t>
      </w:r>
      <w:proofErr w:type="gramEnd"/>
      <w:r w:rsidR="00C92AE8">
        <w:t xml:space="preserve"> в соответствии со следующей</w:t>
      </w:r>
      <w:r w:rsidR="00B0516C">
        <w:t xml:space="preserve"> </w:t>
      </w:r>
      <w:r w:rsidR="00C92AE8">
        <w:t>т</w:t>
      </w:r>
      <w:r w:rsidR="00B0516C">
        <w:t>аблиц</w:t>
      </w:r>
      <w:r w:rsidR="005660FA">
        <w:t>ей:</w:t>
      </w:r>
      <w:r w:rsidR="00657992" w:rsidRPr="00657992">
        <w:t xml:space="preserve"> </w:t>
      </w:r>
    </w:p>
    <w:p w:rsidR="00452CB4" w:rsidRPr="002663A2" w:rsidRDefault="00452CB4" w:rsidP="00452CB4">
      <w:pPr>
        <w:pStyle w:val="ConsPlusNormal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3"/>
        <w:gridCol w:w="5660"/>
        <w:gridCol w:w="965"/>
      </w:tblGrid>
      <w:tr w:rsidR="0085777C" w:rsidRPr="003D29B9" w:rsidTr="00C92AE8">
        <w:trPr>
          <w:cantSplit/>
          <w:trHeight w:val="600"/>
        </w:trPr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 xml:space="preserve">Наименование </w:t>
            </w:r>
          </w:p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 xml:space="preserve">критерия 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166D3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Весовой</w:t>
            </w:r>
            <w:r w:rsidRPr="003D29B9">
              <w:rPr>
                <w:szCs w:val="28"/>
              </w:rPr>
              <w:br/>
            </w:r>
            <w:proofErr w:type="spellStart"/>
            <w:r w:rsidRPr="003D29B9">
              <w:rPr>
                <w:szCs w:val="28"/>
              </w:rPr>
              <w:t>коэфф</w:t>
            </w:r>
            <w:proofErr w:type="gramStart"/>
            <w:r w:rsidRPr="003D29B9">
              <w:rPr>
                <w:szCs w:val="28"/>
              </w:rPr>
              <w:t>и</w:t>
            </w:r>
            <w:proofErr w:type="spellEnd"/>
            <w:r w:rsidRPr="003D29B9">
              <w:rPr>
                <w:szCs w:val="28"/>
              </w:rPr>
              <w:t>-</w:t>
            </w:r>
            <w:proofErr w:type="gramEnd"/>
            <w:r w:rsidRPr="003D29B9">
              <w:rPr>
                <w:szCs w:val="28"/>
              </w:rPr>
              <w:br/>
            </w:r>
            <w:proofErr w:type="spellStart"/>
            <w:r w:rsidRPr="003D29B9">
              <w:rPr>
                <w:szCs w:val="28"/>
              </w:rPr>
              <w:t>циент</w:t>
            </w:r>
            <w:proofErr w:type="spellEnd"/>
            <w:r w:rsidRPr="003D29B9">
              <w:rPr>
                <w:szCs w:val="28"/>
              </w:rPr>
              <w:t xml:space="preserve"> 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Градации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2663A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spellStart"/>
            <w:proofErr w:type="gramStart"/>
            <w:r w:rsidRPr="003D29B9">
              <w:rPr>
                <w:szCs w:val="28"/>
              </w:rPr>
              <w:t>Балль-ная</w:t>
            </w:r>
            <w:proofErr w:type="spellEnd"/>
            <w:proofErr w:type="gramEnd"/>
            <w:r w:rsidRPr="003D29B9">
              <w:rPr>
                <w:szCs w:val="28"/>
              </w:rPr>
              <w:t xml:space="preserve"> оценка </w:t>
            </w:r>
          </w:p>
        </w:tc>
      </w:tr>
      <w:tr w:rsidR="0085777C" w:rsidRPr="003D29B9" w:rsidTr="00C92AE8">
        <w:trPr>
          <w:cantSplit/>
          <w:trHeight w:val="600"/>
        </w:trPr>
        <w:tc>
          <w:tcPr>
            <w:tcW w:w="114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Достижение целевых индикаторов и показателей задач программы (К</w:t>
            </w:r>
            <w:r w:rsidRPr="003D29B9">
              <w:rPr>
                <w:sz w:val="24"/>
                <w:szCs w:val="24"/>
              </w:rPr>
              <w:t>и</w:t>
            </w:r>
            <w:r w:rsidRPr="003D29B9">
              <w:rPr>
                <w:szCs w:val="28"/>
              </w:rPr>
              <w:t>)</w:t>
            </w:r>
          </w:p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0,4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B4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1. Достижение целев</w:t>
            </w:r>
            <w:r>
              <w:rPr>
                <w:szCs w:val="28"/>
              </w:rPr>
              <w:t>ого</w:t>
            </w:r>
            <w:r w:rsidRPr="003D29B9">
              <w:rPr>
                <w:szCs w:val="28"/>
              </w:rPr>
              <w:t xml:space="preserve"> индикатор</w:t>
            </w:r>
            <w:r>
              <w:rPr>
                <w:szCs w:val="28"/>
              </w:rPr>
              <w:t>а</w:t>
            </w:r>
            <w:r w:rsidRPr="003D29B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соответствует </w:t>
            </w:r>
            <w:r w:rsidRPr="003D29B9">
              <w:rPr>
                <w:szCs w:val="28"/>
              </w:rPr>
              <w:t>100% и выше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10</w:t>
            </w:r>
          </w:p>
        </w:tc>
      </w:tr>
      <w:tr w:rsidR="0085777C" w:rsidRPr="003D29B9" w:rsidTr="00C92AE8">
        <w:trPr>
          <w:cantSplit/>
          <w:trHeight w:val="600"/>
        </w:trPr>
        <w:tc>
          <w:tcPr>
            <w:tcW w:w="114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2. Достижение целев</w:t>
            </w:r>
            <w:r>
              <w:rPr>
                <w:szCs w:val="28"/>
              </w:rPr>
              <w:t>ого</w:t>
            </w:r>
            <w:r w:rsidRPr="003D29B9">
              <w:rPr>
                <w:szCs w:val="28"/>
              </w:rPr>
              <w:t xml:space="preserve"> индикатор</w:t>
            </w:r>
            <w:r>
              <w:rPr>
                <w:szCs w:val="28"/>
              </w:rPr>
              <w:t>а</w:t>
            </w:r>
            <w:r w:rsidRPr="003D29B9">
              <w:rPr>
                <w:szCs w:val="28"/>
              </w:rPr>
              <w:t xml:space="preserve"> от 90% (включительно) до 100% 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9</w:t>
            </w:r>
          </w:p>
        </w:tc>
      </w:tr>
      <w:tr w:rsidR="0085777C" w:rsidRPr="003D29B9" w:rsidTr="00C92AE8">
        <w:trPr>
          <w:cantSplit/>
          <w:trHeight w:val="600"/>
        </w:trPr>
        <w:tc>
          <w:tcPr>
            <w:tcW w:w="114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3. Достижение целев</w:t>
            </w:r>
            <w:r>
              <w:rPr>
                <w:szCs w:val="28"/>
              </w:rPr>
              <w:t>ого</w:t>
            </w:r>
            <w:r w:rsidRPr="003D29B9">
              <w:rPr>
                <w:szCs w:val="28"/>
              </w:rPr>
              <w:t xml:space="preserve"> индикатор</w:t>
            </w:r>
            <w:r>
              <w:rPr>
                <w:szCs w:val="28"/>
              </w:rPr>
              <w:t>а</w:t>
            </w:r>
            <w:r w:rsidRPr="003D29B9">
              <w:rPr>
                <w:szCs w:val="28"/>
              </w:rPr>
              <w:t xml:space="preserve"> от 70% (включительно) до 90% 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7</w:t>
            </w:r>
          </w:p>
        </w:tc>
      </w:tr>
      <w:tr w:rsidR="0085777C" w:rsidRPr="003D29B9" w:rsidTr="00C92AE8">
        <w:trPr>
          <w:cantSplit/>
          <w:trHeight w:val="600"/>
        </w:trPr>
        <w:tc>
          <w:tcPr>
            <w:tcW w:w="114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4. Достижение целев</w:t>
            </w:r>
            <w:r>
              <w:rPr>
                <w:szCs w:val="28"/>
              </w:rPr>
              <w:t>ого</w:t>
            </w:r>
            <w:r w:rsidRPr="003D29B9">
              <w:rPr>
                <w:szCs w:val="28"/>
              </w:rPr>
              <w:t xml:space="preserve"> индикатор</w:t>
            </w:r>
            <w:r>
              <w:rPr>
                <w:szCs w:val="28"/>
              </w:rPr>
              <w:t>а</w:t>
            </w:r>
            <w:r w:rsidRPr="003D29B9">
              <w:rPr>
                <w:szCs w:val="28"/>
              </w:rPr>
              <w:t xml:space="preserve"> от 50% (включительно) до 70% 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5</w:t>
            </w:r>
          </w:p>
        </w:tc>
      </w:tr>
      <w:tr w:rsidR="0085777C" w:rsidRPr="003D29B9" w:rsidTr="00C92AE8">
        <w:trPr>
          <w:cantSplit/>
          <w:trHeight w:val="600"/>
        </w:trPr>
        <w:tc>
          <w:tcPr>
            <w:tcW w:w="114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5. Достижение целев</w:t>
            </w:r>
            <w:r>
              <w:rPr>
                <w:szCs w:val="28"/>
              </w:rPr>
              <w:t>ого</w:t>
            </w:r>
            <w:r w:rsidRPr="003D29B9">
              <w:rPr>
                <w:szCs w:val="28"/>
              </w:rPr>
              <w:t xml:space="preserve"> индикатор</w:t>
            </w:r>
            <w:r>
              <w:rPr>
                <w:szCs w:val="28"/>
              </w:rPr>
              <w:t>а</w:t>
            </w:r>
            <w:r w:rsidRPr="003D29B9">
              <w:rPr>
                <w:szCs w:val="28"/>
              </w:rPr>
              <w:t xml:space="preserve"> менее 50% 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0</w:t>
            </w:r>
          </w:p>
        </w:tc>
      </w:tr>
      <w:tr w:rsidR="0085777C" w:rsidRPr="003D29B9" w:rsidTr="00C92AE8">
        <w:trPr>
          <w:cantSplit/>
          <w:trHeight w:val="579"/>
        </w:trPr>
        <w:tc>
          <w:tcPr>
            <w:tcW w:w="11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 xml:space="preserve">Выполнение мероприятий, предусмотренных программой </w:t>
            </w:r>
          </w:p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</w:t>
            </w:r>
            <w:proofErr w:type="gramStart"/>
            <w:r>
              <w:rPr>
                <w:szCs w:val="28"/>
              </w:rPr>
              <w:t>К</w:t>
            </w:r>
            <w:r w:rsidRPr="003D29B9">
              <w:rPr>
                <w:sz w:val="24"/>
                <w:szCs w:val="24"/>
              </w:rPr>
              <w:t>м</w:t>
            </w:r>
            <w:proofErr w:type="gramEnd"/>
            <w:r>
              <w:rPr>
                <w:szCs w:val="28"/>
              </w:rPr>
              <w:t>)</w:t>
            </w:r>
          </w:p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 xml:space="preserve">0,3 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1. Выполнено 100% предусмотренных в Программе мероприятий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77C" w:rsidRPr="003D29B9" w:rsidRDefault="0085777C" w:rsidP="00ED67E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10</w:t>
            </w:r>
          </w:p>
        </w:tc>
      </w:tr>
      <w:tr w:rsidR="0085777C" w:rsidRPr="003D29B9" w:rsidTr="00C92AE8">
        <w:trPr>
          <w:cantSplit/>
          <w:trHeight w:val="579"/>
        </w:trPr>
        <w:tc>
          <w:tcPr>
            <w:tcW w:w="114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2. Выполнено</w:t>
            </w:r>
            <w:r>
              <w:rPr>
                <w:szCs w:val="28"/>
              </w:rPr>
              <w:t xml:space="preserve"> от 90% (включительно) до 100% </w:t>
            </w:r>
            <w:r w:rsidRPr="003D29B9">
              <w:rPr>
                <w:szCs w:val="28"/>
              </w:rPr>
              <w:t>от предусмотренных в Программе мероприятий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9</w:t>
            </w:r>
          </w:p>
        </w:tc>
      </w:tr>
      <w:tr w:rsidR="0085777C" w:rsidRPr="003D29B9" w:rsidTr="00C92AE8">
        <w:trPr>
          <w:cantSplit/>
          <w:trHeight w:val="579"/>
        </w:trPr>
        <w:tc>
          <w:tcPr>
            <w:tcW w:w="114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3. Выполнен</w:t>
            </w:r>
            <w:r>
              <w:rPr>
                <w:szCs w:val="28"/>
              </w:rPr>
              <w:t xml:space="preserve">о от 70% (включительно) до 90% </w:t>
            </w:r>
            <w:r w:rsidRPr="003D29B9">
              <w:rPr>
                <w:szCs w:val="28"/>
              </w:rPr>
              <w:t>от предусмотренных в Программе мероприятий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7</w:t>
            </w:r>
          </w:p>
        </w:tc>
      </w:tr>
      <w:tr w:rsidR="0085777C" w:rsidRPr="003D29B9" w:rsidTr="00C92AE8">
        <w:trPr>
          <w:cantSplit/>
          <w:trHeight w:val="579"/>
        </w:trPr>
        <w:tc>
          <w:tcPr>
            <w:tcW w:w="114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4. Выполнен</w:t>
            </w:r>
            <w:r>
              <w:rPr>
                <w:szCs w:val="28"/>
              </w:rPr>
              <w:t xml:space="preserve">о от 50% (включительно) до 70% </w:t>
            </w:r>
            <w:r w:rsidRPr="003D29B9">
              <w:rPr>
                <w:szCs w:val="28"/>
              </w:rPr>
              <w:t>от предусмотренных в Программе мероприятий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5</w:t>
            </w:r>
          </w:p>
        </w:tc>
      </w:tr>
      <w:tr w:rsidR="0085777C" w:rsidRPr="003D29B9" w:rsidTr="00C92AE8">
        <w:trPr>
          <w:cantSplit/>
          <w:trHeight w:val="579"/>
        </w:trPr>
        <w:tc>
          <w:tcPr>
            <w:tcW w:w="1140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5. Выполнено менее 50% от предусмотренных в Программе мероприятий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0</w:t>
            </w:r>
          </w:p>
        </w:tc>
      </w:tr>
      <w:tr w:rsidR="0085777C" w:rsidRPr="003D29B9" w:rsidTr="00C92AE8">
        <w:trPr>
          <w:cantSplit/>
          <w:trHeight w:val="240"/>
        </w:trPr>
        <w:tc>
          <w:tcPr>
            <w:tcW w:w="114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 xml:space="preserve">Освоение денежных средств </w:t>
            </w:r>
          </w:p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(К</w:t>
            </w:r>
            <w:r w:rsidRPr="003D29B9">
              <w:rPr>
                <w:sz w:val="24"/>
                <w:szCs w:val="24"/>
              </w:rPr>
              <w:t>д</w:t>
            </w:r>
            <w:r>
              <w:rPr>
                <w:szCs w:val="28"/>
              </w:rPr>
              <w:t>)</w:t>
            </w:r>
          </w:p>
        </w:tc>
        <w:tc>
          <w:tcPr>
            <w:tcW w:w="5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0,3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 xml:space="preserve">1. Средства освоены на 95% или более 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10</w:t>
            </w:r>
          </w:p>
        </w:tc>
      </w:tr>
      <w:tr w:rsidR="0085777C" w:rsidRPr="003D29B9" w:rsidTr="00C92AE8">
        <w:trPr>
          <w:cantSplit/>
          <w:trHeight w:val="360"/>
        </w:trPr>
        <w:tc>
          <w:tcPr>
            <w:tcW w:w="1140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 xml:space="preserve">2. Освоено от 75% (включительно) до 95% </w:t>
            </w:r>
            <w:r>
              <w:rPr>
                <w:szCs w:val="28"/>
              </w:rPr>
              <w:t xml:space="preserve">денежных </w:t>
            </w:r>
            <w:r w:rsidRPr="003D29B9">
              <w:rPr>
                <w:szCs w:val="28"/>
              </w:rPr>
              <w:t xml:space="preserve">средств 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8</w:t>
            </w:r>
          </w:p>
        </w:tc>
      </w:tr>
      <w:tr w:rsidR="0085777C" w:rsidRPr="003D29B9" w:rsidTr="00C92AE8">
        <w:trPr>
          <w:cantSplit/>
          <w:trHeight w:val="240"/>
        </w:trPr>
        <w:tc>
          <w:tcPr>
            <w:tcW w:w="114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>3. Освоен</w:t>
            </w:r>
            <w:r>
              <w:rPr>
                <w:szCs w:val="28"/>
              </w:rPr>
              <w:t xml:space="preserve">о от 50% (включительно) до 75% денежных </w:t>
            </w:r>
            <w:r w:rsidRPr="003D29B9">
              <w:rPr>
                <w:szCs w:val="28"/>
              </w:rPr>
              <w:t>средств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5</w:t>
            </w:r>
          </w:p>
        </w:tc>
      </w:tr>
      <w:tr w:rsidR="0085777C" w:rsidRPr="003D29B9" w:rsidTr="00C92AE8">
        <w:trPr>
          <w:cantSplit/>
          <w:trHeight w:val="228"/>
        </w:trPr>
        <w:tc>
          <w:tcPr>
            <w:tcW w:w="114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Default="0085777C" w:rsidP="004D174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D29B9">
              <w:rPr>
                <w:szCs w:val="28"/>
              </w:rPr>
              <w:t xml:space="preserve">4. Освоено менее 50% </w:t>
            </w:r>
            <w:r>
              <w:rPr>
                <w:szCs w:val="28"/>
              </w:rPr>
              <w:t xml:space="preserve">денежных </w:t>
            </w:r>
            <w:r w:rsidRPr="003D29B9">
              <w:rPr>
                <w:szCs w:val="28"/>
              </w:rPr>
              <w:t>средств</w:t>
            </w:r>
          </w:p>
          <w:p w:rsidR="00452CB4" w:rsidRPr="00452CB4" w:rsidRDefault="00452CB4" w:rsidP="004D174A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7C" w:rsidRPr="003D29B9" w:rsidRDefault="0085777C" w:rsidP="004D174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D29B9">
              <w:rPr>
                <w:szCs w:val="28"/>
              </w:rPr>
              <w:t>0</w:t>
            </w:r>
          </w:p>
        </w:tc>
      </w:tr>
    </w:tbl>
    <w:p w:rsidR="00452CB4" w:rsidRDefault="00452CB4" w:rsidP="00452CB4">
      <w:pPr>
        <w:pStyle w:val="ConsPlusNormal"/>
        <w:jc w:val="both"/>
      </w:pPr>
    </w:p>
    <w:p w:rsidR="00452CB4" w:rsidRDefault="00452CB4" w:rsidP="00452CB4">
      <w:pPr>
        <w:pStyle w:val="ConsPlusNormal"/>
        <w:jc w:val="both"/>
      </w:pPr>
    </w:p>
    <w:p w:rsidR="00C92AE8" w:rsidRDefault="00C92AE8" w:rsidP="00553F2C">
      <w:pPr>
        <w:pStyle w:val="ConsPlusNormal"/>
        <w:ind w:firstLine="540"/>
        <w:jc w:val="both"/>
      </w:pPr>
      <w:r>
        <w:lastRenderedPageBreak/>
        <w:t>Степень соответствия Программы каждому критерию оценивается по балльной шкале. Каждый критерий имеет свой весовой коэффициент в общей оценке эффективности.</w:t>
      </w:r>
    </w:p>
    <w:p w:rsidR="00531B0A" w:rsidRDefault="00B0516C" w:rsidP="00553F2C">
      <w:pPr>
        <w:pStyle w:val="ConsPlusNormal"/>
        <w:ind w:firstLine="540"/>
        <w:jc w:val="both"/>
      </w:pPr>
      <w:r>
        <w:t>Расчет итоговой оценки эффективности реализации муниципальных программ производится на основании балльных значений критери</w:t>
      </w:r>
      <w:r w:rsidR="002663A2">
        <w:t>ев</w:t>
      </w:r>
      <w:r>
        <w:t xml:space="preserve"> и их весовых значений по следующей формуле</w:t>
      </w:r>
      <w:r w:rsidR="00AE3618">
        <w:t>:</w:t>
      </w:r>
    </w:p>
    <w:p w:rsidR="00AE3618" w:rsidRDefault="002663A2" w:rsidP="00553F2C">
      <w:pPr>
        <w:pStyle w:val="ConsPlusNormal"/>
        <w:ind w:firstLine="540"/>
        <w:jc w:val="both"/>
      </w:pPr>
      <w:r>
        <w:t>Э = 0,4</w:t>
      </w:r>
      <w:r w:rsidR="001C20C9">
        <w:t>×</w:t>
      </w:r>
      <w:r w:rsidR="00AE3618">
        <w:t>К</w:t>
      </w:r>
      <w:r w:rsidR="00AE3618" w:rsidRPr="00AE3618">
        <w:rPr>
          <w:sz w:val="24"/>
          <w:szCs w:val="24"/>
        </w:rPr>
        <w:t>и</w:t>
      </w:r>
      <w:r>
        <w:t xml:space="preserve"> + 0,3</w:t>
      </w:r>
      <w:r w:rsidR="001C20C9">
        <w:t>×</w:t>
      </w:r>
      <w:r w:rsidR="00AE3618">
        <w:t>К</w:t>
      </w:r>
      <w:r w:rsidR="00AE3618" w:rsidRPr="00AE3618">
        <w:rPr>
          <w:sz w:val="24"/>
          <w:szCs w:val="24"/>
        </w:rPr>
        <w:t>м</w:t>
      </w:r>
      <w:r>
        <w:t xml:space="preserve"> + 0,3</w:t>
      </w:r>
      <w:r w:rsidR="001C20C9">
        <w:t>×</w:t>
      </w:r>
      <w:r w:rsidR="00AE3618">
        <w:t>К</w:t>
      </w:r>
      <w:r w:rsidR="00AE3618" w:rsidRPr="00AE3618">
        <w:rPr>
          <w:sz w:val="24"/>
          <w:szCs w:val="24"/>
        </w:rPr>
        <w:t>д</w:t>
      </w:r>
      <w:r w:rsidR="00AE3618">
        <w:t>, где:</w:t>
      </w:r>
    </w:p>
    <w:p w:rsidR="00AE3618" w:rsidRDefault="00AE3618" w:rsidP="00553F2C">
      <w:pPr>
        <w:pStyle w:val="ConsPlusNormal"/>
        <w:ind w:firstLine="540"/>
        <w:jc w:val="both"/>
      </w:pPr>
      <w:r>
        <w:t>Э – итоговая оценка эффективности реализации муниципальной программы;</w:t>
      </w:r>
    </w:p>
    <w:p w:rsidR="00AE3618" w:rsidRDefault="00AE3618" w:rsidP="00553F2C">
      <w:pPr>
        <w:pStyle w:val="ConsPlusNormal"/>
        <w:ind w:firstLine="540"/>
        <w:jc w:val="both"/>
      </w:pPr>
      <w:r>
        <w:t>К</w:t>
      </w:r>
      <w:r w:rsidRPr="00AE3618">
        <w:rPr>
          <w:sz w:val="24"/>
          <w:szCs w:val="24"/>
        </w:rPr>
        <w:t>и</w:t>
      </w:r>
      <w:r>
        <w:t xml:space="preserve"> – средневзвешенная балльная оценка достижения целевых индикаторов и показателей задач</w:t>
      </w:r>
      <w:r w:rsidRPr="00AE3618">
        <w:t xml:space="preserve"> </w:t>
      </w:r>
      <w:r>
        <w:t>муниципальной программы;</w:t>
      </w:r>
    </w:p>
    <w:p w:rsidR="00AE3618" w:rsidRDefault="00AE3618" w:rsidP="00553F2C">
      <w:pPr>
        <w:pStyle w:val="ConsPlusNormal"/>
        <w:ind w:firstLine="540"/>
        <w:jc w:val="both"/>
      </w:pPr>
      <w:proofErr w:type="gramStart"/>
      <w:r>
        <w:t>К</w:t>
      </w:r>
      <w:r w:rsidRPr="00AE3618">
        <w:rPr>
          <w:sz w:val="24"/>
          <w:szCs w:val="24"/>
        </w:rPr>
        <w:t>м</w:t>
      </w:r>
      <w:proofErr w:type="gramEnd"/>
      <w:r>
        <w:t xml:space="preserve"> – балльная оценка выполнения мероприятий муниципальной программы;</w:t>
      </w:r>
    </w:p>
    <w:p w:rsidR="00AE3618" w:rsidRDefault="00AE3618" w:rsidP="00553F2C">
      <w:pPr>
        <w:pStyle w:val="ConsPlusNormal"/>
        <w:ind w:firstLine="540"/>
        <w:jc w:val="both"/>
      </w:pPr>
      <w:r>
        <w:t>К</w:t>
      </w:r>
      <w:r w:rsidRPr="00AE3618">
        <w:rPr>
          <w:sz w:val="24"/>
          <w:szCs w:val="24"/>
        </w:rPr>
        <w:t>д</w:t>
      </w:r>
      <w:r>
        <w:t xml:space="preserve"> – балльная оценка освоения денежных средств, предусмотренных на реализацию муниципальной программы.</w:t>
      </w:r>
    </w:p>
    <w:p w:rsidR="00AE3618" w:rsidRDefault="00AE3618" w:rsidP="00553F2C">
      <w:pPr>
        <w:pStyle w:val="ConsPlusNormal"/>
        <w:ind w:firstLine="540"/>
        <w:jc w:val="both"/>
      </w:pPr>
      <w:r>
        <w:t>На основании итоговой оценки делается вывод об эффективности реализации муниципальной программы:</w:t>
      </w:r>
    </w:p>
    <w:p w:rsidR="00E82631" w:rsidRDefault="00E82631" w:rsidP="00553F2C">
      <w:pPr>
        <w:pStyle w:val="ConsPlusNormal"/>
        <w:ind w:firstLine="540"/>
        <w:jc w:val="both"/>
      </w:pPr>
      <w:r>
        <w:t>если итоговая оценка составляет девять баллов и более – муниципальная программа реализуется эффективно;</w:t>
      </w:r>
    </w:p>
    <w:p w:rsidR="00E82631" w:rsidRDefault="00E82631" w:rsidP="00553F2C">
      <w:pPr>
        <w:pStyle w:val="ConsPlusNormal"/>
        <w:ind w:firstLine="540"/>
        <w:jc w:val="both"/>
      </w:pPr>
      <w:r>
        <w:t xml:space="preserve">если итоговая оценка составляет семь баллов и более, но менее девяти баллов – эффективность реализации муниципальной программы </w:t>
      </w:r>
      <w:r w:rsidR="00166D36">
        <w:t>оценивается как умеренная</w:t>
      </w:r>
      <w:r>
        <w:t>;</w:t>
      </w:r>
    </w:p>
    <w:p w:rsidR="00AE3618" w:rsidRDefault="00E82631" w:rsidP="00553F2C">
      <w:pPr>
        <w:pStyle w:val="ConsPlusNormal"/>
        <w:ind w:firstLine="540"/>
        <w:jc w:val="both"/>
      </w:pPr>
      <w:r>
        <w:t xml:space="preserve">если итоговая </w:t>
      </w:r>
      <w:r w:rsidR="001C20C9">
        <w:t>оценка</w:t>
      </w:r>
      <w:r w:rsidR="00AE3618">
        <w:t xml:space="preserve"> </w:t>
      </w:r>
      <w:r w:rsidR="001C20C9">
        <w:t xml:space="preserve">составляет пять баллов и более, но менее семи баллов </w:t>
      </w:r>
      <w:proofErr w:type="gramStart"/>
      <w:r w:rsidR="001C20C9">
        <w:t>–м</w:t>
      </w:r>
      <w:proofErr w:type="gramEnd"/>
      <w:r w:rsidR="001C20C9">
        <w:t>униципальн</w:t>
      </w:r>
      <w:r w:rsidR="00166D36">
        <w:t>ая</w:t>
      </w:r>
      <w:r w:rsidR="001C20C9">
        <w:t xml:space="preserve"> программ</w:t>
      </w:r>
      <w:r w:rsidR="00166D36">
        <w:t>а</w:t>
      </w:r>
      <w:r w:rsidR="001C20C9">
        <w:t xml:space="preserve"> </w:t>
      </w:r>
      <w:r w:rsidR="00166D36">
        <w:t>является малоэффективной</w:t>
      </w:r>
      <w:r w:rsidR="001C20C9">
        <w:t>;</w:t>
      </w:r>
    </w:p>
    <w:p w:rsidR="00553F2C" w:rsidRPr="000F081B" w:rsidRDefault="001C20C9" w:rsidP="001C20C9">
      <w:pPr>
        <w:pStyle w:val="ConsPlusNormal"/>
        <w:ind w:firstLine="540"/>
        <w:jc w:val="both"/>
      </w:pPr>
      <w:r>
        <w:t>если итоговая оценка составляет менее пяти баллов – муниципальная программа реализуется неэффективно</w:t>
      </w:r>
      <w:proofErr w:type="gramStart"/>
      <w:r>
        <w:t>.</w:t>
      </w:r>
      <w:r w:rsidR="00D5164B">
        <w:t>»</w:t>
      </w:r>
      <w:proofErr w:type="gramEnd"/>
    </w:p>
    <w:p w:rsidR="004C5CB1" w:rsidRDefault="004C5CB1">
      <w:pPr>
        <w:rPr>
          <w:rFonts w:ascii="Times New Roman CYR" w:hAnsi="Times New Roman CYR"/>
          <w:szCs w:val="28"/>
        </w:rPr>
      </w:pPr>
    </w:p>
    <w:p w:rsidR="004C5CB1" w:rsidRDefault="004C5CB1">
      <w:pPr>
        <w:rPr>
          <w:rFonts w:ascii="Times New Roman CYR" w:hAnsi="Times New Roman CYR"/>
          <w:szCs w:val="28"/>
        </w:rPr>
      </w:pPr>
    </w:p>
    <w:p w:rsidR="000F081B" w:rsidRDefault="000F081B">
      <w:pPr>
        <w:rPr>
          <w:rFonts w:ascii="Times New Roman CYR" w:hAnsi="Times New Roman CYR"/>
          <w:szCs w:val="28"/>
        </w:rPr>
      </w:pPr>
    </w:p>
    <w:p w:rsidR="004C5CB1" w:rsidRDefault="0002698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</w:t>
      </w:r>
      <w:r w:rsidR="0064367B">
        <w:rPr>
          <w:rFonts w:ascii="Times New Roman CYR" w:hAnsi="Times New Roman CYR"/>
          <w:szCs w:val="28"/>
        </w:rPr>
        <w:t>Липецка</w:t>
      </w:r>
      <w:r w:rsidR="0064367B">
        <w:rPr>
          <w:rFonts w:ascii="Times New Roman CYR" w:hAnsi="Times New Roman CYR"/>
          <w:szCs w:val="28"/>
        </w:rPr>
        <w:tab/>
      </w:r>
      <w:r w:rsidR="0064367B">
        <w:rPr>
          <w:rFonts w:ascii="Times New Roman CYR" w:hAnsi="Times New Roman CYR"/>
          <w:szCs w:val="28"/>
        </w:rPr>
        <w:tab/>
      </w:r>
      <w:r w:rsidR="0064367B">
        <w:rPr>
          <w:rFonts w:ascii="Times New Roman CYR" w:hAnsi="Times New Roman CYR"/>
          <w:szCs w:val="28"/>
        </w:rPr>
        <w:tab/>
      </w:r>
      <w:r w:rsidR="0064367B">
        <w:rPr>
          <w:rFonts w:ascii="Times New Roman CYR" w:hAnsi="Times New Roman CYR"/>
          <w:szCs w:val="28"/>
        </w:rPr>
        <w:tab/>
      </w:r>
      <w:r w:rsidR="0064367B">
        <w:rPr>
          <w:rFonts w:ascii="Times New Roman CYR" w:hAnsi="Times New Roman CYR"/>
          <w:szCs w:val="28"/>
        </w:rPr>
        <w:tab/>
      </w:r>
      <w:r w:rsidR="0064367B">
        <w:rPr>
          <w:rFonts w:ascii="Times New Roman CYR" w:hAnsi="Times New Roman CYR"/>
          <w:szCs w:val="28"/>
        </w:rPr>
        <w:tab/>
      </w:r>
      <w:r w:rsidR="0064367B">
        <w:rPr>
          <w:rFonts w:ascii="Times New Roman CYR" w:hAnsi="Times New Roman CYR"/>
          <w:szCs w:val="28"/>
        </w:rPr>
        <w:tab/>
      </w:r>
      <w:r w:rsidR="0064367B">
        <w:rPr>
          <w:rFonts w:ascii="Times New Roman CYR" w:hAnsi="Times New Roman CYR"/>
          <w:szCs w:val="28"/>
        </w:rPr>
        <w:tab/>
        <w:t xml:space="preserve">          С.В.Иванов</w:t>
      </w:r>
    </w:p>
    <w:p w:rsidR="007D0793" w:rsidRDefault="007D0793" w:rsidP="002F0656">
      <w:bookmarkStart w:id="0" w:name="_GoBack"/>
      <w:bookmarkEnd w:id="0"/>
    </w:p>
    <w:sectPr w:rsidR="007D0793" w:rsidSect="00517634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F0" w:rsidRDefault="006712F0">
      <w:r>
        <w:separator/>
      </w:r>
    </w:p>
  </w:endnote>
  <w:endnote w:type="continuationSeparator" w:id="0">
    <w:p w:rsidR="006712F0" w:rsidRDefault="0067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F0" w:rsidRDefault="006712F0">
      <w:r>
        <w:separator/>
      </w:r>
    </w:p>
  </w:footnote>
  <w:footnote w:type="continuationSeparator" w:id="0">
    <w:p w:rsidR="006712F0" w:rsidRDefault="00671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38D"/>
    <w:rsid w:val="000173E2"/>
    <w:rsid w:val="00020C72"/>
    <w:rsid w:val="0002698D"/>
    <w:rsid w:val="00027BE7"/>
    <w:rsid w:val="00056ED8"/>
    <w:rsid w:val="00057E17"/>
    <w:rsid w:val="000714A7"/>
    <w:rsid w:val="0007674D"/>
    <w:rsid w:val="00082B77"/>
    <w:rsid w:val="00094F80"/>
    <w:rsid w:val="000B6DD8"/>
    <w:rsid w:val="000D237A"/>
    <w:rsid w:val="000F081B"/>
    <w:rsid w:val="000F7A33"/>
    <w:rsid w:val="00111F58"/>
    <w:rsid w:val="00114F4B"/>
    <w:rsid w:val="00137876"/>
    <w:rsid w:val="001420A9"/>
    <w:rsid w:val="0015551C"/>
    <w:rsid w:val="00166D36"/>
    <w:rsid w:val="00167DBF"/>
    <w:rsid w:val="0019566B"/>
    <w:rsid w:val="001B656F"/>
    <w:rsid w:val="001C20C9"/>
    <w:rsid w:val="001C38DC"/>
    <w:rsid w:val="001F1DAE"/>
    <w:rsid w:val="001F6F43"/>
    <w:rsid w:val="00252E75"/>
    <w:rsid w:val="002663A2"/>
    <w:rsid w:val="00282788"/>
    <w:rsid w:val="00296534"/>
    <w:rsid w:val="002A5455"/>
    <w:rsid w:val="002B5631"/>
    <w:rsid w:val="002B5A1A"/>
    <w:rsid w:val="002D1ED9"/>
    <w:rsid w:val="002D266B"/>
    <w:rsid w:val="002F0656"/>
    <w:rsid w:val="002F1C63"/>
    <w:rsid w:val="00301000"/>
    <w:rsid w:val="00335B37"/>
    <w:rsid w:val="00343A61"/>
    <w:rsid w:val="00367FCD"/>
    <w:rsid w:val="003709B1"/>
    <w:rsid w:val="00387612"/>
    <w:rsid w:val="00392AB4"/>
    <w:rsid w:val="003D1D83"/>
    <w:rsid w:val="003E2123"/>
    <w:rsid w:val="00413398"/>
    <w:rsid w:val="00416663"/>
    <w:rsid w:val="0042379F"/>
    <w:rsid w:val="004400CF"/>
    <w:rsid w:val="0045255A"/>
    <w:rsid w:val="00452CB4"/>
    <w:rsid w:val="00480DFF"/>
    <w:rsid w:val="0049271D"/>
    <w:rsid w:val="0049774F"/>
    <w:rsid w:val="004B148C"/>
    <w:rsid w:val="004C5CB1"/>
    <w:rsid w:val="004D560F"/>
    <w:rsid w:val="004E272A"/>
    <w:rsid w:val="00511939"/>
    <w:rsid w:val="00517634"/>
    <w:rsid w:val="00531B0A"/>
    <w:rsid w:val="00533F1F"/>
    <w:rsid w:val="00553F2C"/>
    <w:rsid w:val="00564774"/>
    <w:rsid w:val="005660FA"/>
    <w:rsid w:val="00566C79"/>
    <w:rsid w:val="00571F73"/>
    <w:rsid w:val="00574E39"/>
    <w:rsid w:val="005805A6"/>
    <w:rsid w:val="00591DFD"/>
    <w:rsid w:val="005A6525"/>
    <w:rsid w:val="005D4595"/>
    <w:rsid w:val="006052EE"/>
    <w:rsid w:val="00605B00"/>
    <w:rsid w:val="00606EF3"/>
    <w:rsid w:val="00615887"/>
    <w:rsid w:val="00616F29"/>
    <w:rsid w:val="00631EC8"/>
    <w:rsid w:val="0064367B"/>
    <w:rsid w:val="00646785"/>
    <w:rsid w:val="00654CE4"/>
    <w:rsid w:val="00655DDE"/>
    <w:rsid w:val="00657992"/>
    <w:rsid w:val="00660462"/>
    <w:rsid w:val="00665B7B"/>
    <w:rsid w:val="006712F0"/>
    <w:rsid w:val="00684C2C"/>
    <w:rsid w:val="006B175F"/>
    <w:rsid w:val="006B6E2C"/>
    <w:rsid w:val="006C1A9E"/>
    <w:rsid w:val="006E1636"/>
    <w:rsid w:val="0071529C"/>
    <w:rsid w:val="00750383"/>
    <w:rsid w:val="00762774"/>
    <w:rsid w:val="007D0793"/>
    <w:rsid w:val="007E0F19"/>
    <w:rsid w:val="007F524A"/>
    <w:rsid w:val="00801FD7"/>
    <w:rsid w:val="0080402F"/>
    <w:rsid w:val="00815981"/>
    <w:rsid w:val="00825D9E"/>
    <w:rsid w:val="00851B26"/>
    <w:rsid w:val="0085777C"/>
    <w:rsid w:val="00861C05"/>
    <w:rsid w:val="0087200C"/>
    <w:rsid w:val="00872DC0"/>
    <w:rsid w:val="00880EBA"/>
    <w:rsid w:val="008960E2"/>
    <w:rsid w:val="008C583D"/>
    <w:rsid w:val="00903D01"/>
    <w:rsid w:val="00921836"/>
    <w:rsid w:val="009518F7"/>
    <w:rsid w:val="00963591"/>
    <w:rsid w:val="00975F74"/>
    <w:rsid w:val="009977B7"/>
    <w:rsid w:val="009B1645"/>
    <w:rsid w:val="009B5530"/>
    <w:rsid w:val="009D161F"/>
    <w:rsid w:val="009D67EE"/>
    <w:rsid w:val="009E2583"/>
    <w:rsid w:val="009F2024"/>
    <w:rsid w:val="009F3182"/>
    <w:rsid w:val="009F3F77"/>
    <w:rsid w:val="00A31554"/>
    <w:rsid w:val="00A31ACC"/>
    <w:rsid w:val="00A354C2"/>
    <w:rsid w:val="00A63F48"/>
    <w:rsid w:val="00A729CD"/>
    <w:rsid w:val="00A923B8"/>
    <w:rsid w:val="00AC1596"/>
    <w:rsid w:val="00AC7DF6"/>
    <w:rsid w:val="00AE258B"/>
    <w:rsid w:val="00AE3618"/>
    <w:rsid w:val="00B0516C"/>
    <w:rsid w:val="00B2401A"/>
    <w:rsid w:val="00B41E39"/>
    <w:rsid w:val="00B449E5"/>
    <w:rsid w:val="00B628F9"/>
    <w:rsid w:val="00B743C3"/>
    <w:rsid w:val="00BB43DC"/>
    <w:rsid w:val="00BC4364"/>
    <w:rsid w:val="00BD5DBD"/>
    <w:rsid w:val="00BD7362"/>
    <w:rsid w:val="00BE3B23"/>
    <w:rsid w:val="00BF2EB0"/>
    <w:rsid w:val="00C04D23"/>
    <w:rsid w:val="00C23ABF"/>
    <w:rsid w:val="00C30F7E"/>
    <w:rsid w:val="00C565CA"/>
    <w:rsid w:val="00C6416A"/>
    <w:rsid w:val="00C86214"/>
    <w:rsid w:val="00C92AE8"/>
    <w:rsid w:val="00CA3D53"/>
    <w:rsid w:val="00CD0E52"/>
    <w:rsid w:val="00CD3008"/>
    <w:rsid w:val="00CD45BF"/>
    <w:rsid w:val="00D078ED"/>
    <w:rsid w:val="00D116C3"/>
    <w:rsid w:val="00D26039"/>
    <w:rsid w:val="00D5164B"/>
    <w:rsid w:val="00D710EA"/>
    <w:rsid w:val="00D9347D"/>
    <w:rsid w:val="00DA4D6A"/>
    <w:rsid w:val="00DC021B"/>
    <w:rsid w:val="00DC2937"/>
    <w:rsid w:val="00DD66A9"/>
    <w:rsid w:val="00DD7C13"/>
    <w:rsid w:val="00E0049D"/>
    <w:rsid w:val="00E07AFE"/>
    <w:rsid w:val="00E24074"/>
    <w:rsid w:val="00E255C2"/>
    <w:rsid w:val="00E4444D"/>
    <w:rsid w:val="00E633EA"/>
    <w:rsid w:val="00E82631"/>
    <w:rsid w:val="00EA50D1"/>
    <w:rsid w:val="00EA6A1E"/>
    <w:rsid w:val="00EB72D4"/>
    <w:rsid w:val="00EC1A35"/>
    <w:rsid w:val="00EC5401"/>
    <w:rsid w:val="00ED67E4"/>
    <w:rsid w:val="00EE4B21"/>
    <w:rsid w:val="00F2351B"/>
    <w:rsid w:val="00F3030D"/>
    <w:rsid w:val="00F5016B"/>
    <w:rsid w:val="00F5213B"/>
    <w:rsid w:val="00F8199A"/>
    <w:rsid w:val="00F82222"/>
    <w:rsid w:val="00F938A9"/>
    <w:rsid w:val="00F94AEA"/>
    <w:rsid w:val="00FA595D"/>
    <w:rsid w:val="00FB0CEB"/>
    <w:rsid w:val="00FC46BE"/>
    <w:rsid w:val="00FC7038"/>
    <w:rsid w:val="00FD5EB4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C46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FC46BE"/>
    <w:rPr>
      <w:sz w:val="28"/>
      <w:szCs w:val="20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FC46BE"/>
    <w:rPr>
      <w:sz w:val="28"/>
      <w:szCs w:val="20"/>
    </w:rPr>
  </w:style>
  <w:style w:type="table" w:styleId="a9">
    <w:name w:val="Table Grid"/>
    <w:basedOn w:val="a1"/>
    <w:uiPriority w:val="99"/>
    <w:rsid w:val="0002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2F0656"/>
    <w:pPr>
      <w:ind w:left="720"/>
      <w:contextualSpacing/>
    </w:pPr>
  </w:style>
  <w:style w:type="paragraph" w:customStyle="1" w:styleId="ConsPlusNormal">
    <w:name w:val="ConsPlusNormal"/>
    <w:rsid w:val="00553F2C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A31AC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C46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FC46BE"/>
    <w:rPr>
      <w:sz w:val="28"/>
      <w:szCs w:val="20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FC46BE"/>
    <w:rPr>
      <w:sz w:val="28"/>
      <w:szCs w:val="20"/>
    </w:rPr>
  </w:style>
  <w:style w:type="table" w:styleId="a9">
    <w:name w:val="Table Grid"/>
    <w:basedOn w:val="a1"/>
    <w:uiPriority w:val="99"/>
    <w:rsid w:val="0002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2F0656"/>
    <w:pPr>
      <w:ind w:left="720"/>
      <w:contextualSpacing/>
    </w:pPr>
  </w:style>
  <w:style w:type="paragraph" w:customStyle="1" w:styleId="ConsPlusNormal">
    <w:name w:val="ConsPlusNormal"/>
    <w:rsid w:val="00553F2C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A31AC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62A2D-8B0A-4D00-AE5B-1A4A833A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2017-12-21T08:45:00Z</cp:lastPrinted>
  <dcterms:created xsi:type="dcterms:W3CDTF">2018-01-22T06:04:00Z</dcterms:created>
  <dcterms:modified xsi:type="dcterms:W3CDTF">2018-01-22T06:04:00Z</dcterms:modified>
</cp:coreProperties>
</file>