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59" w:rsidRPr="00CB2030" w:rsidRDefault="0034467D" w:rsidP="00DB1159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159" w:rsidRPr="00CB2030" w:rsidRDefault="00DB1159" w:rsidP="00DB1159">
      <w:pPr>
        <w:rPr>
          <w:lang w:val="ru-RU"/>
        </w:rPr>
      </w:pPr>
      <w:r w:rsidRPr="00CB2030">
        <w:rPr>
          <w:lang w:val="ru-RU"/>
        </w:rPr>
        <w:tab/>
      </w:r>
      <w:r w:rsidRPr="00CB2030">
        <w:rPr>
          <w:lang w:val="ru-RU"/>
        </w:rPr>
        <w:tab/>
      </w:r>
      <w:r w:rsidRPr="00CB2030">
        <w:rPr>
          <w:lang w:val="ru-RU"/>
        </w:rPr>
        <w:tab/>
      </w:r>
      <w:r w:rsidRPr="00CB2030">
        <w:rPr>
          <w:lang w:val="ru-RU"/>
        </w:rPr>
        <w:tab/>
      </w:r>
    </w:p>
    <w:p w:rsidR="00DB1159" w:rsidRPr="00CB2030" w:rsidRDefault="00DB1159" w:rsidP="00DB1159">
      <w:pPr>
        <w:rPr>
          <w:lang w:val="ru-RU"/>
        </w:rPr>
      </w:pPr>
    </w:p>
    <w:p w:rsidR="00DB1159" w:rsidRPr="00CB2030" w:rsidRDefault="00DB1159" w:rsidP="00DB1159">
      <w:pPr>
        <w:rPr>
          <w:lang w:val="ru-RU"/>
        </w:rPr>
      </w:pPr>
      <w:r w:rsidRPr="00CB2030">
        <w:rPr>
          <w:lang w:val="ru-RU"/>
        </w:rPr>
        <w:tab/>
      </w:r>
      <w:r w:rsidRPr="00CB2030">
        <w:rPr>
          <w:lang w:val="ru-RU"/>
        </w:rPr>
        <w:tab/>
      </w:r>
      <w:r w:rsidRPr="00CB2030">
        <w:rPr>
          <w:lang w:val="ru-RU"/>
        </w:rPr>
        <w:tab/>
      </w:r>
      <w:r w:rsidRPr="00CB2030">
        <w:rPr>
          <w:lang w:val="ru-RU"/>
        </w:rPr>
        <w:tab/>
      </w:r>
    </w:p>
    <w:p w:rsidR="00DB1159" w:rsidRPr="00CB2030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B2030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CB2030" w:rsidRDefault="00DB1159" w:rsidP="00DB1159">
      <w:pPr>
        <w:rPr>
          <w:rFonts w:ascii="Times New Roman CYR" w:hAnsi="Times New Roman CYR"/>
          <w:lang w:val="ru-RU"/>
        </w:rPr>
      </w:pPr>
    </w:p>
    <w:p w:rsidR="00DB1159" w:rsidRPr="00CB2030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B2030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CB2030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CB2030" w:rsidRDefault="0034467D" w:rsidP="00DB1159">
      <w:pPr>
        <w:rPr>
          <w:rFonts w:ascii="Times New Roman CYR" w:hAnsi="Times New Roman CYR"/>
          <w:b/>
          <w:sz w:val="24"/>
          <w:lang w:val="ru-RU"/>
        </w:rPr>
      </w:pPr>
      <w:r w:rsidRPr="0034467D">
        <w:rPr>
          <w:rFonts w:ascii="Times New Roman CYR" w:hAnsi="Times New Roman CYR"/>
          <w:sz w:val="28"/>
          <w:szCs w:val="28"/>
          <w:lang w:val="ru-RU"/>
        </w:rPr>
        <w:t>27.12.2019</w:t>
      </w:r>
      <w:r w:rsidR="00DB1159" w:rsidRPr="00CB2030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B1159" w:rsidRPr="0034467D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34467D">
        <w:rPr>
          <w:rFonts w:ascii="Times New Roman CYR" w:hAnsi="Times New Roman CYR"/>
          <w:sz w:val="28"/>
          <w:szCs w:val="28"/>
          <w:lang w:val="ru-RU"/>
        </w:rPr>
        <w:t>2567</w:t>
      </w:r>
    </w:p>
    <w:p w:rsidR="00DB1159" w:rsidRPr="00CB2030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CB2030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CB2030" w:rsidRDefault="007F70AD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DB1159" w:rsidRPr="00CB2030" w:rsidRDefault="00DB1159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О внесении изменений </w:t>
      </w: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в постановление администрации </w:t>
      </w: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города Липецка от </w:t>
      </w:r>
      <w:r w:rsidR="0080611C" w:rsidRPr="00CB2030">
        <w:rPr>
          <w:sz w:val="28"/>
          <w:szCs w:val="28"/>
          <w:lang w:val="ru-RU"/>
        </w:rPr>
        <w:t>05.07.2017</w:t>
      </w:r>
      <w:r w:rsidRPr="00CB2030">
        <w:rPr>
          <w:sz w:val="28"/>
          <w:szCs w:val="28"/>
          <w:lang w:val="ru-RU"/>
        </w:rPr>
        <w:t xml:space="preserve"> № </w:t>
      </w:r>
      <w:r w:rsidR="0080611C" w:rsidRPr="00CB2030">
        <w:rPr>
          <w:sz w:val="28"/>
          <w:szCs w:val="28"/>
          <w:lang w:val="ru-RU"/>
        </w:rPr>
        <w:t>1178</w:t>
      </w: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</w:p>
    <w:p w:rsidR="00ED1957" w:rsidRPr="00CB2030" w:rsidRDefault="001344F7" w:rsidP="001344F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В целях упорядочения размещения информационных элементов на территории города Липецка</w:t>
      </w:r>
      <w:r w:rsidR="00ED1957" w:rsidRPr="00CB2030">
        <w:rPr>
          <w:sz w:val="28"/>
          <w:szCs w:val="28"/>
          <w:lang w:val="ru-RU"/>
        </w:rPr>
        <w:t xml:space="preserve">, администрация города </w:t>
      </w:r>
    </w:p>
    <w:p w:rsidR="00F84678" w:rsidRPr="00CB2030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pStyle w:val="a8"/>
        <w:suppressAutoHyphens/>
        <w:jc w:val="both"/>
        <w:rPr>
          <w:szCs w:val="28"/>
        </w:rPr>
      </w:pPr>
      <w:r w:rsidRPr="00CB2030">
        <w:rPr>
          <w:szCs w:val="28"/>
        </w:rPr>
        <w:t>П О С Т А Н О В Л Я Е Т:</w:t>
      </w:r>
    </w:p>
    <w:p w:rsidR="00F84678" w:rsidRPr="00CB2030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CB2030" w:rsidRDefault="00F84678" w:rsidP="00C4469A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Внести в постановление администрации города Липецка от </w:t>
      </w:r>
      <w:r w:rsidR="00F31BB0" w:rsidRPr="00CB2030">
        <w:rPr>
          <w:sz w:val="28"/>
          <w:szCs w:val="28"/>
          <w:lang w:val="ru-RU"/>
        </w:rPr>
        <w:t>05.07.2017   № 1178</w:t>
      </w:r>
      <w:r w:rsidRPr="00CB2030">
        <w:rPr>
          <w:sz w:val="28"/>
          <w:szCs w:val="28"/>
          <w:lang w:val="ru-RU"/>
        </w:rPr>
        <w:t xml:space="preserve"> «Об утверждении </w:t>
      </w:r>
      <w:r w:rsidR="00F31BB0" w:rsidRPr="00CB2030">
        <w:rPr>
          <w:sz w:val="28"/>
          <w:szCs w:val="28"/>
          <w:lang w:val="ru-RU"/>
        </w:rPr>
        <w:t>Порядка размещения и содержания информационных элементов на территории города Липецка</w:t>
      </w:r>
      <w:r w:rsidRPr="00CB2030">
        <w:rPr>
          <w:sz w:val="28"/>
          <w:szCs w:val="28"/>
          <w:lang w:val="ru-RU"/>
        </w:rPr>
        <w:t xml:space="preserve">» </w:t>
      </w:r>
      <w:r w:rsidR="009D243D" w:rsidRPr="00CB2030">
        <w:rPr>
          <w:sz w:val="28"/>
          <w:szCs w:val="28"/>
          <w:lang w:val="ru-RU"/>
        </w:rPr>
        <w:t xml:space="preserve">(в редакции постановления от </w:t>
      </w:r>
      <w:r w:rsidR="000F5324" w:rsidRPr="00CB2030">
        <w:rPr>
          <w:sz w:val="28"/>
          <w:szCs w:val="28"/>
          <w:lang w:val="ru-RU"/>
        </w:rPr>
        <w:t>17.07.2019</w:t>
      </w:r>
      <w:r w:rsidR="009D243D" w:rsidRPr="00CB2030">
        <w:rPr>
          <w:sz w:val="28"/>
          <w:szCs w:val="28"/>
          <w:lang w:val="ru-RU"/>
        </w:rPr>
        <w:t xml:space="preserve"> № </w:t>
      </w:r>
      <w:r w:rsidR="000F5324" w:rsidRPr="00CB2030">
        <w:rPr>
          <w:sz w:val="28"/>
          <w:szCs w:val="28"/>
          <w:lang w:val="ru-RU"/>
        </w:rPr>
        <w:t>1291</w:t>
      </w:r>
      <w:r w:rsidR="009D243D" w:rsidRPr="00CB2030">
        <w:rPr>
          <w:sz w:val="28"/>
          <w:szCs w:val="28"/>
          <w:lang w:val="ru-RU"/>
        </w:rPr>
        <w:t xml:space="preserve">) </w:t>
      </w:r>
      <w:r w:rsidRPr="00CB2030">
        <w:rPr>
          <w:sz w:val="28"/>
          <w:szCs w:val="28"/>
          <w:lang w:val="ru-RU"/>
        </w:rPr>
        <w:t>следующие изменения:</w:t>
      </w:r>
    </w:p>
    <w:p w:rsidR="007D36FC" w:rsidRPr="00CB2030" w:rsidRDefault="007D36FC" w:rsidP="004A54A1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1. </w:t>
      </w:r>
      <w:r w:rsidR="004A54A1" w:rsidRPr="00CB2030">
        <w:rPr>
          <w:sz w:val="28"/>
          <w:szCs w:val="28"/>
          <w:lang w:val="ru-RU"/>
        </w:rPr>
        <w:t>В пу</w:t>
      </w:r>
      <w:r w:rsidRPr="00CB2030">
        <w:rPr>
          <w:sz w:val="28"/>
          <w:szCs w:val="28"/>
          <w:lang w:val="ru-RU"/>
        </w:rPr>
        <w:t>нкт</w:t>
      </w:r>
      <w:r w:rsidR="007E0188" w:rsidRPr="00CB2030">
        <w:rPr>
          <w:sz w:val="28"/>
          <w:szCs w:val="28"/>
          <w:lang w:val="ru-RU"/>
        </w:rPr>
        <w:t>е</w:t>
      </w:r>
      <w:r w:rsidRPr="00CB2030">
        <w:rPr>
          <w:sz w:val="28"/>
          <w:szCs w:val="28"/>
          <w:lang w:val="ru-RU"/>
        </w:rPr>
        <w:t xml:space="preserve"> 3</w:t>
      </w:r>
      <w:r w:rsidR="004A54A1" w:rsidRPr="00CB2030">
        <w:rPr>
          <w:sz w:val="28"/>
          <w:szCs w:val="28"/>
          <w:lang w:val="ru-RU"/>
        </w:rPr>
        <w:t xml:space="preserve"> слова «Губанова Е.А.» заменить словами «</w:t>
      </w:r>
      <w:r w:rsidRPr="00CB2030">
        <w:rPr>
          <w:sz w:val="28"/>
          <w:szCs w:val="28"/>
          <w:lang w:val="ru-RU"/>
        </w:rPr>
        <w:t>Щербакова М.А.».</w:t>
      </w:r>
    </w:p>
    <w:p w:rsidR="00D05EBB" w:rsidRPr="00CB2030" w:rsidRDefault="007D36FC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2. </w:t>
      </w:r>
      <w:r w:rsidR="00D05EBB" w:rsidRPr="00CB2030">
        <w:rPr>
          <w:sz w:val="28"/>
          <w:szCs w:val="28"/>
          <w:lang w:val="ru-RU"/>
        </w:rPr>
        <w:t>В приложении к постановлению:</w:t>
      </w:r>
    </w:p>
    <w:p w:rsidR="000F75F3" w:rsidRPr="00CB2030" w:rsidRDefault="007D36FC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2.</w:t>
      </w:r>
      <w:r w:rsidR="004026D1" w:rsidRPr="00CB2030">
        <w:rPr>
          <w:sz w:val="28"/>
          <w:szCs w:val="28"/>
          <w:lang w:val="ru-RU"/>
        </w:rPr>
        <w:t xml:space="preserve">1. </w:t>
      </w:r>
      <w:r w:rsidR="00B046EF" w:rsidRPr="00CB2030">
        <w:rPr>
          <w:sz w:val="28"/>
          <w:szCs w:val="28"/>
          <w:lang w:val="ru-RU"/>
        </w:rPr>
        <w:t>Р</w:t>
      </w:r>
      <w:r w:rsidR="000F75F3" w:rsidRPr="00CB2030">
        <w:rPr>
          <w:sz w:val="28"/>
          <w:szCs w:val="28"/>
          <w:lang w:val="ru-RU"/>
        </w:rPr>
        <w:t>аздел 2 «Основные понятия»:</w:t>
      </w:r>
    </w:p>
    <w:p w:rsidR="00A121F6" w:rsidRPr="00CB2030" w:rsidRDefault="000F75F3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а) </w:t>
      </w:r>
      <w:r w:rsidR="00A121F6" w:rsidRPr="00CB2030">
        <w:rPr>
          <w:sz w:val="28"/>
          <w:szCs w:val="28"/>
          <w:lang w:val="ru-RU"/>
        </w:rPr>
        <w:t>дополнить пункт</w:t>
      </w:r>
      <w:r w:rsidR="00AD6316" w:rsidRPr="00CB2030">
        <w:rPr>
          <w:sz w:val="28"/>
          <w:szCs w:val="28"/>
          <w:lang w:val="ru-RU"/>
        </w:rPr>
        <w:t>ом</w:t>
      </w:r>
      <w:r w:rsidR="00A121F6" w:rsidRPr="00CB2030">
        <w:rPr>
          <w:sz w:val="28"/>
          <w:szCs w:val="28"/>
          <w:lang w:val="ru-RU"/>
        </w:rPr>
        <w:t xml:space="preserve"> </w:t>
      </w:r>
      <w:r w:rsidR="004A54A1" w:rsidRPr="00CB2030">
        <w:rPr>
          <w:sz w:val="28"/>
          <w:szCs w:val="28"/>
          <w:lang w:val="ru-RU"/>
        </w:rPr>
        <w:t>2.1</w:t>
      </w:r>
      <w:r w:rsidR="00D31322" w:rsidRPr="00CB2030">
        <w:rPr>
          <w:sz w:val="28"/>
          <w:szCs w:val="28"/>
          <w:lang w:val="ru-RU"/>
        </w:rPr>
        <w:t>.</w:t>
      </w:r>
      <w:r w:rsidR="004A54A1" w:rsidRPr="00CB2030">
        <w:rPr>
          <w:sz w:val="28"/>
          <w:szCs w:val="28"/>
          <w:lang w:val="ru-RU"/>
        </w:rPr>
        <w:t xml:space="preserve">8 </w:t>
      </w:r>
      <w:r w:rsidR="00A121F6" w:rsidRPr="00CB2030">
        <w:rPr>
          <w:sz w:val="28"/>
          <w:szCs w:val="28"/>
          <w:lang w:val="ru-RU"/>
        </w:rPr>
        <w:t>следующего содержания:</w:t>
      </w:r>
    </w:p>
    <w:p w:rsidR="00A121F6" w:rsidRPr="00CB2030" w:rsidRDefault="00A121F6" w:rsidP="000F75F3">
      <w:pPr>
        <w:pStyle w:val="Pa3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2030">
        <w:rPr>
          <w:rFonts w:ascii="Times New Roman" w:hAnsi="Times New Roman"/>
          <w:bCs/>
          <w:sz w:val="28"/>
          <w:szCs w:val="28"/>
        </w:rPr>
        <w:t>«2.1.8. Модульная сетка</w:t>
      </w:r>
      <w:r w:rsidRPr="00CB20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B2030">
        <w:rPr>
          <w:rFonts w:ascii="Times New Roman" w:hAnsi="Times New Roman"/>
          <w:sz w:val="28"/>
          <w:szCs w:val="28"/>
        </w:rPr>
        <w:t>– набор вертикальных, горизонтальных осей и направляющих, вдоль которых на фасаде торгового центра и других общественных зданий организовано композиционное размещение информационных эл</w:t>
      </w:r>
      <w:r w:rsidRPr="00CB2030">
        <w:rPr>
          <w:rFonts w:ascii="Times New Roman" w:hAnsi="Times New Roman"/>
          <w:sz w:val="28"/>
          <w:szCs w:val="28"/>
        </w:rPr>
        <w:t>е</w:t>
      </w:r>
      <w:r w:rsidR="000F75F3" w:rsidRPr="00CB2030">
        <w:rPr>
          <w:rFonts w:ascii="Times New Roman" w:hAnsi="Times New Roman"/>
          <w:sz w:val="28"/>
          <w:szCs w:val="28"/>
        </w:rPr>
        <w:t>ментов.»;</w:t>
      </w:r>
    </w:p>
    <w:p w:rsidR="000F75F3" w:rsidRPr="00CB2030" w:rsidRDefault="000F75F3" w:rsidP="000F75F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б) дополнить пунктом 2.2 следующего содержания:</w:t>
      </w:r>
    </w:p>
    <w:p w:rsidR="000F75F3" w:rsidRPr="00CB2030" w:rsidRDefault="000F75F3" w:rsidP="000F75F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«2.2. Иные понятия и термины, используемые в настоящем Порядке</w:t>
      </w:r>
      <w:r w:rsidR="00A61D58" w:rsidRPr="00CB2030">
        <w:rPr>
          <w:sz w:val="28"/>
          <w:szCs w:val="28"/>
          <w:lang w:val="ru-RU"/>
        </w:rPr>
        <w:t>,</w:t>
      </w:r>
      <w:r w:rsidRPr="00CB2030">
        <w:rPr>
          <w:sz w:val="28"/>
          <w:szCs w:val="28"/>
          <w:lang w:val="ru-RU"/>
        </w:rPr>
        <w:t xml:space="preserve"> применяются в том значении, в каком они используются в действующем законод</w:t>
      </w:r>
      <w:r w:rsidRPr="00CB2030">
        <w:rPr>
          <w:sz w:val="28"/>
          <w:szCs w:val="28"/>
          <w:lang w:val="ru-RU"/>
        </w:rPr>
        <w:t>а</w:t>
      </w:r>
      <w:r w:rsidRPr="00CB2030">
        <w:rPr>
          <w:sz w:val="28"/>
          <w:szCs w:val="28"/>
          <w:lang w:val="ru-RU"/>
        </w:rPr>
        <w:t>тельстве</w:t>
      </w:r>
      <w:r w:rsidR="00A61D58" w:rsidRPr="00CB2030">
        <w:rPr>
          <w:sz w:val="28"/>
          <w:szCs w:val="28"/>
          <w:lang w:val="ru-RU"/>
        </w:rPr>
        <w:t>.</w:t>
      </w:r>
      <w:r w:rsidRPr="00CB2030">
        <w:rPr>
          <w:sz w:val="28"/>
          <w:szCs w:val="28"/>
          <w:lang w:val="ru-RU"/>
        </w:rPr>
        <w:t>».</w:t>
      </w:r>
    </w:p>
    <w:p w:rsidR="00627A60" w:rsidRPr="00CB2030" w:rsidRDefault="004026D1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2</w:t>
      </w:r>
      <w:r w:rsidR="00FE1129" w:rsidRPr="00CB2030">
        <w:rPr>
          <w:sz w:val="28"/>
          <w:szCs w:val="28"/>
          <w:lang w:val="ru-RU"/>
        </w:rPr>
        <w:t>.</w:t>
      </w:r>
      <w:r w:rsidR="007D36FC" w:rsidRPr="00CB2030">
        <w:rPr>
          <w:sz w:val="28"/>
          <w:szCs w:val="28"/>
          <w:lang w:val="ru-RU"/>
        </w:rPr>
        <w:t>2.</w:t>
      </w:r>
      <w:r w:rsidR="00FE1129" w:rsidRPr="00CB2030">
        <w:rPr>
          <w:sz w:val="28"/>
          <w:szCs w:val="28"/>
          <w:lang w:val="ru-RU"/>
        </w:rPr>
        <w:t xml:space="preserve"> </w:t>
      </w:r>
      <w:r w:rsidR="00627A60" w:rsidRPr="00CB2030">
        <w:rPr>
          <w:sz w:val="28"/>
          <w:szCs w:val="28"/>
          <w:lang w:val="ru-RU"/>
        </w:rPr>
        <w:t xml:space="preserve">В </w:t>
      </w:r>
      <w:r w:rsidR="00FE1129" w:rsidRPr="00CB2030">
        <w:rPr>
          <w:sz w:val="28"/>
          <w:szCs w:val="28"/>
          <w:lang w:val="ru-RU"/>
        </w:rPr>
        <w:t>раздел</w:t>
      </w:r>
      <w:r w:rsidR="00627A60" w:rsidRPr="00CB2030">
        <w:rPr>
          <w:sz w:val="28"/>
          <w:szCs w:val="28"/>
          <w:lang w:val="ru-RU"/>
        </w:rPr>
        <w:t>е</w:t>
      </w:r>
      <w:r w:rsidR="00FE1129" w:rsidRPr="00CB2030">
        <w:rPr>
          <w:sz w:val="28"/>
          <w:szCs w:val="28"/>
          <w:lang w:val="ru-RU"/>
        </w:rPr>
        <w:t xml:space="preserve"> 3 «Общие требования к размещению информационных элементов»</w:t>
      </w:r>
      <w:r w:rsidR="00627A60" w:rsidRPr="00CB2030">
        <w:rPr>
          <w:sz w:val="28"/>
          <w:szCs w:val="28"/>
          <w:lang w:val="ru-RU"/>
        </w:rPr>
        <w:t>:</w:t>
      </w:r>
    </w:p>
    <w:p w:rsidR="00F10C9D" w:rsidRPr="00CB2030" w:rsidRDefault="00B35192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а) </w:t>
      </w:r>
      <w:r w:rsidR="00F10C9D" w:rsidRPr="00CB2030">
        <w:rPr>
          <w:sz w:val="28"/>
          <w:szCs w:val="28"/>
          <w:lang w:val="ru-RU"/>
        </w:rPr>
        <w:t xml:space="preserve">абзац второй </w:t>
      </w:r>
      <w:r w:rsidRPr="00CB2030">
        <w:rPr>
          <w:sz w:val="28"/>
          <w:szCs w:val="28"/>
          <w:lang w:val="ru-RU"/>
        </w:rPr>
        <w:t>пункт</w:t>
      </w:r>
      <w:r w:rsidR="00F10C9D" w:rsidRPr="00CB2030">
        <w:rPr>
          <w:sz w:val="28"/>
          <w:szCs w:val="28"/>
          <w:lang w:val="ru-RU"/>
        </w:rPr>
        <w:t xml:space="preserve">а 3.1 изложить в следующей редакции: </w:t>
      </w:r>
    </w:p>
    <w:p w:rsidR="00B35192" w:rsidRPr="00CB2030" w:rsidRDefault="00B35192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«- </w:t>
      </w:r>
      <w:r w:rsidR="00F10C9D" w:rsidRPr="00CB2030">
        <w:rPr>
          <w:sz w:val="28"/>
          <w:szCs w:val="28"/>
          <w:lang w:val="ru-RU"/>
        </w:rPr>
        <w:t>вывески, учрежденческие доски;</w:t>
      </w:r>
      <w:r w:rsidRPr="00CB2030">
        <w:rPr>
          <w:sz w:val="28"/>
          <w:szCs w:val="28"/>
          <w:lang w:val="ru-RU"/>
        </w:rPr>
        <w:t>»;</w:t>
      </w:r>
    </w:p>
    <w:p w:rsidR="00F10C9D" w:rsidRPr="00CB2030" w:rsidRDefault="00B35192" w:rsidP="00F10C9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lastRenderedPageBreak/>
        <w:t>б</w:t>
      </w:r>
      <w:r w:rsidR="00627A60" w:rsidRPr="00CB2030">
        <w:rPr>
          <w:sz w:val="28"/>
          <w:szCs w:val="28"/>
          <w:lang w:val="ru-RU"/>
        </w:rPr>
        <w:t>) пункт 3.</w:t>
      </w:r>
      <w:r w:rsidR="00F10C9D" w:rsidRPr="00CB2030">
        <w:rPr>
          <w:sz w:val="28"/>
          <w:szCs w:val="28"/>
          <w:lang w:val="ru-RU"/>
        </w:rPr>
        <w:t>2</w:t>
      </w:r>
      <w:r w:rsidR="00627A60" w:rsidRPr="00CB2030">
        <w:rPr>
          <w:sz w:val="28"/>
          <w:szCs w:val="28"/>
          <w:lang w:val="ru-RU"/>
        </w:rPr>
        <w:t xml:space="preserve"> </w:t>
      </w:r>
      <w:r w:rsidR="00F10C9D" w:rsidRPr="00CB2030">
        <w:rPr>
          <w:sz w:val="28"/>
          <w:szCs w:val="28"/>
          <w:lang w:val="ru-RU"/>
        </w:rPr>
        <w:t>дополнить абзацами следующего содержания:</w:t>
      </w:r>
    </w:p>
    <w:p w:rsidR="00F10C9D" w:rsidRPr="00CB2030" w:rsidRDefault="00F10C9D" w:rsidP="00F10C9D">
      <w:pPr>
        <w:pStyle w:val="ConsPlusNormal"/>
        <w:ind w:firstLine="709"/>
        <w:jc w:val="both"/>
      </w:pPr>
      <w:r w:rsidRPr="00CB2030">
        <w:rPr>
          <w:szCs w:val="28"/>
        </w:rPr>
        <w:t>«</w:t>
      </w:r>
      <w:r w:rsidRPr="00CB2030">
        <w:t xml:space="preserve">- эскизом нестационарного торгового объекта; </w:t>
      </w:r>
    </w:p>
    <w:p w:rsidR="00F10C9D" w:rsidRPr="00CB2030" w:rsidRDefault="00F10C9D" w:rsidP="00904BA0">
      <w:pPr>
        <w:pStyle w:val="ConsPlusNormal"/>
        <w:suppressAutoHyphens/>
        <w:ind w:firstLine="709"/>
        <w:jc w:val="both"/>
      </w:pPr>
      <w:r w:rsidRPr="00CB2030">
        <w:t>- зоной размещения информ</w:t>
      </w:r>
      <w:r w:rsidR="00904BA0" w:rsidRPr="00CB2030">
        <w:t>ационн</w:t>
      </w:r>
      <w:r w:rsidR="009A564C" w:rsidRPr="00CB2030">
        <w:t>ых</w:t>
      </w:r>
      <w:r w:rsidR="00904BA0" w:rsidRPr="00CB2030">
        <w:t xml:space="preserve"> элемент</w:t>
      </w:r>
      <w:r w:rsidR="009A564C" w:rsidRPr="00CB2030">
        <w:t>ов</w:t>
      </w:r>
      <w:r w:rsidRPr="00CB2030">
        <w:t>.</w:t>
      </w:r>
      <w:r w:rsidR="008E10DE" w:rsidRPr="00CB2030">
        <w:t>»</w:t>
      </w:r>
      <w:r w:rsidR="001333F9" w:rsidRPr="00CB2030">
        <w:t>;</w:t>
      </w:r>
    </w:p>
    <w:p w:rsidR="00EF2DE6" w:rsidRPr="00CB2030" w:rsidRDefault="00EF2DE6" w:rsidP="00904BA0">
      <w:pPr>
        <w:pStyle w:val="ConsPlusNormal"/>
        <w:suppressAutoHyphens/>
        <w:ind w:firstLine="709"/>
        <w:jc w:val="both"/>
      </w:pPr>
      <w:r w:rsidRPr="00CB2030">
        <w:rPr>
          <w:szCs w:val="28"/>
        </w:rPr>
        <w:t xml:space="preserve">в) пункт 3.3 </w:t>
      </w:r>
      <w:r w:rsidR="00F00A68" w:rsidRPr="00CB2030">
        <w:rPr>
          <w:szCs w:val="28"/>
        </w:rPr>
        <w:t>признать утратившим силу</w:t>
      </w:r>
      <w:r w:rsidRPr="00CB2030">
        <w:rPr>
          <w:szCs w:val="28"/>
        </w:rPr>
        <w:t>;</w:t>
      </w:r>
    </w:p>
    <w:p w:rsidR="008E10DE" w:rsidRPr="00CB2030" w:rsidRDefault="00EF2DE6" w:rsidP="00904BA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г</w:t>
      </w:r>
      <w:r w:rsidR="008E10DE" w:rsidRPr="00CB2030">
        <w:rPr>
          <w:sz w:val="28"/>
          <w:szCs w:val="28"/>
          <w:lang w:val="ru-RU"/>
        </w:rPr>
        <w:t xml:space="preserve">) пункт 3.5 изложить в следующей редакции: </w:t>
      </w:r>
    </w:p>
    <w:p w:rsidR="00B112E7" w:rsidRPr="00CB2030" w:rsidRDefault="00B112E7" w:rsidP="00B112E7">
      <w:pPr>
        <w:pStyle w:val="ConsPlusNormal"/>
        <w:suppressAutoHyphens/>
        <w:ind w:firstLine="709"/>
        <w:jc w:val="both"/>
      </w:pPr>
      <w:r w:rsidRPr="00CB2030">
        <w:t xml:space="preserve">«3.5. Информационные элементы должны соответствовать архитектурно-градостроительному облику зданий, строений, сооружений, эскизу нестационарного торгового объекта, на фасадах которых они размещаются, а также требованиям, предъявляемым к информационным элементам, </w:t>
      </w:r>
      <w:r w:rsidR="00A72A6E" w:rsidRPr="00CB2030">
        <w:t xml:space="preserve">в том числе </w:t>
      </w:r>
      <w:r w:rsidRPr="00CB2030">
        <w:t>в зависимости от зоны их размещения на территории города.</w:t>
      </w:r>
    </w:p>
    <w:p w:rsidR="00B112E7" w:rsidRPr="00CB2030" w:rsidRDefault="00B112E7" w:rsidP="00B112E7">
      <w:pPr>
        <w:pStyle w:val="ConsPlusNormal"/>
        <w:suppressAutoHyphens/>
        <w:ind w:firstLine="709"/>
        <w:jc w:val="both"/>
        <w:rPr>
          <w:szCs w:val="28"/>
        </w:rPr>
      </w:pPr>
      <w:r w:rsidRPr="00CB2030">
        <w:t xml:space="preserve">Требования, относящиеся к </w:t>
      </w:r>
      <w:r w:rsidRPr="00CB2030">
        <w:rPr>
          <w:szCs w:val="28"/>
        </w:rPr>
        <w:t>информационным элементам, размещаемым на фасадах зданий, строений, сооружений, расположенных вдоль «красных» линий застройки улиц, отнесенных к зоне особого градостроительного значения</w:t>
      </w:r>
      <w:r w:rsidR="009F00A7" w:rsidRPr="00CB2030">
        <w:rPr>
          <w:szCs w:val="28"/>
        </w:rPr>
        <w:t xml:space="preserve"> </w:t>
      </w:r>
      <w:r w:rsidR="00B046EF" w:rsidRPr="00CB2030">
        <w:rPr>
          <w:szCs w:val="28"/>
        </w:rPr>
        <w:t xml:space="preserve">в соответствии с </w:t>
      </w:r>
      <w:r w:rsidRPr="00CB2030">
        <w:rPr>
          <w:szCs w:val="28"/>
        </w:rPr>
        <w:t xml:space="preserve">приложением к настоящему Порядку, </w:t>
      </w:r>
      <w:r w:rsidRPr="00CB2030">
        <w:t xml:space="preserve">распространяются на информационные элементы на фасадах угловых зданий, расположенных на пересечении улиц в зоне особого градостроительного значения и прочих улиц. </w:t>
      </w:r>
    </w:p>
    <w:p w:rsidR="00B112E7" w:rsidRPr="00CB2030" w:rsidRDefault="00B112E7" w:rsidP="00B112E7">
      <w:pPr>
        <w:pStyle w:val="ConsPlusNormal"/>
        <w:ind w:firstLine="709"/>
        <w:jc w:val="both"/>
      </w:pPr>
      <w:r w:rsidRPr="00CB2030">
        <w:rPr>
          <w:szCs w:val="28"/>
        </w:rPr>
        <w:t xml:space="preserve">Размещение информационных элементов на торговых центрах и других общественных зданиях, за исключением </w:t>
      </w:r>
      <w:r w:rsidRPr="00CB2030">
        <w:rPr>
          <w:szCs w:val="28"/>
          <w:shd w:val="clear" w:color="auto" w:fill="FFFFFF"/>
        </w:rPr>
        <w:t>объектов встроенных, пристроенных либо встроенно-пристроенных к многоквартирным домам</w:t>
      </w:r>
      <w:r w:rsidRPr="00CB2030">
        <w:rPr>
          <w:szCs w:val="28"/>
        </w:rPr>
        <w:t>, осуществляется в соответствии с паспортом архитектурно-градостроительного облика объе</w:t>
      </w:r>
      <w:r w:rsidRPr="00CB2030">
        <w:rPr>
          <w:szCs w:val="28"/>
        </w:rPr>
        <w:t>к</w:t>
      </w:r>
      <w:r w:rsidRPr="00CB2030">
        <w:rPr>
          <w:szCs w:val="28"/>
        </w:rPr>
        <w:t>та.»;</w:t>
      </w:r>
    </w:p>
    <w:p w:rsidR="008E10DE" w:rsidRPr="00CB2030" w:rsidRDefault="00EF2DE6" w:rsidP="00C5574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д</w:t>
      </w:r>
      <w:r w:rsidR="008E10DE" w:rsidRPr="00CB2030">
        <w:rPr>
          <w:sz w:val="28"/>
          <w:szCs w:val="28"/>
          <w:lang w:val="ru-RU"/>
        </w:rPr>
        <w:t>) а</w:t>
      </w:r>
      <w:r w:rsidR="00B046EF" w:rsidRPr="00CB2030">
        <w:rPr>
          <w:sz w:val="28"/>
          <w:szCs w:val="28"/>
          <w:lang w:val="ru-RU"/>
        </w:rPr>
        <w:t>бзац первый</w:t>
      </w:r>
      <w:r w:rsidR="008E10DE" w:rsidRPr="00CB2030">
        <w:rPr>
          <w:sz w:val="28"/>
          <w:szCs w:val="28"/>
          <w:lang w:val="ru-RU"/>
        </w:rPr>
        <w:t xml:space="preserve"> пункта 3.6</w:t>
      </w:r>
      <w:r w:rsidR="001333F9" w:rsidRPr="00CB2030">
        <w:rPr>
          <w:sz w:val="28"/>
          <w:szCs w:val="28"/>
          <w:lang w:val="ru-RU"/>
        </w:rPr>
        <w:t xml:space="preserve"> после слова «вывесок» дополнить слов</w:t>
      </w:r>
      <w:r w:rsidR="00E71C42" w:rsidRPr="00CB2030">
        <w:rPr>
          <w:sz w:val="28"/>
          <w:szCs w:val="28"/>
          <w:lang w:val="ru-RU"/>
        </w:rPr>
        <w:t>ами</w:t>
      </w:r>
      <w:r w:rsidR="001333F9" w:rsidRPr="00CB2030">
        <w:rPr>
          <w:sz w:val="28"/>
          <w:szCs w:val="28"/>
          <w:lang w:val="ru-RU"/>
        </w:rPr>
        <w:t xml:space="preserve"> </w:t>
      </w:r>
      <w:r w:rsidR="009F00A7" w:rsidRPr="00CB2030">
        <w:rPr>
          <w:sz w:val="28"/>
          <w:szCs w:val="28"/>
          <w:lang w:val="ru-RU"/>
        </w:rPr>
        <w:t xml:space="preserve">   </w:t>
      </w:r>
      <w:r w:rsidR="001333F9" w:rsidRPr="00CB2030">
        <w:rPr>
          <w:sz w:val="28"/>
          <w:szCs w:val="28"/>
          <w:lang w:val="ru-RU"/>
        </w:rPr>
        <w:t>«</w:t>
      </w:r>
      <w:r w:rsidR="00346998" w:rsidRPr="00CB2030">
        <w:rPr>
          <w:sz w:val="28"/>
          <w:szCs w:val="28"/>
          <w:lang w:val="ru-RU"/>
        </w:rPr>
        <w:t xml:space="preserve">, </w:t>
      </w:r>
      <w:r w:rsidR="001333F9" w:rsidRPr="00CB2030">
        <w:rPr>
          <w:sz w:val="28"/>
          <w:szCs w:val="28"/>
          <w:lang w:val="ru-RU"/>
        </w:rPr>
        <w:t>учрежденческих досок»;</w:t>
      </w:r>
    </w:p>
    <w:p w:rsidR="001333F9" w:rsidRPr="00CB2030" w:rsidRDefault="00EF2DE6" w:rsidP="00C5574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е</w:t>
      </w:r>
      <w:r w:rsidR="001333F9" w:rsidRPr="00CB2030">
        <w:rPr>
          <w:sz w:val="28"/>
          <w:szCs w:val="28"/>
          <w:lang w:val="ru-RU"/>
        </w:rPr>
        <w:t>) в абзаце втором пункта 3.7 слова «баннерной ткани» заменить словами «</w:t>
      </w:r>
      <w:r w:rsidR="00346998" w:rsidRPr="00CB2030">
        <w:rPr>
          <w:sz w:val="28"/>
          <w:szCs w:val="28"/>
          <w:lang w:val="ru-RU"/>
        </w:rPr>
        <w:t xml:space="preserve">, </w:t>
      </w:r>
      <w:r w:rsidR="001333F9" w:rsidRPr="00CB2030">
        <w:rPr>
          <w:sz w:val="28"/>
          <w:szCs w:val="28"/>
          <w:lang w:val="ru-RU"/>
        </w:rPr>
        <w:t>в том числе баннерной ткани из полимерных волокон.»</w:t>
      </w:r>
      <w:r w:rsidR="00FB5880" w:rsidRPr="00CB2030">
        <w:rPr>
          <w:sz w:val="28"/>
          <w:szCs w:val="28"/>
          <w:lang w:val="ru-RU"/>
        </w:rPr>
        <w:t>;</w:t>
      </w:r>
    </w:p>
    <w:p w:rsidR="008E10DE" w:rsidRPr="00CB2030" w:rsidRDefault="00EF2DE6" w:rsidP="00C5574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ж</w:t>
      </w:r>
      <w:r w:rsidR="00FB5880" w:rsidRPr="00CB2030">
        <w:rPr>
          <w:sz w:val="28"/>
          <w:szCs w:val="28"/>
          <w:lang w:val="ru-RU"/>
        </w:rPr>
        <w:t>) пункт 3.10 изложить в следующей редакции:</w:t>
      </w:r>
    </w:p>
    <w:p w:rsidR="00FB5880" w:rsidRPr="00CB2030" w:rsidRDefault="00FB5880" w:rsidP="00C55746">
      <w:pPr>
        <w:pStyle w:val="ConsPlusNormal"/>
        <w:suppressAutoHyphens/>
        <w:ind w:firstLine="709"/>
        <w:jc w:val="both"/>
      </w:pPr>
      <w:r w:rsidRPr="00CB2030">
        <w:t>«3.10. Запрещается размещение информационных элементов:</w:t>
      </w:r>
    </w:p>
    <w:p w:rsidR="00FB5880" w:rsidRPr="00CB2030" w:rsidRDefault="00FB5880" w:rsidP="00C55746">
      <w:pPr>
        <w:pStyle w:val="ConsPlusNormal"/>
        <w:suppressAutoHyphens/>
        <w:ind w:firstLine="709"/>
        <w:jc w:val="both"/>
      </w:pPr>
      <w:r w:rsidRPr="00CB2030">
        <w:t>- на земельных участках, за исключение</w:t>
      </w:r>
      <w:r w:rsidR="00E71C42" w:rsidRPr="00CB2030">
        <w:t>м случаев, предусмотренных п.6.6</w:t>
      </w:r>
      <w:r w:rsidRPr="00CB2030">
        <w:t xml:space="preserve"> настоящего Порядка;</w:t>
      </w:r>
    </w:p>
    <w:p w:rsidR="00FB5880" w:rsidRPr="00CB2030" w:rsidRDefault="00FB5880" w:rsidP="00FB5880">
      <w:pPr>
        <w:pStyle w:val="ConsPlusNormal"/>
        <w:suppressAutoHyphens/>
        <w:ind w:firstLine="709"/>
        <w:jc w:val="both"/>
      </w:pPr>
      <w:r w:rsidRPr="00CB2030">
        <w:t xml:space="preserve">- </w:t>
      </w:r>
      <w:r w:rsidR="00C17E25" w:rsidRPr="00CB2030">
        <w:t xml:space="preserve">на </w:t>
      </w:r>
      <w:r w:rsidRPr="00CB2030">
        <w:t>ограждающих конструкциях (заборах, шлагбаумах, ограждениях, перилах), трубопроводах, столбах, деревьях;</w:t>
      </w:r>
    </w:p>
    <w:p w:rsidR="00FB5880" w:rsidRPr="00CB2030" w:rsidRDefault="00FB5880" w:rsidP="00FB5880">
      <w:pPr>
        <w:pStyle w:val="ConsPlusNormal"/>
        <w:suppressAutoHyphens/>
        <w:ind w:firstLine="709"/>
        <w:jc w:val="both"/>
      </w:pPr>
      <w:r w:rsidRPr="00CB2030">
        <w:t>- на архитектурных деталях фасадов объектов (в том числе на колоннах, пилястрах, орнаментах, лепнине);</w:t>
      </w:r>
    </w:p>
    <w:p w:rsidR="00FB5880" w:rsidRPr="00CB2030" w:rsidRDefault="00FB5880" w:rsidP="00FB5880">
      <w:pPr>
        <w:pStyle w:val="ConsPlusNormal"/>
        <w:suppressAutoHyphens/>
        <w:ind w:firstLine="709"/>
        <w:jc w:val="both"/>
      </w:pPr>
      <w:r w:rsidRPr="00CB2030">
        <w:t>- на внешних поверхностях объектов незавершенного строительства;</w:t>
      </w:r>
    </w:p>
    <w:p w:rsidR="00FB5880" w:rsidRPr="00CB2030" w:rsidRDefault="00FB5880" w:rsidP="00FB5880">
      <w:pPr>
        <w:pStyle w:val="ConsPlusNormal"/>
        <w:suppressAutoHyphens/>
        <w:ind w:firstLine="709"/>
        <w:jc w:val="both"/>
      </w:pPr>
      <w:r w:rsidRPr="00CB2030">
        <w:t>- в виде отдельно стоящих сборно-разборных (складных) конструкций – штендеров;</w:t>
      </w:r>
    </w:p>
    <w:p w:rsidR="00FB5880" w:rsidRPr="00CB2030" w:rsidRDefault="00FB5880" w:rsidP="00FB588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- в виде электронных носителей (светодиодные </w:t>
      </w:r>
      <w:r w:rsidR="003E6364" w:rsidRPr="00CB2030">
        <w:rPr>
          <w:sz w:val="28"/>
          <w:szCs w:val="28"/>
          <w:lang w:val="ru-RU"/>
        </w:rPr>
        <w:t>экраны, табло, бегущие строки).».</w:t>
      </w:r>
    </w:p>
    <w:p w:rsidR="00487CCC" w:rsidRPr="00CB2030" w:rsidRDefault="007D36FC" w:rsidP="00487CC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2.</w:t>
      </w:r>
      <w:r w:rsidR="00FB5880" w:rsidRPr="00CB2030">
        <w:rPr>
          <w:sz w:val="28"/>
          <w:szCs w:val="28"/>
          <w:lang w:val="ru-RU"/>
        </w:rPr>
        <w:t xml:space="preserve">3. </w:t>
      </w:r>
      <w:r w:rsidR="00487CCC" w:rsidRPr="00CB2030">
        <w:rPr>
          <w:sz w:val="28"/>
          <w:szCs w:val="28"/>
          <w:lang w:val="ru-RU"/>
        </w:rPr>
        <w:t xml:space="preserve">В разделе 4 «Специальные требования к размещению вывесок»: </w:t>
      </w:r>
    </w:p>
    <w:p w:rsidR="00487CCC" w:rsidRPr="00CB2030" w:rsidRDefault="00487CCC" w:rsidP="00487CC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а) </w:t>
      </w:r>
      <w:r w:rsidR="005F53EC" w:rsidRPr="00CB2030">
        <w:rPr>
          <w:sz w:val="28"/>
          <w:szCs w:val="28"/>
          <w:lang w:val="ru-RU"/>
        </w:rPr>
        <w:t>н</w:t>
      </w:r>
      <w:r w:rsidRPr="00CB2030">
        <w:rPr>
          <w:sz w:val="28"/>
          <w:szCs w:val="28"/>
          <w:lang w:val="ru-RU"/>
        </w:rPr>
        <w:t xml:space="preserve">аименование раздела изложить в следующей редакции: </w:t>
      </w:r>
    </w:p>
    <w:p w:rsidR="00487CCC" w:rsidRPr="00CB2030" w:rsidRDefault="00487CCC" w:rsidP="005F53EC">
      <w:pPr>
        <w:pStyle w:val="ConsPlusNormal"/>
        <w:suppressAutoHyphens/>
        <w:ind w:firstLine="709"/>
        <w:jc w:val="both"/>
        <w:outlineLvl w:val="1"/>
      </w:pPr>
      <w:r w:rsidRPr="00CB2030">
        <w:t>«</w:t>
      </w:r>
      <w:r w:rsidR="00346998" w:rsidRPr="00CB2030">
        <w:t xml:space="preserve">4. </w:t>
      </w:r>
      <w:r w:rsidRPr="00CB2030">
        <w:t>Специальные требования к размещению вывесок и учрежденческих досок»;</w:t>
      </w:r>
    </w:p>
    <w:p w:rsidR="005F53EC" w:rsidRPr="00CB2030" w:rsidRDefault="00487CCC" w:rsidP="005F53E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б) </w:t>
      </w:r>
      <w:r w:rsidR="005F53EC" w:rsidRPr="00CB2030">
        <w:rPr>
          <w:sz w:val="28"/>
          <w:szCs w:val="28"/>
          <w:lang w:val="ru-RU"/>
        </w:rPr>
        <w:t>пункт 4.2 изложить в следующей редакции:</w:t>
      </w:r>
    </w:p>
    <w:p w:rsidR="005F53EC" w:rsidRPr="00CB2030" w:rsidRDefault="005F53EC" w:rsidP="005F53EC">
      <w:pPr>
        <w:pStyle w:val="ConsPlusNormal"/>
        <w:suppressAutoHyphens/>
        <w:ind w:firstLine="709"/>
        <w:jc w:val="both"/>
      </w:pPr>
      <w:r w:rsidRPr="00CB2030">
        <w:lastRenderedPageBreak/>
        <w:t xml:space="preserve">«4.2. Вывеска размещается на входной двери, либо </w:t>
      </w:r>
      <w:r w:rsidR="00E71C42" w:rsidRPr="00CB2030">
        <w:t xml:space="preserve">не далее 0,5 м </w:t>
      </w:r>
      <w:r w:rsidRPr="00CB2030">
        <w:t>слева или справа от входа в здание, строение, сооружение, помещение, нестационарный торговый объект, принадлежащи</w:t>
      </w:r>
      <w:r w:rsidR="00DC34A8" w:rsidRPr="00CB2030">
        <w:t>е</w:t>
      </w:r>
      <w:r w:rsidRPr="00CB2030">
        <w:t xml:space="preserve"> заинтересованному лицу на праве собственности или на ином законном основании.»;</w:t>
      </w:r>
    </w:p>
    <w:p w:rsidR="004A2159" w:rsidRPr="00CB2030" w:rsidRDefault="004A2159" w:rsidP="004A215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в) пункт 4.4 изложить в следующей редакции:</w:t>
      </w:r>
    </w:p>
    <w:p w:rsidR="00AC36E9" w:rsidRPr="00CB2030" w:rsidRDefault="00AC36E9" w:rsidP="00AC36E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«4.4. На светопрозрачных конструкциях вывеска всегда должна быть однотонной и выполнена трафаретной печатью без фона. На светопрозрачных конструкциях не допускается размещение вывесок, объединенных в указатель.»</w:t>
      </w:r>
    </w:p>
    <w:p w:rsidR="00AC36E9" w:rsidRPr="00CB2030" w:rsidRDefault="00AC36E9" w:rsidP="00AC36E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г) пункт 4.</w:t>
      </w:r>
      <w:r w:rsidR="00B72E62" w:rsidRPr="00CB2030">
        <w:rPr>
          <w:sz w:val="28"/>
          <w:szCs w:val="28"/>
          <w:lang w:val="ru-RU"/>
        </w:rPr>
        <w:t>6</w:t>
      </w:r>
      <w:r w:rsidRPr="00CB2030">
        <w:rPr>
          <w:sz w:val="28"/>
          <w:szCs w:val="28"/>
          <w:lang w:val="ru-RU"/>
        </w:rPr>
        <w:t xml:space="preserve"> изложить в следующей редакции:</w:t>
      </w:r>
    </w:p>
    <w:p w:rsidR="00052722" w:rsidRPr="00CB2030" w:rsidRDefault="00AC36E9" w:rsidP="00B72E6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«</w:t>
      </w:r>
      <w:r w:rsidR="00B72E62" w:rsidRPr="00CB2030">
        <w:rPr>
          <w:sz w:val="28"/>
          <w:szCs w:val="28"/>
          <w:lang w:val="ru-RU"/>
        </w:rPr>
        <w:t>4.6</w:t>
      </w:r>
      <w:r w:rsidRPr="00CB2030">
        <w:rPr>
          <w:sz w:val="28"/>
          <w:szCs w:val="28"/>
          <w:lang w:val="ru-RU"/>
        </w:rPr>
        <w:t>. Максимальный размер настенных вывесок - 0,6 м по ширине и 0,8 м по высоте. Максимальный размер вывески при расположении на светопрозрачных конструкциях - 0,3 м по ширине и 0,4 м по высоте.</w:t>
      </w:r>
      <w:r w:rsidR="00B72E62" w:rsidRPr="00CB2030">
        <w:rPr>
          <w:sz w:val="28"/>
          <w:szCs w:val="28"/>
          <w:lang w:val="ru-RU"/>
        </w:rPr>
        <w:t xml:space="preserve"> </w:t>
      </w:r>
      <w:r w:rsidR="00052722" w:rsidRPr="00CB2030">
        <w:rPr>
          <w:sz w:val="28"/>
          <w:szCs w:val="28"/>
          <w:lang w:val="ru-RU"/>
        </w:rPr>
        <w:t>Максимальный размер настенных вывесок, размещаемых на нестационарных торговых объектах, - 0,4 м по ширине и 0,6 м по высоте.»;</w:t>
      </w:r>
    </w:p>
    <w:p w:rsidR="00052722" w:rsidRPr="00CB2030" w:rsidRDefault="00B72E62" w:rsidP="0005272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д</w:t>
      </w:r>
      <w:r w:rsidR="00052722" w:rsidRPr="00CB2030">
        <w:rPr>
          <w:sz w:val="28"/>
          <w:szCs w:val="28"/>
          <w:lang w:val="ru-RU"/>
        </w:rPr>
        <w:t>) пункт 4.7 дополнить абзацем следующего содержания:</w:t>
      </w:r>
    </w:p>
    <w:p w:rsidR="00052722" w:rsidRPr="00CB2030" w:rsidRDefault="00052722" w:rsidP="00052722">
      <w:pPr>
        <w:pStyle w:val="ConsPlusNormal"/>
        <w:suppressAutoHyphens/>
        <w:ind w:firstLine="709"/>
        <w:jc w:val="both"/>
      </w:pPr>
      <w:r w:rsidRPr="00CB2030">
        <w:t>«Нижний край вывесок, размещаемых на нестационарных торговых объектах, должен быть установлен не выше 1,4 м от уровня земли.</w:t>
      </w:r>
      <w:r w:rsidR="00A201AC" w:rsidRPr="00CB2030">
        <w:t>»;</w:t>
      </w:r>
    </w:p>
    <w:p w:rsidR="00BB1185" w:rsidRPr="00CB2030" w:rsidRDefault="00B72E62" w:rsidP="00BB118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е</w:t>
      </w:r>
      <w:r w:rsidR="00A201AC" w:rsidRPr="00CB2030">
        <w:rPr>
          <w:sz w:val="28"/>
          <w:szCs w:val="28"/>
          <w:lang w:val="ru-RU"/>
        </w:rPr>
        <w:t xml:space="preserve">) </w:t>
      </w:r>
      <w:r w:rsidR="00BB1185" w:rsidRPr="00CB2030">
        <w:rPr>
          <w:sz w:val="28"/>
          <w:szCs w:val="28"/>
          <w:lang w:val="ru-RU"/>
        </w:rPr>
        <w:t xml:space="preserve">дополнить пунктами </w:t>
      </w:r>
      <w:r w:rsidR="00D31322" w:rsidRPr="00CB2030">
        <w:rPr>
          <w:sz w:val="28"/>
          <w:szCs w:val="28"/>
          <w:lang w:val="ru-RU"/>
        </w:rPr>
        <w:t xml:space="preserve">4.8 - 4.11 </w:t>
      </w:r>
      <w:r w:rsidR="00BB1185" w:rsidRPr="00CB2030">
        <w:rPr>
          <w:sz w:val="28"/>
          <w:szCs w:val="28"/>
          <w:lang w:val="ru-RU"/>
        </w:rPr>
        <w:t>следующего содержания:</w:t>
      </w:r>
    </w:p>
    <w:p w:rsidR="00AE282B" w:rsidRPr="00CB2030" w:rsidRDefault="00AE282B" w:rsidP="00AE282B">
      <w:pPr>
        <w:pStyle w:val="ConsPlusNormal"/>
        <w:suppressAutoHyphens/>
        <w:ind w:firstLine="709"/>
        <w:jc w:val="both"/>
      </w:pPr>
      <w:r w:rsidRPr="00CB2030">
        <w:t xml:space="preserve">«4.8. Вывески </w:t>
      </w:r>
      <w:r w:rsidR="00EB4E0D" w:rsidRPr="00CB2030">
        <w:t>на фасадах зданий, расположенных вдоль «красных» линий застройки улиц в</w:t>
      </w:r>
      <w:r w:rsidRPr="00CB2030">
        <w:t xml:space="preserve"> зоне особого градостроительного значения</w:t>
      </w:r>
      <w:r w:rsidR="00E71C42" w:rsidRPr="00CB2030">
        <w:t xml:space="preserve"> </w:t>
      </w:r>
      <w:r w:rsidR="00B046EF" w:rsidRPr="00CB2030">
        <w:rPr>
          <w:szCs w:val="28"/>
        </w:rPr>
        <w:t xml:space="preserve">в соответствии с </w:t>
      </w:r>
      <w:r w:rsidR="00E71C42" w:rsidRPr="00CB2030">
        <w:t>приложением к настоящему Порядку</w:t>
      </w:r>
      <w:r w:rsidRPr="00CB2030">
        <w:t xml:space="preserve">, должны быть выполнены из отдельных плоских или объемных букв и знаков с подложкой в цвет фасада или выполненной из стекла или металла. </w:t>
      </w:r>
    </w:p>
    <w:p w:rsidR="00B00E1E" w:rsidRPr="00CB2030" w:rsidRDefault="00B00E1E" w:rsidP="00B00E1E">
      <w:pPr>
        <w:pStyle w:val="ConsPlusNormal"/>
        <w:suppressAutoHyphens/>
        <w:ind w:firstLine="709"/>
        <w:jc w:val="both"/>
        <w:rPr>
          <w:szCs w:val="28"/>
        </w:rPr>
      </w:pPr>
      <w:r w:rsidRPr="00CB2030">
        <w:rPr>
          <w:szCs w:val="28"/>
        </w:rPr>
        <w:t>4.9. Учрежденческая доска – конструкция для размещения информации о полном наименовании органов государственной власти Российской Федерации, органов государственной власти Липецкой области, органов местного самоуправления, государственных и муниципал</w:t>
      </w:r>
      <w:r w:rsidR="00465C22" w:rsidRPr="00CB2030">
        <w:rPr>
          <w:szCs w:val="28"/>
        </w:rPr>
        <w:t>ьных учреждений и предприятий.</w:t>
      </w:r>
    </w:p>
    <w:p w:rsidR="00AE282B" w:rsidRPr="00CB2030" w:rsidRDefault="00AE282B" w:rsidP="00AE282B">
      <w:pPr>
        <w:pStyle w:val="ConsPlusNormal"/>
        <w:suppressAutoHyphens/>
        <w:ind w:firstLine="709"/>
        <w:jc w:val="both"/>
      </w:pPr>
      <w:r w:rsidRPr="00CB2030">
        <w:t>4.10. Учрежденческая доска размещается не далее 1 м от входа в здание, строение, сооружение, помещение, принадлежащих заинтересованному лицу на праве собственности или на ином законном основании.</w:t>
      </w:r>
    </w:p>
    <w:p w:rsidR="00AE282B" w:rsidRPr="00CB2030" w:rsidRDefault="00AE282B" w:rsidP="00AE282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4.11. Максимальный размер учрежденческой доски не более 0,8 м по ширине и не более 1 м по высоте.».</w:t>
      </w:r>
    </w:p>
    <w:p w:rsidR="00C55746" w:rsidRPr="00CB2030" w:rsidRDefault="007D36FC" w:rsidP="00EB50B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CB2030">
        <w:rPr>
          <w:sz w:val="28"/>
          <w:szCs w:val="28"/>
          <w:lang w:val="ru-RU"/>
        </w:rPr>
        <w:t>2.</w:t>
      </w:r>
      <w:r w:rsidR="00C55746" w:rsidRPr="00CB2030">
        <w:rPr>
          <w:sz w:val="28"/>
          <w:szCs w:val="28"/>
          <w:lang w:val="ru-RU"/>
        </w:rPr>
        <w:t xml:space="preserve">4. </w:t>
      </w:r>
      <w:r w:rsidR="00B046EF" w:rsidRPr="00CB2030">
        <w:rPr>
          <w:sz w:val="28"/>
          <w:szCs w:val="28"/>
          <w:lang w:val="ru-RU"/>
        </w:rPr>
        <w:t>П</w:t>
      </w:r>
      <w:r w:rsidR="00D31322" w:rsidRPr="00CB2030">
        <w:rPr>
          <w:sz w:val="28"/>
          <w:szCs w:val="28"/>
          <w:lang w:val="ru-RU"/>
        </w:rPr>
        <w:t>ункт</w:t>
      </w:r>
      <w:r w:rsidR="00B046EF" w:rsidRPr="00CB2030">
        <w:rPr>
          <w:sz w:val="28"/>
          <w:szCs w:val="28"/>
          <w:lang w:val="ru-RU"/>
        </w:rPr>
        <w:t>ы</w:t>
      </w:r>
      <w:r w:rsidR="00D31322" w:rsidRPr="00CB2030">
        <w:rPr>
          <w:sz w:val="28"/>
          <w:szCs w:val="28"/>
          <w:lang w:val="ru-RU"/>
        </w:rPr>
        <w:t xml:space="preserve"> 5.3</w:t>
      </w:r>
      <w:r w:rsidR="00B046EF" w:rsidRPr="00CB2030">
        <w:rPr>
          <w:sz w:val="28"/>
          <w:szCs w:val="28"/>
          <w:lang w:val="ru-RU"/>
        </w:rPr>
        <w:t>, 5.4, 5.5, 5.6</w:t>
      </w:r>
      <w:r w:rsidR="00D31322" w:rsidRPr="00CB2030">
        <w:rPr>
          <w:sz w:val="28"/>
          <w:szCs w:val="28"/>
          <w:lang w:val="ru-RU"/>
        </w:rPr>
        <w:t xml:space="preserve"> раздела </w:t>
      </w:r>
      <w:r w:rsidR="00C55746" w:rsidRPr="00CB2030">
        <w:rPr>
          <w:sz w:val="28"/>
          <w:szCs w:val="28"/>
          <w:lang w:val="ru-RU"/>
        </w:rPr>
        <w:t>5 «Специальные требования к размещению информационных конструкций»</w:t>
      </w:r>
      <w:r w:rsidR="00B046EF" w:rsidRPr="00CB2030">
        <w:rPr>
          <w:sz w:val="28"/>
          <w:szCs w:val="28"/>
          <w:lang w:val="ru-RU"/>
        </w:rPr>
        <w:t xml:space="preserve"> изложить в следующей редакции</w:t>
      </w:r>
      <w:r w:rsidR="00C55746" w:rsidRPr="00CB2030">
        <w:rPr>
          <w:sz w:val="28"/>
          <w:szCs w:val="28"/>
          <w:lang w:val="ru-RU"/>
        </w:rPr>
        <w:t>:</w:t>
      </w:r>
    </w:p>
    <w:p w:rsidR="00F374C6" w:rsidRPr="00CB2030" w:rsidRDefault="00F374C6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«5.3. Требования к габаритам и расположению настенных информационных конструкций.</w:t>
      </w:r>
    </w:p>
    <w:p w:rsidR="00C55746" w:rsidRPr="00CB2030" w:rsidRDefault="00C55746" w:rsidP="00EB50B6">
      <w:pPr>
        <w:pStyle w:val="ConsPlusNormal"/>
        <w:suppressAutoHyphens/>
        <w:ind w:firstLine="709"/>
        <w:jc w:val="both"/>
      </w:pPr>
      <w:r w:rsidRPr="00CB2030">
        <w:t xml:space="preserve">5.3.1. Информационное поле настенных информационных конструкций должно располагаться исключительно в пределах части фасада здания, строения или сооружения, соответствующей занимаемому заинтересованным лицом помещению, над входом или над окнами (витринами), на единой горизонтальной оси (на одном уровне, высоте) с другими настенными информационными конструкциями в пределах фасада. </w:t>
      </w:r>
    </w:p>
    <w:p w:rsidR="00C55746" w:rsidRPr="00CB2030" w:rsidRDefault="00C55746" w:rsidP="00EB50B6">
      <w:pPr>
        <w:pStyle w:val="ConsPlusNormal"/>
        <w:suppressAutoHyphens/>
        <w:ind w:firstLine="709"/>
        <w:jc w:val="both"/>
      </w:pPr>
      <w:r w:rsidRPr="00CB2030">
        <w:lastRenderedPageBreak/>
        <w:t xml:space="preserve">Требование абзаца первого настоящего подпункта не распространяется на случаи размещения информационных конструкций на </w:t>
      </w:r>
      <w:r w:rsidR="00EC4F30" w:rsidRPr="00CB2030">
        <w:rPr>
          <w:szCs w:val="28"/>
        </w:rPr>
        <w:t xml:space="preserve">торговых центрах и других общественных зданиях </w:t>
      </w:r>
      <w:r w:rsidRPr="00CB2030">
        <w:t xml:space="preserve">организациями, индивидуальными предпринимателями, местом фактического нахождения или осуществления деятельности которых являются указанные </w:t>
      </w:r>
      <w:r w:rsidR="00EC4F30" w:rsidRPr="00CB2030">
        <w:rPr>
          <w:szCs w:val="28"/>
        </w:rPr>
        <w:t>торговые центры и другие общественные здания.</w:t>
      </w:r>
    </w:p>
    <w:p w:rsidR="00F374C6" w:rsidRPr="00CB2030" w:rsidRDefault="00C55746" w:rsidP="00EB50B6">
      <w:pPr>
        <w:pStyle w:val="ConsPlusNormal"/>
        <w:suppressAutoHyphens/>
        <w:ind w:firstLine="709"/>
        <w:jc w:val="both"/>
      </w:pPr>
      <w:r w:rsidRPr="00CB2030">
        <w:t>В случае расположения на одном фасаде здания, строения, сооружения нескольких информационных конструкций</w:t>
      </w:r>
      <w:r w:rsidR="00325CA0" w:rsidRPr="00CB2030">
        <w:t>,</w:t>
      </w:r>
      <w:r w:rsidRPr="00CB2030">
        <w:t xml:space="preserve"> указанные конструкции должны быть расположены в одной плоскости относительно вертикальной плоскости фасада, на котором они размещены</w:t>
      </w:r>
      <w:r w:rsidR="00F374C6" w:rsidRPr="00CB2030">
        <w:t>.</w:t>
      </w:r>
    </w:p>
    <w:p w:rsidR="00C77A15" w:rsidRPr="00CB2030" w:rsidRDefault="00C77A15" w:rsidP="00EB50B6">
      <w:pPr>
        <w:pStyle w:val="ConsPlusNormal"/>
        <w:suppressAutoHyphens/>
        <w:ind w:firstLine="709"/>
        <w:jc w:val="both"/>
      </w:pPr>
      <w:r w:rsidRPr="00CB2030">
        <w:t>5.3.2. Информационные конструкции, относящиеся к помещениям, расположенным в глубине здания и не примыкающим к стенам главного и боковых фасадов, в подвальных и цокольных этажах размещаются на одной горизонтальной оси на уровне между первым и вторым этажами наряду с вывесками, принадлежащими владельцам помещений первого этажа, ориентированных на главный и боковые фасады, исходя из возможностей фасадных поверхн</w:t>
      </w:r>
      <w:r w:rsidRPr="00CB2030">
        <w:t>о</w:t>
      </w:r>
      <w:r w:rsidRPr="00CB2030">
        <w:t>стей и с учетом их архитектурных особенностей.</w:t>
      </w:r>
    </w:p>
    <w:p w:rsidR="0066402A" w:rsidRPr="00CB2030" w:rsidRDefault="0066402A" w:rsidP="00EB50B6">
      <w:pPr>
        <w:pStyle w:val="ConsPlusNormal"/>
        <w:suppressAutoHyphens/>
        <w:ind w:firstLine="709"/>
        <w:jc w:val="both"/>
      </w:pPr>
      <w:r w:rsidRPr="00CB2030">
        <w:t>5.3.3. По способу исполнения настенные информационные конструкции могут быть следующих видов:</w:t>
      </w:r>
    </w:p>
    <w:p w:rsidR="0066402A" w:rsidRPr="00CB2030" w:rsidRDefault="0066402A" w:rsidP="00EB50B6">
      <w:pPr>
        <w:pStyle w:val="ConsPlusNormal"/>
        <w:suppressAutoHyphens/>
        <w:ind w:firstLine="709"/>
        <w:jc w:val="both"/>
      </w:pPr>
      <w:r w:rsidRPr="00CB2030">
        <w:t>- отдельные буквы и знаки с внутренней подсветкой без фоновой подложки;</w:t>
      </w:r>
    </w:p>
    <w:p w:rsidR="00506F50" w:rsidRPr="00CB2030" w:rsidRDefault="0066402A" w:rsidP="00EB50B6">
      <w:pPr>
        <w:pStyle w:val="ConsPlusNormal"/>
        <w:suppressAutoHyphens/>
        <w:ind w:firstLine="709"/>
        <w:jc w:val="both"/>
      </w:pPr>
      <w:r w:rsidRPr="00CB2030">
        <w:t>- отдельные буквы и знаки с внутренней</w:t>
      </w:r>
      <w:r w:rsidR="00506F50" w:rsidRPr="00CB2030">
        <w:t xml:space="preserve"> подсветкой с фоновой подложкой;</w:t>
      </w:r>
    </w:p>
    <w:p w:rsidR="0066402A" w:rsidRPr="00CB2030" w:rsidRDefault="00506F50" w:rsidP="00EB50B6">
      <w:pPr>
        <w:pStyle w:val="ConsPlusNormal"/>
        <w:suppressAutoHyphens/>
        <w:ind w:firstLine="709"/>
        <w:jc w:val="both"/>
      </w:pPr>
      <w:r w:rsidRPr="00CB2030">
        <w:t>- световой короб, выполненный в виде единой конструкции с внутренней подсветкой.</w:t>
      </w:r>
    </w:p>
    <w:p w:rsidR="00230AAE" w:rsidRPr="00CB2030" w:rsidRDefault="00230AAE" w:rsidP="00EB50B6">
      <w:pPr>
        <w:pStyle w:val="ConsPlusNormal"/>
        <w:suppressAutoHyphens/>
        <w:ind w:firstLine="709"/>
        <w:jc w:val="both"/>
      </w:pPr>
      <w:r w:rsidRPr="00CB2030">
        <w:t>5.3.4. Высота настенных информационных конструкций должна быть:</w:t>
      </w:r>
    </w:p>
    <w:p w:rsidR="00230AAE" w:rsidRPr="00CB2030" w:rsidRDefault="00230AAE" w:rsidP="00EB50B6">
      <w:pPr>
        <w:pStyle w:val="ConsPlusNormal"/>
        <w:suppressAutoHyphens/>
        <w:ind w:firstLine="709"/>
        <w:jc w:val="both"/>
      </w:pPr>
      <w:r w:rsidRPr="00CB2030">
        <w:t xml:space="preserve">- равна высоте фриза, при размещении на фризе здания, строения, сооружения, в случае размещения светового короба или конструкции с </w:t>
      </w:r>
      <w:r w:rsidR="00325CA0" w:rsidRPr="00CB2030">
        <w:t xml:space="preserve">фоновой </w:t>
      </w:r>
      <w:r w:rsidRPr="00CB2030">
        <w:t>подложкой;</w:t>
      </w:r>
    </w:p>
    <w:p w:rsidR="00230AAE" w:rsidRPr="00CB2030" w:rsidRDefault="00E71C42" w:rsidP="00EB50B6">
      <w:pPr>
        <w:pStyle w:val="ConsPlusNormal"/>
        <w:suppressAutoHyphens/>
        <w:ind w:firstLine="709"/>
        <w:jc w:val="both"/>
      </w:pPr>
      <w:r w:rsidRPr="00CB2030">
        <w:t>- не более 2</w:t>
      </w:r>
      <w:r w:rsidR="00230AAE" w:rsidRPr="00CB2030">
        <w:t>/</w:t>
      </w:r>
      <w:r w:rsidRPr="00CB2030">
        <w:t>3</w:t>
      </w:r>
      <w:r w:rsidR="00230AAE" w:rsidRPr="00CB2030">
        <w:t xml:space="preserve"> от высоты фриза нестационарного торгового объекта; </w:t>
      </w:r>
    </w:p>
    <w:p w:rsidR="00230AAE" w:rsidRPr="00CB2030" w:rsidRDefault="00230AAE" w:rsidP="00EB50B6">
      <w:pPr>
        <w:pStyle w:val="ConsPlusNormal"/>
        <w:suppressAutoHyphens/>
        <w:ind w:firstLine="709"/>
        <w:jc w:val="both"/>
      </w:pPr>
      <w:r w:rsidRPr="00CB2030">
        <w:t>- не более 0,5 м или 2/3 фриза, при размещении отдельных букв и знаков.</w:t>
      </w:r>
    </w:p>
    <w:p w:rsidR="00230AAE" w:rsidRPr="00CB2030" w:rsidRDefault="00230AAE" w:rsidP="00EB50B6">
      <w:pPr>
        <w:pStyle w:val="ConsPlusNormal"/>
        <w:suppressAutoHyphens/>
        <w:ind w:firstLine="709"/>
        <w:jc w:val="both"/>
      </w:pPr>
      <w:r w:rsidRPr="00CB2030">
        <w:t>Крайняя точка элементов настенной конструкции не должна находиться на расстоянии более чем 0,20 м от плоскости фасада.</w:t>
      </w:r>
    </w:p>
    <w:p w:rsidR="00230AAE" w:rsidRPr="00CB2030" w:rsidRDefault="00230AAE" w:rsidP="00EB50B6">
      <w:pPr>
        <w:pStyle w:val="ConsPlusNormal"/>
        <w:suppressAutoHyphens/>
        <w:ind w:firstLine="709"/>
        <w:jc w:val="both"/>
      </w:pPr>
      <w:r w:rsidRPr="00CB2030">
        <w:t>Общая длина настенной информационной конструкции не может превышать 70% длины фасада в пределах помещений, занимаемых одним заинтер</w:t>
      </w:r>
      <w:r w:rsidRPr="00CB2030">
        <w:t>е</w:t>
      </w:r>
      <w:r w:rsidR="00F374C6" w:rsidRPr="00CB2030">
        <w:t>сованным лицом.</w:t>
      </w:r>
    </w:p>
    <w:p w:rsidR="00325CA0" w:rsidRPr="00CB2030" w:rsidRDefault="00F374C6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5.3.5. При размещении настенных информационных конструкций на зданиях, имеющих протяженный фасад, а также при наличии на плоскости фасада выступающих архитектурно-декоративных элементов допускается размещение настенных информационных конструкций, состоящих из нескольких элементов графической и/или текстовой части</w:t>
      </w:r>
      <w:r w:rsidR="002F11D8" w:rsidRPr="00CB2030">
        <w:rPr>
          <w:sz w:val="28"/>
          <w:szCs w:val="28"/>
          <w:lang w:val="ru-RU"/>
        </w:rPr>
        <w:t>,</w:t>
      </w:r>
      <w:r w:rsidRPr="00CB2030">
        <w:rPr>
          <w:sz w:val="28"/>
          <w:szCs w:val="28"/>
          <w:lang w:val="ru-RU"/>
        </w:rPr>
        <w:t xml:space="preserve"> </w:t>
      </w:r>
      <w:r w:rsidR="00325CA0" w:rsidRPr="00CB2030">
        <w:rPr>
          <w:sz w:val="28"/>
          <w:szCs w:val="28"/>
          <w:lang w:val="ru-RU"/>
        </w:rPr>
        <w:t>при условии соблюдения симметрии и размещения информационной конструкции в пределах помещений, занимаемых одним заинтересованным лицом.</w:t>
      </w:r>
    </w:p>
    <w:p w:rsidR="00F374C6" w:rsidRPr="00CB2030" w:rsidRDefault="00F374C6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lastRenderedPageBreak/>
        <w:t xml:space="preserve">5.3.6. В случаях, установленных </w:t>
      </w:r>
      <w:hyperlink r:id="rId10" w:history="1">
        <w:r w:rsidRPr="00CB2030">
          <w:rPr>
            <w:sz w:val="28"/>
            <w:szCs w:val="28"/>
            <w:lang w:val="ru-RU"/>
          </w:rPr>
          <w:t>подпунктом 5.3.5</w:t>
        </w:r>
      </w:hyperlink>
      <w:r w:rsidRPr="00CB2030">
        <w:rPr>
          <w:sz w:val="28"/>
          <w:szCs w:val="28"/>
          <w:lang w:val="ru-RU"/>
        </w:rPr>
        <w:t xml:space="preserve"> настоящего Порядка, элементы информационной конструкции могут отличаться по содержанию, но должны быть объединены в единое композиционное решение, которое в целом обозначает наименование, коммерческое обозначение, фирменное наименование заинтересованного лица, в том числе с использованием товарного знака, типа предприятия.</w:t>
      </w:r>
    </w:p>
    <w:p w:rsidR="00325CA0" w:rsidRPr="00CB2030" w:rsidRDefault="00325CA0" w:rsidP="00EB50B6">
      <w:pPr>
        <w:pStyle w:val="ConsPlusNormal"/>
        <w:suppressAutoHyphens/>
        <w:ind w:firstLine="709"/>
        <w:jc w:val="both"/>
      </w:pPr>
      <w:r w:rsidRPr="00CB2030">
        <w:t>5.3.</w:t>
      </w:r>
      <w:r w:rsidR="004E75BE" w:rsidRPr="00CB2030">
        <w:t>7</w:t>
      </w:r>
      <w:r w:rsidRPr="00CB2030">
        <w:t>. Изображение декоративных элементов, а также товарных знаков и (или) знаков обслуживания не должно доминировать над информацией, размещенной в целях ориентирования потребителей. Графические элементы должны быть стилизованы. Использование натуралистических, подробных изображ</w:t>
      </w:r>
      <w:r w:rsidRPr="00CB2030">
        <w:t>е</w:t>
      </w:r>
      <w:r w:rsidRPr="00CB2030">
        <w:t>ний не допускается.</w:t>
      </w:r>
    </w:p>
    <w:p w:rsidR="00F374C6" w:rsidRPr="00CB2030" w:rsidRDefault="00F374C6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5.3.8. Если помещение, принадлежащее одному заинтересованному лицу, имеет фасады на нескольких улицах, допускается размещение настенной информационной конструкции на каждом из фасадов при условии соблюдения требований, установленных настоящим Порядком.</w:t>
      </w:r>
    </w:p>
    <w:p w:rsidR="00F374C6" w:rsidRPr="00CB2030" w:rsidRDefault="00F374C6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5.3.9. Настенные информационные конструкции размещаются горизонтально. Размещение указанных конструкций вертикально не допускается.</w:t>
      </w:r>
    </w:p>
    <w:p w:rsidR="00F374C6" w:rsidRPr="00CB2030" w:rsidRDefault="00F374C6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5.3.10. Размещение настенных информационных конструкций на козырьках и навесах допускается исключительно на передней плоскости козырька и навеса в пределах его высоты. Установка настенных информационных конс</w:t>
      </w:r>
      <w:r w:rsidRPr="00CB2030">
        <w:rPr>
          <w:sz w:val="28"/>
          <w:szCs w:val="28"/>
          <w:lang w:val="ru-RU"/>
        </w:rPr>
        <w:t>т</w:t>
      </w:r>
      <w:r w:rsidRPr="00CB2030">
        <w:rPr>
          <w:sz w:val="28"/>
          <w:szCs w:val="28"/>
          <w:lang w:val="ru-RU"/>
        </w:rPr>
        <w:t>рукций на козырек и навес сверху не допускается.</w:t>
      </w:r>
    </w:p>
    <w:p w:rsidR="00F374C6" w:rsidRPr="00CB2030" w:rsidRDefault="00F374C6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5.3.11. Все настенные информационные конструкции и их элементы, размещенные на одном фасаде в одной плоскости, должны быть отцентрированы по вертикали относительно общей оси фасада и по горизонтали относительно окон, арок, входов и других архитектурных элементов фасада.</w:t>
      </w:r>
    </w:p>
    <w:p w:rsidR="00F374C6" w:rsidRPr="00CB2030" w:rsidRDefault="00F374C6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5.3.12. Настенные информационные конструкции, размещаемые на конструктивных элементах фасадов зданий, строений и сооружений, композиционно и функционально связанных с фасадом, в том числе на навесах и козырьках, должны быть привязаны к композиционным осям конструктивных элеме</w:t>
      </w:r>
      <w:r w:rsidRPr="00CB2030">
        <w:rPr>
          <w:sz w:val="28"/>
          <w:szCs w:val="28"/>
          <w:lang w:val="ru-RU"/>
        </w:rPr>
        <w:t>н</w:t>
      </w:r>
      <w:r w:rsidRPr="00CB2030">
        <w:rPr>
          <w:sz w:val="28"/>
          <w:szCs w:val="28"/>
          <w:lang w:val="ru-RU"/>
        </w:rPr>
        <w:t>тов фасадов зданий, строений и сооружений.</w:t>
      </w:r>
    </w:p>
    <w:p w:rsidR="00F374C6" w:rsidRPr="00CB2030" w:rsidRDefault="00F374C6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5.3.13. Не допускается размещение настенных информационных конструкций друг над другом, за исключением конструкций, являющихся первон</w:t>
      </w:r>
      <w:r w:rsidRPr="00CB2030">
        <w:rPr>
          <w:sz w:val="28"/>
          <w:szCs w:val="28"/>
          <w:lang w:val="ru-RU"/>
        </w:rPr>
        <w:t>а</w:t>
      </w:r>
      <w:r w:rsidRPr="00CB2030">
        <w:rPr>
          <w:sz w:val="28"/>
          <w:szCs w:val="28"/>
          <w:lang w:val="ru-RU"/>
        </w:rPr>
        <w:t>чальным композиционным элементом архитектурно-градостроительного обл</w:t>
      </w:r>
      <w:r w:rsidRPr="00CB2030">
        <w:rPr>
          <w:sz w:val="28"/>
          <w:szCs w:val="28"/>
          <w:lang w:val="ru-RU"/>
        </w:rPr>
        <w:t>и</w:t>
      </w:r>
      <w:r w:rsidRPr="00CB2030">
        <w:rPr>
          <w:sz w:val="28"/>
          <w:szCs w:val="28"/>
          <w:lang w:val="ru-RU"/>
        </w:rPr>
        <w:t>ка объекта.</w:t>
      </w:r>
    </w:p>
    <w:p w:rsidR="006C4FFC" w:rsidRPr="00CB2030" w:rsidRDefault="00F374C6" w:rsidP="00EB50B6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</w:t>
      </w:r>
      <w:r w:rsidR="006C4FFC" w:rsidRPr="00CB2030">
        <w:rPr>
          <w:sz w:val="28"/>
          <w:szCs w:val="28"/>
          <w:lang w:val="ru-RU"/>
        </w:rPr>
        <w:t>.3.14.</w:t>
      </w:r>
      <w:r w:rsidR="006C4FFC" w:rsidRPr="00CB2030">
        <w:rPr>
          <w:lang w:val="ru-RU"/>
        </w:rPr>
        <w:t xml:space="preserve"> </w:t>
      </w:r>
      <w:r w:rsidR="006C4FFC" w:rsidRPr="00CB2030">
        <w:rPr>
          <w:sz w:val="28"/>
          <w:szCs w:val="28"/>
          <w:lang w:val="ru-RU"/>
        </w:rPr>
        <w:t>В случае размещения</w:t>
      </w:r>
      <w:r w:rsidR="006C4FFC" w:rsidRPr="00CB2030">
        <w:rPr>
          <w:lang w:val="ru-RU"/>
        </w:rPr>
        <w:t xml:space="preserve"> </w:t>
      </w:r>
      <w:r w:rsidR="006C4FFC" w:rsidRPr="00CB2030">
        <w:rPr>
          <w:sz w:val="28"/>
          <w:szCs w:val="28"/>
          <w:lang w:val="ru-RU"/>
        </w:rPr>
        <w:t>настенных информационных конструкций на первом этаже встроенно – пристроенного помещения к многоквартирному дому, при наличии на уровне первого этажа</w:t>
      </w:r>
      <w:r w:rsidR="006C4FFC" w:rsidRPr="00CB2030">
        <w:rPr>
          <w:lang w:val="ru-RU"/>
        </w:rPr>
        <w:t xml:space="preserve"> </w:t>
      </w:r>
      <w:r w:rsidR="006C4FFC" w:rsidRPr="00CB2030">
        <w:rPr>
          <w:sz w:val="28"/>
          <w:szCs w:val="28"/>
          <w:lang w:val="ru-RU"/>
        </w:rPr>
        <w:t xml:space="preserve">фриза на фасаде здания, строения, сооружения или фриза на козырьках, навесах, объединенных в единую композицию, информационная конструкция размещается исключительно на плоскости такого фриза в виде объемных букв и знаков без подложки, или в виде световых коробов с одинаковым фоном, не выше линии перекрытий </w:t>
      </w:r>
      <w:r w:rsidR="006C4FFC" w:rsidRPr="00CB2030">
        <w:rPr>
          <w:sz w:val="28"/>
          <w:szCs w:val="28"/>
          <w:lang w:val="ru-RU"/>
        </w:rPr>
        <w:lastRenderedPageBreak/>
        <w:t>между пе</w:t>
      </w:r>
      <w:r w:rsidR="006C4FFC" w:rsidRPr="00CB2030">
        <w:rPr>
          <w:sz w:val="28"/>
          <w:szCs w:val="28"/>
          <w:lang w:val="ru-RU"/>
        </w:rPr>
        <w:t>р</w:t>
      </w:r>
      <w:r w:rsidR="006C4FFC" w:rsidRPr="00CB2030">
        <w:rPr>
          <w:sz w:val="28"/>
          <w:szCs w:val="28"/>
          <w:lang w:val="ru-RU"/>
        </w:rPr>
        <w:t xml:space="preserve">вым и вторым этажами. Размещение информационной конструкции в виде светового короба на фризе допускается только при условии организации данного светового короба на всю высоту соответствующего фриза. </w:t>
      </w:r>
    </w:p>
    <w:p w:rsidR="006C4FFC" w:rsidRPr="00CB2030" w:rsidRDefault="006C4FFC" w:rsidP="00EB50B6">
      <w:pPr>
        <w:pStyle w:val="ConsPlusNormal"/>
        <w:tabs>
          <w:tab w:val="left" w:pos="8080"/>
          <w:tab w:val="left" w:pos="9355"/>
        </w:tabs>
        <w:suppressAutoHyphens/>
        <w:ind w:firstLine="709"/>
        <w:jc w:val="both"/>
      </w:pPr>
      <w:r w:rsidRPr="00CB2030">
        <w:t xml:space="preserve">Если архитектурой здания не предусмотрен общий фриз на протяжении всего фасада, а козырьки и навесы не объединены в единую композицию, допускается размещение информационной конструкции над входом, или если это невозможно на </w:t>
      </w:r>
      <w:r w:rsidR="000A549D" w:rsidRPr="00CB2030">
        <w:t xml:space="preserve">глухой </w:t>
      </w:r>
      <w:r w:rsidRPr="00CB2030">
        <w:t>стене над окнами, в пределах занимаемого помещения, не выше линии перекрытий между первым и вторым этажами. Все информационные конструкции должны располагаться на единой горизонтальной оси и в одной плоскости относительно вертикальной плоскости фасада, на к</w:t>
      </w:r>
      <w:r w:rsidRPr="00CB2030">
        <w:t>о</w:t>
      </w:r>
      <w:r w:rsidRPr="00CB2030">
        <w:t xml:space="preserve">тором они размещены. </w:t>
      </w:r>
    </w:p>
    <w:p w:rsidR="006C4FFC" w:rsidRPr="00CB2030" w:rsidRDefault="006C4FFC" w:rsidP="00EB50B6">
      <w:pPr>
        <w:pStyle w:val="ConsPlusNormal"/>
        <w:suppressAutoHyphens/>
        <w:ind w:firstLine="709"/>
        <w:jc w:val="both"/>
      </w:pPr>
      <w:r w:rsidRPr="00CB2030">
        <w:t>Е</w:t>
      </w:r>
      <w:r w:rsidRPr="00CB2030">
        <w:rPr>
          <w:szCs w:val="28"/>
        </w:rPr>
        <w:t xml:space="preserve">сли на здании, строении, сооружении нет возможности разместить информационные конструкции на единой горизонтальной оси в связи с уклоном местности на котором расположен объект, информационные конструкции размещаются в пределах козырька, навеса над входом в помещение или </w:t>
      </w:r>
      <w:r w:rsidR="000A549D" w:rsidRPr="00CB2030">
        <w:rPr>
          <w:szCs w:val="28"/>
        </w:rPr>
        <w:t xml:space="preserve">на глухой стене </w:t>
      </w:r>
      <w:r w:rsidRPr="00CB2030">
        <w:rPr>
          <w:szCs w:val="28"/>
        </w:rPr>
        <w:t>в пределах занимаемого помещения исключительно в виде объемных букв и знаков,</w:t>
      </w:r>
      <w:r w:rsidRPr="00CB2030">
        <w:t xml:space="preserve"> не выше линии перекрытий между первым и вторым этажами.</w:t>
      </w:r>
    </w:p>
    <w:p w:rsidR="006C4FFC" w:rsidRPr="00CB2030" w:rsidRDefault="006C4FFC" w:rsidP="00EB50B6">
      <w:pPr>
        <w:pStyle w:val="ConsPlusNormal"/>
        <w:suppressAutoHyphens/>
        <w:ind w:firstLine="709"/>
        <w:jc w:val="both"/>
      </w:pPr>
      <w:r w:rsidRPr="00CB2030">
        <w:rPr>
          <w:szCs w:val="28"/>
        </w:rPr>
        <w:t>5.3.15. В случае размещения настенных информационных конструкций на вт</w:t>
      </w:r>
      <w:r w:rsidRPr="00CB2030">
        <w:rPr>
          <w:szCs w:val="28"/>
        </w:rPr>
        <w:t>о</w:t>
      </w:r>
      <w:r w:rsidRPr="00CB2030">
        <w:rPr>
          <w:szCs w:val="28"/>
        </w:rPr>
        <w:t>ром этаже встроенно – пристроенного помещения к многоквартирному дому,</w:t>
      </w:r>
      <w:r w:rsidRPr="00CB2030">
        <w:t xml:space="preserve"> при наличии на втором этаже фриза на фасаде здания, строения, сооружения или фриза на козырьках или навесах, объединенных в единую композицию, информационная конструкция размещается исключительно на плоскости такого фриза в виде объемных букв и знаков без подложки, или в виде свет</w:t>
      </w:r>
      <w:r w:rsidRPr="00CB2030">
        <w:t>о</w:t>
      </w:r>
      <w:r w:rsidRPr="00CB2030">
        <w:t>вых коробов, не выше линии перекрытий между вторым и третьим этажами. Размещение информационной конструкции в виде светового короба на фризе допускается только при условии организации данного светового короба на всю высоту соответствующего фриза, а также на длину, соответствующую физическим размерам занимаемых соответствующими организациями, индивидуал</w:t>
      </w:r>
      <w:r w:rsidRPr="00CB2030">
        <w:t>ь</w:t>
      </w:r>
      <w:r w:rsidRPr="00CB2030">
        <w:t xml:space="preserve">ными предпринимателями помещений. </w:t>
      </w:r>
    </w:p>
    <w:p w:rsidR="006C4FFC" w:rsidRPr="00CB2030" w:rsidRDefault="006C4FFC" w:rsidP="00EB50B6">
      <w:pPr>
        <w:pStyle w:val="ConsPlusNormal"/>
        <w:suppressAutoHyphens/>
        <w:ind w:firstLine="709"/>
        <w:jc w:val="both"/>
      </w:pPr>
      <w:r w:rsidRPr="00CB2030">
        <w:t xml:space="preserve">Если архитектурой здания не предусмотрен на втором этаже общий фриз на протяжении всего фасада, а козырьки и навесы не объединены в единую композицию, допускается размещение информационной конструкции </w:t>
      </w:r>
      <w:r w:rsidR="000A549D" w:rsidRPr="00CB2030">
        <w:rPr>
          <w:szCs w:val="28"/>
        </w:rPr>
        <w:t xml:space="preserve">на глухой стене </w:t>
      </w:r>
      <w:r w:rsidRPr="00CB2030">
        <w:t xml:space="preserve">в пределах занимаемого помещения исключительно в виде объемных букв и знаков, не выше линии перекрытий между вторым и третьим этажами. Все информационные конструкции должны располагаться на единой горизонтальной оси и в одной плоскости относительно вертикальной плоскости фасада, на котором они размещены. </w:t>
      </w:r>
    </w:p>
    <w:p w:rsidR="006C4FFC" w:rsidRPr="00CB2030" w:rsidRDefault="006C4FFC" w:rsidP="00EB50B6">
      <w:pPr>
        <w:pStyle w:val="ConsPlusNormal"/>
        <w:suppressAutoHyphens/>
        <w:ind w:firstLine="709"/>
        <w:jc w:val="both"/>
      </w:pPr>
      <w:r w:rsidRPr="00CB2030">
        <w:rPr>
          <w:szCs w:val="28"/>
        </w:rPr>
        <w:t>В случае, если на здании, строении, сооружении нет возможности разместить информационные конструкции на единой горизонтальной оси в связи с уклоном местности на котором расположен объект, информационные конструкции размещаются</w:t>
      </w:r>
      <w:r w:rsidR="000A549D" w:rsidRPr="00CB2030">
        <w:rPr>
          <w:szCs w:val="28"/>
        </w:rPr>
        <w:t xml:space="preserve"> на глухой стене</w:t>
      </w:r>
      <w:r w:rsidRPr="00CB2030">
        <w:rPr>
          <w:szCs w:val="28"/>
        </w:rPr>
        <w:t xml:space="preserve"> в пределах занимаемого помещения исключительно в виде объемных букв и знаков,</w:t>
      </w:r>
      <w:r w:rsidRPr="00CB2030">
        <w:t xml:space="preserve"> не выше линии перекрытий </w:t>
      </w:r>
      <w:r w:rsidRPr="00CB2030">
        <w:lastRenderedPageBreak/>
        <w:t>между вторым и трет</w:t>
      </w:r>
      <w:r w:rsidRPr="00CB2030">
        <w:t>ь</w:t>
      </w:r>
      <w:r w:rsidR="00F374C6" w:rsidRPr="00CB2030">
        <w:t>им этажами.</w:t>
      </w:r>
    </w:p>
    <w:p w:rsidR="00C00C69" w:rsidRPr="00CB2030" w:rsidRDefault="00C00C69" w:rsidP="00EB50B6">
      <w:pPr>
        <w:pStyle w:val="ConsPlusNormal"/>
        <w:suppressAutoHyphens/>
        <w:ind w:firstLine="709"/>
        <w:jc w:val="both"/>
        <w:rPr>
          <w:szCs w:val="28"/>
        </w:rPr>
      </w:pPr>
      <w:r w:rsidRPr="00CB2030">
        <w:rPr>
          <w:szCs w:val="28"/>
        </w:rPr>
        <w:t xml:space="preserve">5.3.16. В случае размещения информационных конструкций на торговых центрах и других общественных зданиях, за исключением </w:t>
      </w:r>
      <w:r w:rsidRPr="00CB2030">
        <w:rPr>
          <w:szCs w:val="28"/>
          <w:shd w:val="clear" w:color="auto" w:fill="FFFFFF"/>
        </w:rPr>
        <w:t>объектов встроенных, пристроенных либо встроенно-пристроенных к многоквартирным домам, д</w:t>
      </w:r>
      <w:r w:rsidRPr="00CB2030">
        <w:rPr>
          <w:szCs w:val="28"/>
        </w:rPr>
        <w:t xml:space="preserve">опускается размещение информационных конструкций на глухих стенах здания исключительно в виде объемных букв и знаков </w:t>
      </w:r>
      <w:r w:rsidR="00FA121E" w:rsidRPr="00CB2030">
        <w:rPr>
          <w:szCs w:val="28"/>
        </w:rPr>
        <w:t>или в виде коробов с внутренней подсветкой</w:t>
      </w:r>
      <w:r w:rsidR="00A61D58" w:rsidRPr="00CB2030">
        <w:rPr>
          <w:szCs w:val="28"/>
        </w:rPr>
        <w:t>,</w:t>
      </w:r>
      <w:r w:rsidR="00FA121E" w:rsidRPr="00CB2030">
        <w:rPr>
          <w:szCs w:val="28"/>
        </w:rPr>
        <w:t xml:space="preserve"> </w:t>
      </w:r>
      <w:r w:rsidRPr="00CB2030">
        <w:rPr>
          <w:szCs w:val="28"/>
        </w:rPr>
        <w:t xml:space="preserve">в границах модульных сеток, предусмотренных для этого. </w:t>
      </w:r>
    </w:p>
    <w:p w:rsidR="00C00C69" w:rsidRPr="00CB2030" w:rsidRDefault="00C00C69" w:rsidP="00EB50B6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Модульная сетка должна быть регулярной (одинаковый размер модуля). Допускаются следующие виды модульных сеток: </w:t>
      </w:r>
    </w:p>
    <w:p w:rsidR="00C00C69" w:rsidRPr="00CB2030" w:rsidRDefault="00C00C69" w:rsidP="00EB50B6">
      <w:pPr>
        <w:pStyle w:val="ConsPlusNormal"/>
        <w:suppressAutoHyphens/>
        <w:ind w:firstLine="709"/>
        <w:jc w:val="both"/>
      </w:pPr>
      <w:r w:rsidRPr="00CB2030">
        <w:t xml:space="preserve">- горизонтальная модульная сетка, состоящая из модулей в один ряд; </w:t>
      </w:r>
    </w:p>
    <w:p w:rsidR="00C00C69" w:rsidRPr="00CB2030" w:rsidRDefault="00C00C69" w:rsidP="00EB50B6">
      <w:pPr>
        <w:pStyle w:val="ConsPlusNormal"/>
        <w:suppressAutoHyphens/>
        <w:ind w:firstLine="709"/>
        <w:jc w:val="both"/>
      </w:pPr>
      <w:r w:rsidRPr="00CB2030">
        <w:t>- вертикальная модульная сетка, состоящая из модулей в один столбец.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 xml:space="preserve">5.3.17. Допускается размещение настенных информационных конструкций над окнами цокольного этажа, но не ниже чем 0,6 м от уровня земли. При этом конструкция не должна выступать от плоскости фасада более чем на 0,10 м. 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 xml:space="preserve">5.3.18. Размещение настенной информационной конструкции на нестационарном торговом объекте допускается </w:t>
      </w:r>
      <w:r w:rsidR="00E71C42" w:rsidRPr="00CB2030">
        <w:t xml:space="preserve">на плоскости </w:t>
      </w:r>
      <w:r w:rsidRPr="00CB2030">
        <w:t>фризовой части фронтального фасада.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 xml:space="preserve">5.3.19. </w:t>
      </w:r>
      <w:r w:rsidR="00EB4E0D" w:rsidRPr="00CB2030">
        <w:t xml:space="preserve">Настенные информационные конструкции на фасадах зданий, </w:t>
      </w:r>
      <w:r w:rsidR="00DD2E04" w:rsidRPr="00CB2030">
        <w:t xml:space="preserve">строений, сооружений, </w:t>
      </w:r>
      <w:r w:rsidR="00EB4E0D" w:rsidRPr="00CB2030">
        <w:t>расположенных вдоль «красных» линий застройки улиц в зоне особого градостроительного значения</w:t>
      </w:r>
      <w:r w:rsidR="00E71C42" w:rsidRPr="00CB2030">
        <w:t xml:space="preserve">, установленной </w:t>
      </w:r>
      <w:r w:rsidR="0041062C" w:rsidRPr="00CB2030">
        <w:t>приложение</w:t>
      </w:r>
      <w:r w:rsidR="00E71C42" w:rsidRPr="00CB2030">
        <w:t>м</w:t>
      </w:r>
      <w:r w:rsidR="0041062C" w:rsidRPr="00CB2030">
        <w:t xml:space="preserve"> к настоящему Порядку</w:t>
      </w:r>
      <w:r w:rsidRPr="00CB2030">
        <w:t xml:space="preserve">, должны быть выполнены из объемных букв и знаков, без фоновой подложки. </w:t>
      </w:r>
    </w:p>
    <w:p w:rsidR="000A549D" w:rsidRPr="00CB2030" w:rsidRDefault="00EB4E0D" w:rsidP="00EB50B6">
      <w:pPr>
        <w:pStyle w:val="ConsPlusNormal"/>
        <w:suppressAutoHyphens/>
        <w:ind w:firstLine="709"/>
        <w:jc w:val="both"/>
      </w:pPr>
      <w:r w:rsidRPr="00CB2030">
        <w:t xml:space="preserve">5.3.20. Допускается размещение настенных информационных конструкций на светопрозрачных конструкциях, в случае </w:t>
      </w:r>
      <w:r w:rsidR="000A549D" w:rsidRPr="00CB2030">
        <w:t>невозможности  размещения информационных конструкций в местах, указанных в подпунктах 5.3.14 - 5.3.16 настоящего Порядка</w:t>
      </w:r>
      <w:r w:rsidR="00906C34" w:rsidRPr="00CB2030">
        <w:t>.</w:t>
      </w:r>
    </w:p>
    <w:p w:rsidR="00EB4E0D" w:rsidRPr="00CB2030" w:rsidRDefault="00EB4E0D" w:rsidP="00EB50B6">
      <w:pPr>
        <w:pStyle w:val="ConsPlusNormal"/>
        <w:suppressAutoHyphens/>
        <w:ind w:firstLine="709"/>
        <w:jc w:val="both"/>
      </w:pPr>
      <w:r w:rsidRPr="00CB2030">
        <w:t>Непосредственно н</w:t>
      </w:r>
      <w:r w:rsidR="00C71FF7" w:rsidRPr="00CB2030">
        <w:t xml:space="preserve">а светопрозрачных конструкциях </w:t>
      </w:r>
      <w:r w:rsidRPr="00CB2030">
        <w:t xml:space="preserve">допускается размещение информационной конструкции, в виде отдельных букв и декоративных элементов, с возможностью крепления к конструктивным элементам (импостам) светопрозрачных конструкций. </w:t>
      </w:r>
      <w:r w:rsidR="00EE02A2" w:rsidRPr="00CB2030">
        <w:t>Информационные конструкции должны располагаться на единой горизонтальной оси и в одной плоскости относительно вертикальной плоскости фасада, на котором они размещены.</w:t>
      </w:r>
    </w:p>
    <w:p w:rsidR="00583039" w:rsidRPr="00CB2030" w:rsidRDefault="00583039" w:rsidP="00EB50B6">
      <w:pPr>
        <w:pStyle w:val="ConsPlusNormal"/>
        <w:suppressAutoHyphens/>
        <w:ind w:firstLine="709"/>
        <w:jc w:val="both"/>
      </w:pPr>
      <w:r w:rsidRPr="00CB2030">
        <w:t xml:space="preserve">Размещение настенных информационных конструкций в виде световых коробов на светопрозрачных конструкциях зданий, строений, сооружений, расположенных вдоль «красных» линий застройки улиц в зоне особого градостроительного значения, установленной приложением к настоящему Порядку, не допускается. 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>5.3.2</w:t>
      </w:r>
      <w:r w:rsidR="00EB4E0D" w:rsidRPr="00CB2030">
        <w:t>1</w:t>
      </w:r>
      <w:r w:rsidRPr="00CB2030">
        <w:t>. Не допускается размещение настенных информационных конструкций: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 xml:space="preserve">- в границах жилых помещений, в том числе на глухих торцах фасада </w:t>
      </w:r>
      <w:r w:rsidRPr="00CB2030">
        <w:lastRenderedPageBreak/>
        <w:t>многоквартирного дома;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>- с выступом за боковые пределы фасада и без соблюдения архитектурных членений фасада;</w:t>
      </w:r>
    </w:p>
    <w:p w:rsidR="00EB4E0D" w:rsidRPr="00CB2030" w:rsidRDefault="00EB4E0D" w:rsidP="00EB50B6">
      <w:pPr>
        <w:pStyle w:val="ConsPlusNormal"/>
        <w:suppressAutoHyphens/>
        <w:ind w:firstLine="709"/>
        <w:jc w:val="both"/>
      </w:pPr>
      <w:r w:rsidRPr="00CB2030">
        <w:t>- на светопрозрачных конструкциях и дверных проемах с изменением их конфигурации, а также закрывая и перекрывая их, за исключением случая, предусмотренного подпунктом 5.3.20 настоящего Порядка;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>- на расстоянии меньше чем 2 м от мемориальных досок и указателей с наименованиями улиц и номерами домов;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>- над арочными проемами;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>- на боковых сторонах фризов входных групп;</w:t>
      </w:r>
    </w:p>
    <w:p w:rsidR="00E8104F" w:rsidRPr="00CB2030" w:rsidRDefault="00E8104F" w:rsidP="00EB50B6">
      <w:pPr>
        <w:pStyle w:val="ConsPlusNormal"/>
        <w:suppressAutoHyphens/>
        <w:ind w:firstLine="709"/>
        <w:jc w:val="both"/>
      </w:pPr>
      <w:r w:rsidRPr="00CB2030">
        <w:t>-</w:t>
      </w:r>
      <w:r w:rsidR="007F66E6" w:rsidRPr="00CB2030">
        <w:t xml:space="preserve"> </w:t>
      </w:r>
      <w:r w:rsidRPr="00CB2030">
        <w:t>путем непосредственного нанесения на поверхность фасада</w:t>
      </w:r>
      <w:r w:rsidR="003749A0" w:rsidRPr="00CB2030">
        <w:t>,</w:t>
      </w:r>
      <w:r w:rsidRPr="00CB2030">
        <w:t xml:space="preserve"> </w:t>
      </w:r>
      <w:r w:rsidR="003749A0" w:rsidRPr="00CB2030">
        <w:t xml:space="preserve">в том числе светопрозрачные конструкции, </w:t>
      </w:r>
      <w:r w:rsidRPr="00CB2030">
        <w:t>декоративно-художественного и (или) текстового изображения (методом покраски, н</w:t>
      </w:r>
      <w:r w:rsidRPr="00CB2030">
        <w:t>а</w:t>
      </w:r>
      <w:r w:rsidRPr="00CB2030">
        <w:t>клейки и иными методами).</w:t>
      </w:r>
    </w:p>
    <w:p w:rsidR="00C47633" w:rsidRPr="00CB2030" w:rsidRDefault="00C47633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5.4. Требования к габаритам и расположению консольных информационных конструкций.</w:t>
      </w:r>
    </w:p>
    <w:p w:rsidR="00C47633" w:rsidRPr="00CB2030" w:rsidRDefault="00C47633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5.4.1. Стилистическое и цветовое решение консольных конструкций должно соответствовать графическому решению настенных информационных ко</w:t>
      </w:r>
      <w:r w:rsidRPr="00CB2030">
        <w:rPr>
          <w:sz w:val="28"/>
          <w:szCs w:val="28"/>
          <w:lang w:val="ru-RU"/>
        </w:rPr>
        <w:t>н</w:t>
      </w:r>
      <w:r w:rsidRPr="00CB2030">
        <w:rPr>
          <w:sz w:val="28"/>
          <w:szCs w:val="28"/>
          <w:lang w:val="ru-RU"/>
        </w:rPr>
        <w:t>струкций.</w:t>
      </w:r>
    </w:p>
    <w:p w:rsidR="00C47633" w:rsidRPr="00CB2030" w:rsidRDefault="00C47633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При размещении настенных информационных конструкций на непрозрачной основе цвет основы консольной конструкции должен совпадать с цв</w:t>
      </w:r>
      <w:r w:rsidRPr="00CB2030">
        <w:rPr>
          <w:sz w:val="28"/>
          <w:szCs w:val="28"/>
          <w:lang w:val="ru-RU"/>
        </w:rPr>
        <w:t>е</w:t>
      </w:r>
      <w:r w:rsidRPr="00CB2030">
        <w:rPr>
          <w:sz w:val="28"/>
          <w:szCs w:val="28"/>
          <w:lang w:val="ru-RU"/>
        </w:rPr>
        <w:t>том основы настенной информационной конструкции.</w:t>
      </w:r>
    </w:p>
    <w:p w:rsidR="00C47633" w:rsidRPr="00CB2030" w:rsidRDefault="00C47633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5.4.2. Консольная конструкция устанавливается под прямым углом к плоскости фасада. Консольная конструкция может быть установлена горизонтально или вертикально.</w:t>
      </w:r>
    </w:p>
    <w:p w:rsidR="00C47633" w:rsidRPr="00CB2030" w:rsidRDefault="00C47633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5.4.3. При горизонтальном размещении консольной конструкции ее высота не должна превышать высоту настенных информационных конструкций на этом же фасаде. Выступ внешнего края консольной конструкции не должен превышать 1 м от плоскости фасада.</w:t>
      </w:r>
    </w:p>
    <w:p w:rsidR="00C47633" w:rsidRPr="00CB2030" w:rsidRDefault="00C47633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5.4.4. При вертикальном размещении консольной конструкции ее высота не должна превышать 1,5 м. Вертикальные консольные конструкции размещаются не ниже 2,5 м от уровня земли.</w:t>
      </w:r>
    </w:p>
    <w:p w:rsidR="00C47633" w:rsidRPr="00CB2030" w:rsidRDefault="00C47633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5.4.5. Минимальное расстояние между консольными конструкциями - 10 м в одной горизонтальной оси. Консольные конструкции размещаются на расстоянии не более 0,2 м от плоскости фасада.</w:t>
      </w:r>
    </w:p>
    <w:p w:rsidR="00C47633" w:rsidRPr="00CB2030" w:rsidRDefault="00C47633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5.4.6. Крепления консольной конструкции могут быть окрашены в черный цвет, цвет настенных информационных конструкций или цвет фасада зд</w:t>
      </w:r>
      <w:r w:rsidRPr="00CB2030">
        <w:rPr>
          <w:sz w:val="28"/>
          <w:szCs w:val="28"/>
          <w:lang w:val="ru-RU"/>
        </w:rPr>
        <w:t>а</w:t>
      </w:r>
      <w:r w:rsidRPr="00CB2030">
        <w:rPr>
          <w:sz w:val="28"/>
          <w:szCs w:val="28"/>
          <w:lang w:val="ru-RU"/>
        </w:rPr>
        <w:t>ния, строения, сооружения.</w:t>
      </w:r>
    </w:p>
    <w:p w:rsidR="00C47633" w:rsidRPr="00CB2030" w:rsidRDefault="00C47633" w:rsidP="00EB50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5.4.7. Внутренняя подсветка консольной конструкции должна быть равномерной, не допускается использование мигающей подсветки.</w:t>
      </w:r>
    </w:p>
    <w:p w:rsidR="005526D0" w:rsidRPr="00CB2030" w:rsidRDefault="005526D0" w:rsidP="00EB50B6">
      <w:pPr>
        <w:pStyle w:val="ConsPlusNormal"/>
        <w:suppressAutoHyphens/>
        <w:ind w:firstLine="709"/>
        <w:jc w:val="both"/>
      </w:pPr>
      <w:r w:rsidRPr="00CB2030">
        <w:t>5.5. Требования к габаритам и расположению крышных информационных конструкций.</w:t>
      </w:r>
    </w:p>
    <w:p w:rsidR="005526D0" w:rsidRPr="00CB2030" w:rsidRDefault="005526D0" w:rsidP="00EB50B6">
      <w:pPr>
        <w:pStyle w:val="ConsPlusNormal"/>
        <w:suppressAutoHyphens/>
        <w:ind w:firstLine="709"/>
        <w:jc w:val="both"/>
      </w:pPr>
      <w:r w:rsidRPr="00CB2030">
        <w:t xml:space="preserve">5.5.1. Размещение информационных конструкций на крышах зданий, строений, сооружений допускается при условии, если единоличным </w:t>
      </w:r>
      <w:r w:rsidRPr="00CB2030">
        <w:lastRenderedPageBreak/>
        <w:t>собственником (правообладателем) указанного здания, строения, сооружения является организация, индивидуальный предприниматель, сведения о котором, содержатся в данной информационной конструкции и в месте фактического нахождения (месте осуществления деятельности) которого размещается указанная информационная конструкция.</w:t>
      </w:r>
    </w:p>
    <w:p w:rsidR="00BE3C3D" w:rsidRPr="00CB2030" w:rsidRDefault="00BE3C3D" w:rsidP="00A512A8">
      <w:pPr>
        <w:pStyle w:val="ConsPlusNormal"/>
        <w:suppressAutoHyphens/>
        <w:ind w:firstLine="709"/>
        <w:jc w:val="both"/>
      </w:pPr>
      <w:r w:rsidRPr="00CB2030">
        <w:t>5.5.2. Размещение информационных конструкций на крышах зданий, строений, сооружений, расположенных вдоль «красных» линий застройки улиц в зоне особого градостроительного значе</w:t>
      </w:r>
      <w:r w:rsidR="00A512A8" w:rsidRPr="00CB2030">
        <w:t>ния</w:t>
      </w:r>
      <w:r w:rsidR="002F11D8" w:rsidRPr="00CB2030">
        <w:t xml:space="preserve"> в соответствии с </w:t>
      </w:r>
      <w:r w:rsidR="00A512A8" w:rsidRPr="00CB2030">
        <w:t xml:space="preserve">приложением к </w:t>
      </w:r>
      <w:r w:rsidRPr="00CB2030">
        <w:t xml:space="preserve">настоящему Порядку, не допускается. </w:t>
      </w:r>
    </w:p>
    <w:p w:rsidR="005526D0" w:rsidRPr="00CB2030" w:rsidRDefault="00BE3C3D" w:rsidP="00EB50B6">
      <w:pPr>
        <w:pStyle w:val="ConsPlusNormal"/>
        <w:suppressAutoHyphens/>
        <w:ind w:firstLine="709"/>
        <w:jc w:val="both"/>
      </w:pPr>
      <w:r w:rsidRPr="00CB2030">
        <w:t>5.5.3</w:t>
      </w:r>
      <w:r w:rsidR="005526D0" w:rsidRPr="00CB2030">
        <w:t xml:space="preserve">. Допускается размещение на одном здании, строении, сооружении крышной информационной конструкции, состоящей из отдельных букв и знаков, высотой не более 10% от общей высоты всего здания. </w:t>
      </w:r>
    </w:p>
    <w:p w:rsidR="005526D0" w:rsidRPr="00CB2030" w:rsidRDefault="005526D0" w:rsidP="00EB50B6">
      <w:pPr>
        <w:pStyle w:val="ConsPlusNormal"/>
        <w:suppressAutoHyphens/>
        <w:ind w:firstLine="709"/>
        <w:jc w:val="both"/>
        <w:rPr>
          <w:shd w:val="clear" w:color="auto" w:fill="FFFFFF"/>
        </w:rPr>
      </w:pPr>
      <w:r w:rsidRPr="00CB2030">
        <w:rPr>
          <w:shd w:val="clear" w:color="auto" w:fill="FFFFFF"/>
        </w:rPr>
        <w:t>5.5.</w:t>
      </w:r>
      <w:r w:rsidR="00BE3C3D" w:rsidRPr="00CB2030">
        <w:rPr>
          <w:shd w:val="clear" w:color="auto" w:fill="FFFFFF"/>
        </w:rPr>
        <w:t>4</w:t>
      </w:r>
      <w:r w:rsidRPr="00CB2030">
        <w:rPr>
          <w:shd w:val="clear" w:color="auto" w:fill="FFFFFF"/>
        </w:rPr>
        <w:t>. В случае если крышная информационная конструкция, размещаемая на крыше здания, строения, сооружения, содержит изображение товарного знака, знака обслуживания, высота отдельных элементов информационного поля или художественных элементов указанной информационной конструкции, входящих в изображение указанного товарного знака, знака обслуживания, может превышать параметры, указанные в подпункте 5.5.</w:t>
      </w:r>
      <w:r w:rsidR="00BE3C3D" w:rsidRPr="00CB2030">
        <w:rPr>
          <w:shd w:val="clear" w:color="auto" w:fill="FFFFFF"/>
        </w:rPr>
        <w:t>3</w:t>
      </w:r>
      <w:r w:rsidRPr="00CB2030">
        <w:rPr>
          <w:shd w:val="clear" w:color="auto" w:fill="FFFFFF"/>
        </w:rPr>
        <w:t xml:space="preserve"> настоящего Порядка, но не более чем на 1/5.</w:t>
      </w:r>
    </w:p>
    <w:p w:rsidR="005526D0" w:rsidRPr="00CB2030" w:rsidRDefault="00BE3C3D" w:rsidP="00EB50B6">
      <w:pPr>
        <w:pStyle w:val="ConsPlusNormal"/>
        <w:suppressAutoHyphens/>
        <w:ind w:firstLine="709"/>
        <w:jc w:val="both"/>
      </w:pPr>
      <w:r w:rsidRPr="00CB2030">
        <w:t>5.5.5</w:t>
      </w:r>
      <w:r w:rsidR="005526D0" w:rsidRPr="00CB2030">
        <w:t>. Длина крышной информационной конструкции, устанавливаемой на крыше объекта, не может превышать:</w:t>
      </w:r>
    </w:p>
    <w:p w:rsidR="005526D0" w:rsidRPr="00CB2030" w:rsidRDefault="005526D0" w:rsidP="00EB50B6">
      <w:pPr>
        <w:pStyle w:val="ConsPlusNormal"/>
        <w:suppressAutoHyphens/>
        <w:ind w:firstLine="709"/>
        <w:jc w:val="both"/>
      </w:pPr>
      <w:r w:rsidRPr="00CB2030">
        <w:t>- 80 процентов длины фасада, вдоль которого она размещена, при длине фасада до 35 м (включительно);</w:t>
      </w:r>
    </w:p>
    <w:p w:rsidR="005526D0" w:rsidRPr="00CB2030" w:rsidRDefault="005526D0" w:rsidP="00EB50B6">
      <w:pPr>
        <w:pStyle w:val="ConsPlusNormal"/>
        <w:suppressAutoHyphens/>
        <w:ind w:firstLine="709"/>
        <w:jc w:val="both"/>
      </w:pPr>
      <w:r w:rsidRPr="00CB2030">
        <w:t>- половины длины фасада, вдоль которого она размещена, при длине фасада свыше 35 м.</w:t>
      </w:r>
    </w:p>
    <w:p w:rsidR="005526D0" w:rsidRPr="00CB2030" w:rsidRDefault="00BE3C3D" w:rsidP="00EB50B6">
      <w:pPr>
        <w:pStyle w:val="ConsPlusNormal"/>
        <w:suppressAutoHyphens/>
        <w:ind w:firstLine="709"/>
        <w:jc w:val="both"/>
      </w:pPr>
      <w:r w:rsidRPr="00CB2030">
        <w:t>5.5.6</w:t>
      </w:r>
      <w:r w:rsidR="005526D0" w:rsidRPr="00CB2030">
        <w:t>. Крышные информационные конструкции должны соответствовать вертикальному членению фасада.</w:t>
      </w:r>
    </w:p>
    <w:p w:rsidR="005526D0" w:rsidRPr="00CB2030" w:rsidRDefault="00BE3C3D" w:rsidP="00EB50B6">
      <w:pPr>
        <w:pStyle w:val="ConsPlusNormal"/>
        <w:suppressAutoHyphens/>
        <w:ind w:firstLine="709"/>
        <w:jc w:val="both"/>
        <w:rPr>
          <w:strike/>
        </w:rPr>
      </w:pPr>
      <w:r w:rsidRPr="00CB2030">
        <w:t>5.5.7</w:t>
      </w:r>
      <w:r w:rsidR="005526D0" w:rsidRPr="00CB2030">
        <w:t>. Информационное поле конструкций, размещаемых на крышах объектов, располагается параллельно к поверхности фасадов объектов, по отношению к которым они установлены, выше линии карниза, парапета объекта.</w:t>
      </w:r>
    </w:p>
    <w:p w:rsidR="005526D0" w:rsidRPr="00CB2030" w:rsidRDefault="00BE3C3D" w:rsidP="00EB50B6">
      <w:pPr>
        <w:pStyle w:val="ConsPlusNormal"/>
        <w:suppressAutoHyphens/>
        <w:ind w:firstLine="709"/>
        <w:jc w:val="both"/>
      </w:pPr>
      <w:r w:rsidRPr="00CB2030">
        <w:t>5.5.8</w:t>
      </w:r>
      <w:r w:rsidR="005526D0" w:rsidRPr="00CB2030">
        <w:t>. Не допускается крепление крышных информационных конструкций на балюстрады, д</w:t>
      </w:r>
      <w:r w:rsidR="00C82B00" w:rsidRPr="00CB2030">
        <w:t>екоративные ограждения кровли.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>5.6. Требования к габаритам и расположению информационных конструкций в витринах.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 xml:space="preserve">5.6.1. Допускается размещение в витринах подвесных информационных конструкций (лайтбоксов, планшетов). Информационные конструкции в витринах должны располагаться в центре витринного модуля за стеклом на расстоянии не менее 0,2 м от плоскости остекления. 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 xml:space="preserve">5.6.2. Максимальный размер конструкций, размещаемых в витрине, не должен превышать половины размера остекления витрины (при наличии переплетов (импостов) половины размера остекления в границах переплетов (импостов) по высоте и половины размера остекления витрины (при наличии </w:t>
      </w:r>
      <w:r w:rsidRPr="00CB2030">
        <w:lastRenderedPageBreak/>
        <w:t>переплетов (импостов) половины размера остекления в границах переплетов (импостов) по длине. При этом конструкции</w:t>
      </w:r>
      <w:r w:rsidR="00AC624F" w:rsidRPr="00CB2030">
        <w:t xml:space="preserve"> в витрине </w:t>
      </w:r>
      <w:r w:rsidRPr="00CB2030">
        <w:t>должны размещаться строго в границах переплетов (импостов).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 xml:space="preserve">5.6.3. Информационные конструкции в витринах не должны нарушать прозрачность ее остекления. 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>Применение непрозрачных материалов, а также жалюзи и рулонных штор, возможно только для второго ряда остекления витрины со стороны торгового зала при одновременном соблюдении следующих условий:</w:t>
      </w:r>
    </w:p>
    <w:p w:rsidR="00904BA0" w:rsidRPr="00CB2030" w:rsidRDefault="00904BA0" w:rsidP="00B30E82">
      <w:pPr>
        <w:pStyle w:val="ConsPlusNormal"/>
        <w:suppressAutoHyphens/>
        <w:ind w:firstLine="709"/>
        <w:jc w:val="both"/>
      </w:pPr>
      <w:r w:rsidRPr="00CB2030">
        <w:t>- витринное пространство офо</w:t>
      </w:r>
      <w:r w:rsidR="00A512A8" w:rsidRPr="00CB2030">
        <w:t>рмлено с использованием товаров</w:t>
      </w:r>
      <w:r w:rsidR="00B30E82" w:rsidRPr="00CB2030">
        <w:t xml:space="preserve"> </w:t>
      </w:r>
      <w:r w:rsidRPr="00CB2030">
        <w:t>(экспозиция товаров);</w:t>
      </w:r>
      <w:r w:rsidR="007F7307" w:rsidRPr="00CB2030">
        <w:t xml:space="preserve">  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>- витринное пространство освещено в темное время суток;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>- глубина витринного пространства от первого ряда остекления со стороны улицы (внешней поверхности витрины) до второго ряда остекления со стороны торгового зала (внутренней поверхности витрины) составляет не менее 0,6 м.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>5.6.4. Не допускается: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>- глухая оклейка витрин, кроме случаев ремонта помещения;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>- оклейка изображениями и/или текстовыми сообщениями;</w:t>
      </w:r>
    </w:p>
    <w:p w:rsidR="00904BA0" w:rsidRPr="00CB2030" w:rsidRDefault="00904BA0" w:rsidP="00EB50B6">
      <w:pPr>
        <w:pStyle w:val="ConsPlusNormal"/>
        <w:suppressAutoHyphens/>
        <w:ind w:firstLine="709"/>
        <w:jc w:val="both"/>
      </w:pPr>
      <w:r w:rsidRPr="00CB2030">
        <w:t>- размещение конструкций на всю высоту и</w:t>
      </w:r>
      <w:r w:rsidR="00EE02A2" w:rsidRPr="00CB2030">
        <w:t xml:space="preserve"> (или) длину остекления витрины</w:t>
      </w:r>
      <w:r w:rsidRPr="00CB2030">
        <w:t>.</w:t>
      </w:r>
      <w:r w:rsidR="00EB50B6" w:rsidRPr="00CB2030">
        <w:t>».</w:t>
      </w:r>
    </w:p>
    <w:p w:rsidR="00A201AC" w:rsidRPr="00CB2030" w:rsidRDefault="007D36FC" w:rsidP="00230AAE">
      <w:pPr>
        <w:pStyle w:val="ConsPlusNormal"/>
        <w:suppressAutoHyphens/>
        <w:ind w:firstLine="709"/>
        <w:jc w:val="both"/>
      </w:pPr>
      <w:r w:rsidRPr="00CB2030">
        <w:rPr>
          <w:szCs w:val="28"/>
        </w:rPr>
        <w:t>2.</w:t>
      </w:r>
      <w:r w:rsidR="00904BA0" w:rsidRPr="00CB2030">
        <w:rPr>
          <w:szCs w:val="28"/>
        </w:rPr>
        <w:t>5. В разделе 6</w:t>
      </w:r>
      <w:r w:rsidR="00904BA0" w:rsidRPr="00CB2030">
        <w:t xml:space="preserve"> «Специальные требования к размещению указателей»:</w:t>
      </w:r>
    </w:p>
    <w:p w:rsidR="00904BA0" w:rsidRPr="00CB2030" w:rsidRDefault="00904BA0" w:rsidP="00904BA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а) пункт 6.2 дополнить абзацем следующего содержания:</w:t>
      </w:r>
    </w:p>
    <w:p w:rsidR="00904BA0" w:rsidRPr="00CB2030" w:rsidRDefault="00904BA0" w:rsidP="00EB4E0D">
      <w:pPr>
        <w:pStyle w:val="ConsPlusNormal"/>
        <w:tabs>
          <w:tab w:val="left" w:pos="1560"/>
        </w:tabs>
        <w:suppressAutoHyphens/>
        <w:ind w:firstLine="709"/>
        <w:jc w:val="both"/>
      </w:pPr>
      <w:r w:rsidRPr="00CB2030">
        <w:t>«</w:t>
      </w:r>
      <w:r w:rsidR="00EB4E0D" w:rsidRPr="00CB2030">
        <w:t>Указатели на фасадах зданий, расположенных вдоль «красных» линий застройки улиц в зоне особого градостроительного значения</w:t>
      </w:r>
      <w:r w:rsidR="00E71C42" w:rsidRPr="00CB2030">
        <w:t xml:space="preserve">, установленной </w:t>
      </w:r>
      <w:r w:rsidR="0041062C" w:rsidRPr="00CB2030">
        <w:t>приложение</w:t>
      </w:r>
      <w:r w:rsidR="00E71C42" w:rsidRPr="00CB2030">
        <w:t>м</w:t>
      </w:r>
      <w:r w:rsidR="0041062C" w:rsidRPr="00CB2030">
        <w:t xml:space="preserve"> к настоящему Порядку</w:t>
      </w:r>
      <w:r w:rsidRPr="00CB2030">
        <w:t>, должны быть выполнены из отдельных плоских или объемных букв и знаков с подложкой в цвет фасада.</w:t>
      </w:r>
      <w:r w:rsidR="0041062C" w:rsidRPr="00CB2030">
        <w:t>»;</w:t>
      </w:r>
    </w:p>
    <w:p w:rsidR="0041062C" w:rsidRPr="00CB2030" w:rsidRDefault="0041062C" w:rsidP="00904BA0">
      <w:pPr>
        <w:pStyle w:val="ConsPlusNormal"/>
        <w:tabs>
          <w:tab w:val="left" w:pos="1560"/>
        </w:tabs>
        <w:ind w:firstLine="709"/>
        <w:jc w:val="both"/>
        <w:rPr>
          <w:szCs w:val="28"/>
        </w:rPr>
      </w:pPr>
      <w:r w:rsidRPr="00CB2030">
        <w:t>б)</w:t>
      </w:r>
      <w:r w:rsidRPr="00CB2030">
        <w:rPr>
          <w:szCs w:val="28"/>
        </w:rPr>
        <w:t xml:space="preserve"> пункт 6.6 изложить в следующей реда</w:t>
      </w:r>
      <w:r w:rsidRPr="00CB2030">
        <w:rPr>
          <w:szCs w:val="28"/>
        </w:rPr>
        <w:t>к</w:t>
      </w:r>
      <w:r w:rsidRPr="00CB2030">
        <w:rPr>
          <w:szCs w:val="28"/>
        </w:rPr>
        <w:t>ции:</w:t>
      </w:r>
    </w:p>
    <w:p w:rsidR="0041062C" w:rsidRPr="00CB2030" w:rsidRDefault="0041062C" w:rsidP="0041062C">
      <w:pPr>
        <w:pStyle w:val="ConsPlusNormal"/>
        <w:suppressAutoHyphens/>
        <w:ind w:firstLine="709"/>
        <w:jc w:val="both"/>
      </w:pPr>
      <w:r w:rsidRPr="00CB2030">
        <w:t>«6.6. Размещение отдельно стоящего указателя осуществляется в границах земельного участка, на котором расположено здание, сооружение, не дальше 0,5 метра от плоскости фасада здания с возможностью крепления к данному фасаду.»;</w:t>
      </w:r>
    </w:p>
    <w:p w:rsidR="0041062C" w:rsidRPr="00CB2030" w:rsidRDefault="0041062C" w:rsidP="0041062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в) </w:t>
      </w:r>
      <w:r w:rsidR="0000622B" w:rsidRPr="00CB2030">
        <w:rPr>
          <w:sz w:val="28"/>
          <w:szCs w:val="28"/>
          <w:lang w:val="ru-RU"/>
        </w:rPr>
        <w:t xml:space="preserve">абзац четвертый </w:t>
      </w:r>
      <w:r w:rsidRPr="00CB2030">
        <w:rPr>
          <w:sz w:val="28"/>
          <w:szCs w:val="28"/>
          <w:lang w:val="ru-RU"/>
        </w:rPr>
        <w:t>пункт</w:t>
      </w:r>
      <w:r w:rsidR="0000622B" w:rsidRPr="00CB2030">
        <w:rPr>
          <w:sz w:val="28"/>
          <w:szCs w:val="28"/>
          <w:lang w:val="ru-RU"/>
        </w:rPr>
        <w:t>а</w:t>
      </w:r>
      <w:r w:rsidRPr="00CB2030">
        <w:rPr>
          <w:sz w:val="28"/>
          <w:szCs w:val="28"/>
          <w:lang w:val="ru-RU"/>
        </w:rPr>
        <w:t xml:space="preserve"> 6.9 </w:t>
      </w:r>
      <w:r w:rsidR="0000622B" w:rsidRPr="00CB2030">
        <w:rPr>
          <w:sz w:val="28"/>
          <w:szCs w:val="28"/>
          <w:lang w:val="ru-RU"/>
        </w:rPr>
        <w:t>изложить в следующей редакции:</w:t>
      </w:r>
    </w:p>
    <w:p w:rsidR="0041062C" w:rsidRPr="00CB2030" w:rsidRDefault="0041062C" w:rsidP="0041062C">
      <w:pPr>
        <w:pStyle w:val="ConsPlusNormal"/>
        <w:suppressAutoHyphens/>
        <w:ind w:firstLine="709"/>
        <w:jc w:val="both"/>
      </w:pPr>
      <w:r w:rsidRPr="00CB2030">
        <w:t>«- на светопрозрачных конструкциях и дверных проемах с изменением их конфигурации, а</w:t>
      </w:r>
      <w:r w:rsidR="001951DC" w:rsidRPr="00CB2030">
        <w:t xml:space="preserve"> также закрывая и перекрывая их</w:t>
      </w:r>
      <w:r w:rsidR="0000622B" w:rsidRPr="00CB2030">
        <w:t>;</w:t>
      </w:r>
      <w:r w:rsidR="001951DC" w:rsidRPr="00CB2030">
        <w:t>».</w:t>
      </w:r>
    </w:p>
    <w:p w:rsidR="00487CCC" w:rsidRPr="00CB2030" w:rsidRDefault="007D36FC" w:rsidP="009A564C">
      <w:pPr>
        <w:pStyle w:val="ConsPlusNormal"/>
        <w:suppressAutoHyphens/>
        <w:ind w:firstLine="709"/>
        <w:jc w:val="both"/>
        <w:rPr>
          <w:szCs w:val="28"/>
        </w:rPr>
      </w:pPr>
      <w:r w:rsidRPr="00CB2030">
        <w:t>2.</w:t>
      </w:r>
      <w:r w:rsidR="006868E9" w:rsidRPr="00CB2030">
        <w:t xml:space="preserve">6. </w:t>
      </w:r>
      <w:r w:rsidR="00057850" w:rsidRPr="00CB2030">
        <w:t>Д</w:t>
      </w:r>
      <w:r w:rsidR="0007571C" w:rsidRPr="00CB2030">
        <w:t>ополнить приложением</w:t>
      </w:r>
      <w:r w:rsidR="009A564C" w:rsidRPr="00CB2030">
        <w:rPr>
          <w:szCs w:val="28"/>
        </w:rPr>
        <w:t xml:space="preserve"> следующего содержания:</w:t>
      </w:r>
    </w:p>
    <w:p w:rsidR="0034467D" w:rsidRDefault="0034467D" w:rsidP="009A564C">
      <w:pPr>
        <w:pStyle w:val="ConsPlusNormal"/>
        <w:suppressAutoHyphens/>
        <w:ind w:left="5529"/>
        <w:jc w:val="both"/>
      </w:pPr>
    </w:p>
    <w:p w:rsidR="009A564C" w:rsidRPr="00CB2030" w:rsidRDefault="009A564C" w:rsidP="009A564C">
      <w:pPr>
        <w:pStyle w:val="ConsPlusNormal"/>
        <w:suppressAutoHyphens/>
        <w:ind w:left="5529"/>
        <w:jc w:val="both"/>
      </w:pPr>
      <w:r w:rsidRPr="00CB2030">
        <w:t>«Приложение</w:t>
      </w:r>
    </w:p>
    <w:p w:rsidR="00F1381F" w:rsidRPr="00CB2030" w:rsidRDefault="009A564C" w:rsidP="009A564C">
      <w:pPr>
        <w:pStyle w:val="ConsPlusNormal"/>
        <w:suppressAutoHyphens/>
        <w:ind w:left="5529"/>
        <w:jc w:val="both"/>
        <w:rPr>
          <w:szCs w:val="28"/>
        </w:rPr>
      </w:pPr>
      <w:r w:rsidRPr="00CB2030">
        <w:t xml:space="preserve">к </w:t>
      </w:r>
      <w:r w:rsidRPr="00CB2030">
        <w:rPr>
          <w:szCs w:val="28"/>
        </w:rPr>
        <w:t xml:space="preserve">Порядку размещения </w:t>
      </w:r>
    </w:p>
    <w:p w:rsidR="009A564C" w:rsidRPr="00CB2030" w:rsidRDefault="009A564C" w:rsidP="009A564C">
      <w:pPr>
        <w:pStyle w:val="ConsPlusNormal"/>
        <w:suppressAutoHyphens/>
        <w:ind w:left="5529"/>
        <w:jc w:val="both"/>
        <w:rPr>
          <w:szCs w:val="28"/>
        </w:rPr>
      </w:pPr>
      <w:r w:rsidRPr="00CB2030">
        <w:rPr>
          <w:szCs w:val="28"/>
        </w:rPr>
        <w:t>и содержания</w:t>
      </w:r>
    </w:p>
    <w:p w:rsidR="009A564C" w:rsidRPr="00CB2030" w:rsidRDefault="009A564C" w:rsidP="009A564C">
      <w:pPr>
        <w:pStyle w:val="ConsPlusNormal"/>
        <w:suppressAutoHyphens/>
        <w:ind w:left="5529"/>
        <w:jc w:val="both"/>
        <w:rPr>
          <w:szCs w:val="28"/>
        </w:rPr>
      </w:pPr>
      <w:r w:rsidRPr="00CB2030">
        <w:rPr>
          <w:szCs w:val="28"/>
        </w:rPr>
        <w:t xml:space="preserve">информационных элементов </w:t>
      </w:r>
    </w:p>
    <w:p w:rsidR="009A564C" w:rsidRPr="00CB2030" w:rsidRDefault="009A564C" w:rsidP="009A564C">
      <w:pPr>
        <w:pStyle w:val="ConsPlusNormal"/>
        <w:suppressAutoHyphens/>
        <w:ind w:left="5529"/>
        <w:jc w:val="both"/>
      </w:pPr>
      <w:r w:rsidRPr="00CB2030">
        <w:rPr>
          <w:szCs w:val="28"/>
        </w:rPr>
        <w:t>на территории города Липецка</w:t>
      </w:r>
    </w:p>
    <w:p w:rsidR="00D31322" w:rsidRPr="00CB2030" w:rsidRDefault="00D31322" w:rsidP="005F53E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646941" w:rsidRPr="00CB2030" w:rsidRDefault="00646941" w:rsidP="00646941">
      <w:pPr>
        <w:pStyle w:val="ConsPlusNormal"/>
        <w:tabs>
          <w:tab w:val="left" w:pos="1701"/>
        </w:tabs>
        <w:jc w:val="center"/>
        <w:rPr>
          <w:szCs w:val="28"/>
        </w:rPr>
      </w:pPr>
      <w:r w:rsidRPr="00CB2030">
        <w:rPr>
          <w:szCs w:val="28"/>
        </w:rPr>
        <w:t>Зона особого градостроительного значения</w:t>
      </w:r>
    </w:p>
    <w:p w:rsidR="00AC624F" w:rsidRPr="00CB2030" w:rsidRDefault="00646941" w:rsidP="0034467D">
      <w:pPr>
        <w:pStyle w:val="ConsPlusNormal"/>
        <w:tabs>
          <w:tab w:val="left" w:pos="-1560"/>
        </w:tabs>
        <w:suppressAutoHyphens/>
        <w:rPr>
          <w:szCs w:val="28"/>
        </w:rPr>
      </w:pPr>
      <w:r w:rsidRPr="00CB2030">
        <w:rPr>
          <w:szCs w:val="28"/>
        </w:rPr>
        <w:lastRenderedPageBreak/>
        <w:t xml:space="preserve"> </w:t>
      </w:r>
      <w:r w:rsidR="0034467D">
        <w:rPr>
          <w:szCs w:val="28"/>
        </w:rPr>
        <w:tab/>
      </w:r>
      <w:r w:rsidR="00AC624F" w:rsidRPr="00CB2030">
        <w:rPr>
          <w:szCs w:val="28"/>
        </w:rPr>
        <w:t>В зону особого градостроите</w:t>
      </w:r>
      <w:bookmarkStart w:id="0" w:name="_GoBack"/>
      <w:bookmarkEnd w:id="0"/>
      <w:r w:rsidR="00AC624F" w:rsidRPr="00CB2030">
        <w:rPr>
          <w:szCs w:val="28"/>
        </w:rPr>
        <w:t>льного значения включены фасады зданий, расположенные вдоль «красных» линий застройки магистральных улиц города Липецка, формирующие панорамы въездов на территорию города Липецка:</w:t>
      </w:r>
    </w:p>
    <w:p w:rsidR="00FE2882" w:rsidRPr="00CB2030" w:rsidRDefault="00FE2882" w:rsidP="00FE2882">
      <w:pPr>
        <w:pStyle w:val="ConsPlusNormal"/>
        <w:tabs>
          <w:tab w:val="left" w:pos="1701"/>
        </w:tabs>
        <w:rPr>
          <w:sz w:val="22"/>
          <w:szCs w:val="22"/>
        </w:rPr>
      </w:pPr>
    </w:p>
    <w:p w:rsidR="00FE2882" w:rsidRPr="00CB2030" w:rsidRDefault="00FE2882" w:rsidP="00FE2882">
      <w:pPr>
        <w:pStyle w:val="ConsPlusNormal"/>
        <w:tabs>
          <w:tab w:val="left" w:pos="1701"/>
        </w:tabs>
        <w:rPr>
          <w:szCs w:val="28"/>
        </w:rPr>
      </w:pPr>
      <w:r w:rsidRPr="00CB2030">
        <w:rPr>
          <w:szCs w:val="28"/>
        </w:rPr>
        <w:t xml:space="preserve">1. пл. Им. Плеханова </w:t>
      </w:r>
    </w:p>
    <w:p w:rsidR="00FE2882" w:rsidRPr="00CB2030" w:rsidRDefault="00FE2882" w:rsidP="00FE2882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2. ул. Плеханова</w:t>
      </w:r>
    </w:p>
    <w:p w:rsidR="00FE2882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3. ул. Зегеля</w:t>
      </w:r>
    </w:p>
    <w:p w:rsidR="00FE2882" w:rsidRPr="00CB2030" w:rsidRDefault="00917B7F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4. ул. Ленина</w:t>
      </w:r>
    </w:p>
    <w:p w:rsidR="00917B7F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5. ул. Интернациональная</w:t>
      </w:r>
    </w:p>
    <w:p w:rsidR="00FE2882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6. пл. Театральная</w:t>
      </w:r>
    </w:p>
    <w:p w:rsidR="00FE2882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7. пл. Революции</w:t>
      </w:r>
    </w:p>
    <w:p w:rsidR="00FE2882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8. ул. Фрунзе</w:t>
      </w:r>
    </w:p>
    <w:p w:rsidR="00FE2882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9. ул. Советская</w:t>
      </w:r>
    </w:p>
    <w:p w:rsidR="00FE2882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10. ул. Первомайская</w:t>
      </w:r>
    </w:p>
    <w:p w:rsidR="00FE2882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1</w:t>
      </w:r>
      <w:r w:rsidR="00605ED3" w:rsidRPr="00CB2030">
        <w:rPr>
          <w:szCs w:val="28"/>
        </w:rPr>
        <w:t>1</w:t>
      </w:r>
      <w:r w:rsidRPr="00CB2030">
        <w:rPr>
          <w:szCs w:val="28"/>
        </w:rPr>
        <w:t>. ул. Октябрьская</w:t>
      </w:r>
    </w:p>
    <w:p w:rsidR="00917B7F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1</w:t>
      </w:r>
      <w:r w:rsidR="00605ED3" w:rsidRPr="00CB2030">
        <w:rPr>
          <w:szCs w:val="28"/>
        </w:rPr>
        <w:t>2</w:t>
      </w:r>
      <w:r w:rsidRPr="00CB2030">
        <w:rPr>
          <w:szCs w:val="28"/>
        </w:rPr>
        <w:t>. пл. Петра Великого</w:t>
      </w:r>
    </w:p>
    <w:p w:rsidR="00917B7F" w:rsidRPr="00CB2030" w:rsidRDefault="00605ED3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13</w:t>
      </w:r>
      <w:r w:rsidR="00917B7F" w:rsidRPr="00CB2030">
        <w:rPr>
          <w:szCs w:val="28"/>
        </w:rPr>
        <w:t>. ул. М.И. Неделина</w:t>
      </w:r>
    </w:p>
    <w:p w:rsidR="00917B7F" w:rsidRPr="00CB2030" w:rsidRDefault="00605ED3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14</w:t>
      </w:r>
      <w:r w:rsidR="00917B7F" w:rsidRPr="00CB2030">
        <w:rPr>
          <w:szCs w:val="28"/>
        </w:rPr>
        <w:t>. ул. Циолковского</w:t>
      </w:r>
    </w:p>
    <w:p w:rsidR="00917B7F" w:rsidRPr="00CB2030" w:rsidRDefault="00605ED3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15</w:t>
      </w:r>
      <w:r w:rsidR="00917B7F" w:rsidRPr="00CB2030">
        <w:rPr>
          <w:szCs w:val="28"/>
        </w:rPr>
        <w:t>. ул. Валентины Терешковой</w:t>
      </w:r>
    </w:p>
    <w:p w:rsidR="00917B7F" w:rsidRPr="00CB2030" w:rsidRDefault="00605ED3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16</w:t>
      </w:r>
      <w:r w:rsidR="00917B7F" w:rsidRPr="00CB2030">
        <w:rPr>
          <w:szCs w:val="28"/>
        </w:rPr>
        <w:t>. ул. 8 Марта</w:t>
      </w:r>
    </w:p>
    <w:p w:rsidR="00917B7F" w:rsidRPr="00CB2030" w:rsidRDefault="00605ED3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17</w:t>
      </w:r>
      <w:r w:rsidR="00917B7F" w:rsidRPr="00CB2030">
        <w:rPr>
          <w:szCs w:val="28"/>
        </w:rPr>
        <w:t>. пл. Победы</w:t>
      </w:r>
    </w:p>
    <w:p w:rsidR="00917B7F" w:rsidRPr="00CB2030" w:rsidRDefault="00605ED3" w:rsidP="00917B7F">
      <w:pPr>
        <w:pStyle w:val="ConsPlusNormal"/>
        <w:tabs>
          <w:tab w:val="left" w:pos="1701"/>
        </w:tabs>
        <w:rPr>
          <w:szCs w:val="28"/>
        </w:rPr>
      </w:pPr>
      <w:r w:rsidRPr="00CB2030">
        <w:rPr>
          <w:szCs w:val="28"/>
        </w:rPr>
        <w:t>18</w:t>
      </w:r>
      <w:r w:rsidR="00917B7F" w:rsidRPr="00CB2030">
        <w:rPr>
          <w:szCs w:val="28"/>
        </w:rPr>
        <w:t xml:space="preserve">. пр. Победы </w:t>
      </w:r>
    </w:p>
    <w:p w:rsidR="00917B7F" w:rsidRPr="00CB2030" w:rsidRDefault="00605ED3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19</w:t>
      </w:r>
      <w:r w:rsidR="00917B7F" w:rsidRPr="00CB2030">
        <w:rPr>
          <w:szCs w:val="28"/>
        </w:rPr>
        <w:t>. ул. Космонавтов</w:t>
      </w:r>
    </w:p>
    <w:p w:rsidR="00917B7F" w:rsidRPr="00CB2030" w:rsidRDefault="00605ED3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20. ул. Я.</w:t>
      </w:r>
      <w:r w:rsidR="00917B7F" w:rsidRPr="00CB2030">
        <w:rPr>
          <w:szCs w:val="28"/>
        </w:rPr>
        <w:t>А. Берзина</w:t>
      </w:r>
    </w:p>
    <w:p w:rsidR="00917B7F" w:rsidRPr="00CB2030" w:rsidRDefault="00917B7F" w:rsidP="00917B7F">
      <w:pPr>
        <w:pStyle w:val="ConsPlusNormal"/>
        <w:tabs>
          <w:tab w:val="left" w:pos="1701"/>
        </w:tabs>
        <w:jc w:val="both"/>
        <w:rPr>
          <w:szCs w:val="28"/>
        </w:rPr>
      </w:pPr>
      <w:r w:rsidRPr="00CB2030">
        <w:rPr>
          <w:szCs w:val="28"/>
        </w:rPr>
        <w:t>2</w:t>
      </w:r>
      <w:r w:rsidR="00605ED3" w:rsidRPr="00CB2030">
        <w:rPr>
          <w:szCs w:val="28"/>
        </w:rPr>
        <w:t>1</w:t>
      </w:r>
      <w:r w:rsidRPr="00CB2030">
        <w:rPr>
          <w:szCs w:val="28"/>
        </w:rPr>
        <w:t>. ул. Московская</w:t>
      </w:r>
    </w:p>
    <w:p w:rsidR="00917B7F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2</w:t>
      </w:r>
      <w:r w:rsidR="00605ED3" w:rsidRPr="00CB2030">
        <w:rPr>
          <w:szCs w:val="28"/>
        </w:rPr>
        <w:t>2</w:t>
      </w:r>
      <w:r w:rsidRPr="00CB2030">
        <w:rPr>
          <w:szCs w:val="28"/>
        </w:rPr>
        <w:t>. ул. Гагарина</w:t>
      </w:r>
    </w:p>
    <w:p w:rsidR="00917B7F" w:rsidRPr="00CB2030" w:rsidRDefault="00605ED3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23</w:t>
      </w:r>
      <w:r w:rsidR="00917B7F" w:rsidRPr="00CB2030">
        <w:rPr>
          <w:szCs w:val="28"/>
        </w:rPr>
        <w:t>. ул. Студеновская</w:t>
      </w:r>
    </w:p>
    <w:p w:rsidR="00917B7F" w:rsidRPr="00CB2030" w:rsidRDefault="00917B7F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2</w:t>
      </w:r>
      <w:r w:rsidR="00605ED3" w:rsidRPr="00CB2030">
        <w:rPr>
          <w:szCs w:val="28"/>
        </w:rPr>
        <w:t>4</w:t>
      </w:r>
      <w:r w:rsidRPr="00CB2030">
        <w:rPr>
          <w:szCs w:val="28"/>
        </w:rPr>
        <w:t>. пл. Заводская</w:t>
      </w:r>
    </w:p>
    <w:p w:rsidR="00917B7F" w:rsidRPr="00CB2030" w:rsidRDefault="00917B7F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2</w:t>
      </w:r>
      <w:r w:rsidR="00605ED3" w:rsidRPr="00CB2030">
        <w:rPr>
          <w:szCs w:val="28"/>
        </w:rPr>
        <w:t>5</w:t>
      </w:r>
      <w:r w:rsidRPr="00CB2030">
        <w:rPr>
          <w:szCs w:val="28"/>
        </w:rPr>
        <w:t>. ул. Им. Генерала Меркулова</w:t>
      </w:r>
    </w:p>
    <w:p w:rsidR="00917B7F" w:rsidRPr="00CB2030" w:rsidRDefault="00917B7F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2</w:t>
      </w:r>
      <w:r w:rsidR="00605ED3" w:rsidRPr="00CB2030">
        <w:rPr>
          <w:szCs w:val="28"/>
        </w:rPr>
        <w:t>6</w:t>
      </w:r>
      <w:r w:rsidRPr="00CB2030">
        <w:rPr>
          <w:szCs w:val="28"/>
        </w:rPr>
        <w:t>. пр. 60 лет СССР</w:t>
      </w:r>
    </w:p>
    <w:p w:rsidR="00917B7F" w:rsidRPr="00CB2030" w:rsidRDefault="00917B7F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2</w:t>
      </w:r>
      <w:r w:rsidR="00605ED3" w:rsidRPr="00CB2030">
        <w:rPr>
          <w:szCs w:val="28"/>
        </w:rPr>
        <w:t>7</w:t>
      </w:r>
      <w:r w:rsidRPr="00CB2030">
        <w:rPr>
          <w:szCs w:val="28"/>
        </w:rPr>
        <w:t>. ул. Водопьянова</w:t>
      </w:r>
    </w:p>
    <w:p w:rsidR="00917B7F" w:rsidRPr="00CB2030" w:rsidRDefault="00605ED3" w:rsidP="00917B7F">
      <w:pPr>
        <w:pStyle w:val="ConsPlusNormal"/>
        <w:tabs>
          <w:tab w:val="left" w:pos="1701"/>
        </w:tabs>
        <w:rPr>
          <w:szCs w:val="28"/>
        </w:rPr>
      </w:pPr>
      <w:r w:rsidRPr="00CB2030">
        <w:rPr>
          <w:szCs w:val="28"/>
        </w:rPr>
        <w:t>28</w:t>
      </w:r>
      <w:r w:rsidR="00917B7F" w:rsidRPr="00CB2030">
        <w:rPr>
          <w:szCs w:val="28"/>
        </w:rPr>
        <w:t xml:space="preserve">. пл. Мира </w:t>
      </w:r>
    </w:p>
    <w:p w:rsidR="00917B7F" w:rsidRPr="00CB2030" w:rsidRDefault="00605ED3" w:rsidP="00917B7F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29</w:t>
      </w:r>
      <w:r w:rsidR="00917B7F" w:rsidRPr="00CB2030">
        <w:rPr>
          <w:szCs w:val="28"/>
        </w:rPr>
        <w:t>. пр. Мира</w:t>
      </w:r>
    </w:p>
    <w:p w:rsidR="00917B7F" w:rsidRPr="00CB2030" w:rsidRDefault="00605ED3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30</w:t>
      </w:r>
      <w:r w:rsidR="00917B7F" w:rsidRPr="00CB2030">
        <w:rPr>
          <w:szCs w:val="28"/>
        </w:rPr>
        <w:t>. пл. Франценюка И.В.</w:t>
      </w:r>
    </w:p>
    <w:p w:rsidR="00917B7F" w:rsidRPr="00CB2030" w:rsidRDefault="00917B7F" w:rsidP="00646941">
      <w:pPr>
        <w:pStyle w:val="ConsPlusNormal"/>
        <w:suppressAutoHyphens/>
        <w:jc w:val="both"/>
        <w:rPr>
          <w:szCs w:val="28"/>
        </w:rPr>
      </w:pPr>
      <w:r w:rsidRPr="00CB2030">
        <w:rPr>
          <w:szCs w:val="28"/>
        </w:rPr>
        <w:t>3</w:t>
      </w:r>
      <w:r w:rsidR="00605ED3" w:rsidRPr="00CB2030">
        <w:rPr>
          <w:szCs w:val="28"/>
        </w:rPr>
        <w:t>1</w:t>
      </w:r>
      <w:r w:rsidRPr="00CB2030">
        <w:rPr>
          <w:szCs w:val="28"/>
        </w:rPr>
        <w:t>. ул. З. Космодемьянской</w:t>
      </w:r>
    </w:p>
    <w:p w:rsidR="00917B7F" w:rsidRPr="00CB2030" w:rsidRDefault="00917B7F" w:rsidP="00646941">
      <w:pPr>
        <w:pStyle w:val="ConsPlusNormal"/>
        <w:suppressAutoHyphens/>
        <w:jc w:val="both"/>
        <w:rPr>
          <w:b/>
          <w:szCs w:val="28"/>
        </w:rPr>
      </w:pPr>
      <w:r w:rsidRPr="00CB2030">
        <w:rPr>
          <w:szCs w:val="28"/>
        </w:rPr>
        <w:t>3</w:t>
      </w:r>
      <w:r w:rsidR="00605ED3" w:rsidRPr="00CB2030">
        <w:rPr>
          <w:szCs w:val="28"/>
        </w:rPr>
        <w:t>2</w:t>
      </w:r>
      <w:r w:rsidRPr="00CB2030">
        <w:rPr>
          <w:szCs w:val="28"/>
        </w:rPr>
        <w:t>. Лебедянское шоссе.».</w:t>
      </w:r>
    </w:p>
    <w:p w:rsidR="00024949" w:rsidRPr="00CB2030" w:rsidRDefault="00024949" w:rsidP="00F84678">
      <w:pPr>
        <w:jc w:val="both"/>
        <w:rPr>
          <w:bCs/>
          <w:sz w:val="28"/>
          <w:szCs w:val="28"/>
          <w:lang w:val="ru-RU"/>
        </w:rPr>
      </w:pPr>
    </w:p>
    <w:p w:rsidR="00057850" w:rsidRPr="00CB2030" w:rsidRDefault="00057850" w:rsidP="00F84678">
      <w:pPr>
        <w:jc w:val="both"/>
        <w:rPr>
          <w:bCs/>
          <w:sz w:val="28"/>
          <w:szCs w:val="28"/>
          <w:lang w:val="ru-RU"/>
        </w:rPr>
      </w:pPr>
    </w:p>
    <w:p w:rsidR="00B72E62" w:rsidRPr="00CB2030" w:rsidRDefault="00B72E62" w:rsidP="00F84678">
      <w:pPr>
        <w:jc w:val="both"/>
        <w:rPr>
          <w:bCs/>
          <w:sz w:val="28"/>
          <w:szCs w:val="28"/>
          <w:lang w:val="ru-RU"/>
        </w:rPr>
      </w:pPr>
    </w:p>
    <w:p w:rsidR="00DA3B57" w:rsidRPr="00CB2030" w:rsidRDefault="000F5324" w:rsidP="00DA3B57">
      <w:pPr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>Г</w:t>
      </w:r>
      <w:r w:rsidR="00DA3B57" w:rsidRPr="00CB2030">
        <w:rPr>
          <w:sz w:val="28"/>
          <w:szCs w:val="28"/>
          <w:lang w:val="ru-RU"/>
        </w:rPr>
        <w:t>лав</w:t>
      </w:r>
      <w:r w:rsidR="00990D57" w:rsidRPr="00CB2030">
        <w:rPr>
          <w:sz w:val="28"/>
          <w:szCs w:val="28"/>
          <w:lang w:val="ru-RU"/>
        </w:rPr>
        <w:t>а</w:t>
      </w:r>
      <w:r w:rsidR="00DA3B57" w:rsidRPr="00CB2030">
        <w:rPr>
          <w:sz w:val="28"/>
          <w:szCs w:val="28"/>
          <w:lang w:val="ru-RU"/>
        </w:rPr>
        <w:t xml:space="preserve"> города Липецка </w:t>
      </w:r>
      <w:r w:rsidR="00DA3B57" w:rsidRPr="00CB2030">
        <w:rPr>
          <w:bCs/>
          <w:sz w:val="28"/>
          <w:szCs w:val="28"/>
          <w:lang w:val="ru-RU"/>
        </w:rPr>
        <w:t xml:space="preserve">                                                              </w:t>
      </w:r>
      <w:r w:rsidR="00F22D35" w:rsidRPr="00CB2030">
        <w:rPr>
          <w:bCs/>
          <w:sz w:val="28"/>
          <w:szCs w:val="28"/>
          <w:lang w:val="ru-RU"/>
        </w:rPr>
        <w:t xml:space="preserve">          </w:t>
      </w:r>
      <w:r w:rsidR="00DA3B57" w:rsidRPr="00CB2030">
        <w:rPr>
          <w:bCs/>
          <w:sz w:val="28"/>
          <w:szCs w:val="28"/>
          <w:lang w:val="ru-RU"/>
        </w:rPr>
        <w:t xml:space="preserve"> Е.Ю.Уваркина</w:t>
      </w:r>
    </w:p>
    <w:p w:rsidR="00E37374" w:rsidRPr="00CB2030" w:rsidRDefault="00E37374" w:rsidP="0034467D">
      <w:pPr>
        <w:tabs>
          <w:tab w:val="left" w:pos="3480"/>
        </w:tabs>
        <w:rPr>
          <w:sz w:val="24"/>
          <w:szCs w:val="24"/>
          <w:lang w:val="ru-RU"/>
        </w:rPr>
      </w:pPr>
    </w:p>
    <w:sectPr w:rsidR="00E37374" w:rsidRPr="00CB2030" w:rsidSect="0034467D">
      <w:headerReference w:type="even" r:id="rId11"/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50D" w:rsidRDefault="008D650D">
      <w:r>
        <w:separator/>
      </w:r>
    </w:p>
  </w:endnote>
  <w:endnote w:type="continuationSeparator" w:id="0">
    <w:p w:rsidR="008D650D" w:rsidRDefault="008D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CYR 45 Light">
    <w:altName w:val="Univers LT CYR 45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50D" w:rsidRDefault="008D650D">
      <w:r>
        <w:separator/>
      </w:r>
    </w:p>
  </w:footnote>
  <w:footnote w:type="continuationSeparator" w:id="0">
    <w:p w:rsidR="008D650D" w:rsidRDefault="008D6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A7" w:rsidRDefault="009F00A7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00A7" w:rsidRDefault="009F00A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A7" w:rsidRPr="009E4C70" w:rsidRDefault="009F00A7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34467D">
      <w:rPr>
        <w:rStyle w:val="a6"/>
        <w:noProof/>
        <w:sz w:val="28"/>
        <w:szCs w:val="28"/>
      </w:rPr>
      <w:t>2</w:t>
    </w:r>
    <w:r w:rsidRPr="009E4C70">
      <w:rPr>
        <w:rStyle w:val="a6"/>
        <w:sz w:val="28"/>
        <w:szCs w:val="28"/>
      </w:rPr>
      <w:fldChar w:fldCharType="end"/>
    </w:r>
  </w:p>
  <w:p w:rsidR="009F00A7" w:rsidRPr="00EB4500" w:rsidRDefault="009F00A7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9F00A7" w:rsidRPr="00415F67" w:rsidRDefault="009F00A7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0622B"/>
    <w:rsid w:val="00011602"/>
    <w:rsid w:val="00024949"/>
    <w:rsid w:val="000404DB"/>
    <w:rsid w:val="00045788"/>
    <w:rsid w:val="000466DD"/>
    <w:rsid w:val="00051A0B"/>
    <w:rsid w:val="00052722"/>
    <w:rsid w:val="00053ED9"/>
    <w:rsid w:val="00057850"/>
    <w:rsid w:val="00066C94"/>
    <w:rsid w:val="0007571C"/>
    <w:rsid w:val="00081CA7"/>
    <w:rsid w:val="00083C0D"/>
    <w:rsid w:val="00086219"/>
    <w:rsid w:val="000870FB"/>
    <w:rsid w:val="00091126"/>
    <w:rsid w:val="00096889"/>
    <w:rsid w:val="000A549D"/>
    <w:rsid w:val="000C58C1"/>
    <w:rsid w:val="000C6720"/>
    <w:rsid w:val="000C7650"/>
    <w:rsid w:val="000D77C8"/>
    <w:rsid w:val="000E009A"/>
    <w:rsid w:val="000E147D"/>
    <w:rsid w:val="000E5F04"/>
    <w:rsid w:val="000E68A2"/>
    <w:rsid w:val="000F5324"/>
    <w:rsid w:val="000F75F3"/>
    <w:rsid w:val="00102E79"/>
    <w:rsid w:val="0010364A"/>
    <w:rsid w:val="00110CC5"/>
    <w:rsid w:val="00111B8D"/>
    <w:rsid w:val="00115BA5"/>
    <w:rsid w:val="00123FAB"/>
    <w:rsid w:val="00130912"/>
    <w:rsid w:val="001333F9"/>
    <w:rsid w:val="001344F7"/>
    <w:rsid w:val="0013503D"/>
    <w:rsid w:val="001361E7"/>
    <w:rsid w:val="001404EF"/>
    <w:rsid w:val="00142E5A"/>
    <w:rsid w:val="001435DF"/>
    <w:rsid w:val="0016314C"/>
    <w:rsid w:val="00167AE4"/>
    <w:rsid w:val="001951DC"/>
    <w:rsid w:val="001A29D6"/>
    <w:rsid w:val="001B3166"/>
    <w:rsid w:val="001C2FBB"/>
    <w:rsid w:val="001D1176"/>
    <w:rsid w:val="001E07D9"/>
    <w:rsid w:val="001E1019"/>
    <w:rsid w:val="001E32A6"/>
    <w:rsid w:val="001E7B48"/>
    <w:rsid w:val="001F0713"/>
    <w:rsid w:val="001F4011"/>
    <w:rsid w:val="00201CEB"/>
    <w:rsid w:val="00211A95"/>
    <w:rsid w:val="00216085"/>
    <w:rsid w:val="00224FC0"/>
    <w:rsid w:val="00230AAE"/>
    <w:rsid w:val="00235203"/>
    <w:rsid w:val="002369F3"/>
    <w:rsid w:val="002519BC"/>
    <w:rsid w:val="002600F5"/>
    <w:rsid w:val="00264566"/>
    <w:rsid w:val="00275C46"/>
    <w:rsid w:val="0027737F"/>
    <w:rsid w:val="00280E66"/>
    <w:rsid w:val="0028241A"/>
    <w:rsid w:val="002860B3"/>
    <w:rsid w:val="002946C5"/>
    <w:rsid w:val="002A4F80"/>
    <w:rsid w:val="002B06D5"/>
    <w:rsid w:val="002B7F0F"/>
    <w:rsid w:val="002C2EB5"/>
    <w:rsid w:val="002C5AD7"/>
    <w:rsid w:val="002D5374"/>
    <w:rsid w:val="002E203C"/>
    <w:rsid w:val="002E54EE"/>
    <w:rsid w:val="002E748C"/>
    <w:rsid w:val="002F11D8"/>
    <w:rsid w:val="00303228"/>
    <w:rsid w:val="00303FD0"/>
    <w:rsid w:val="00304230"/>
    <w:rsid w:val="00304A7A"/>
    <w:rsid w:val="00305BFE"/>
    <w:rsid w:val="00306518"/>
    <w:rsid w:val="00307250"/>
    <w:rsid w:val="00313579"/>
    <w:rsid w:val="00315FF6"/>
    <w:rsid w:val="003203C2"/>
    <w:rsid w:val="003203EC"/>
    <w:rsid w:val="00321D9B"/>
    <w:rsid w:val="00325CA0"/>
    <w:rsid w:val="003324DF"/>
    <w:rsid w:val="003379DA"/>
    <w:rsid w:val="0034467D"/>
    <w:rsid w:val="00346998"/>
    <w:rsid w:val="00351AAB"/>
    <w:rsid w:val="00356BCE"/>
    <w:rsid w:val="0036158E"/>
    <w:rsid w:val="00366049"/>
    <w:rsid w:val="00367C4C"/>
    <w:rsid w:val="003749A0"/>
    <w:rsid w:val="00377F0A"/>
    <w:rsid w:val="003838BD"/>
    <w:rsid w:val="00384808"/>
    <w:rsid w:val="00393E28"/>
    <w:rsid w:val="0039603F"/>
    <w:rsid w:val="0039778C"/>
    <w:rsid w:val="003A339D"/>
    <w:rsid w:val="003B7240"/>
    <w:rsid w:val="003B7389"/>
    <w:rsid w:val="003C19B7"/>
    <w:rsid w:val="003E0FAE"/>
    <w:rsid w:val="003E1820"/>
    <w:rsid w:val="003E6364"/>
    <w:rsid w:val="003F3FAA"/>
    <w:rsid w:val="004026D1"/>
    <w:rsid w:val="004051FC"/>
    <w:rsid w:val="004069E6"/>
    <w:rsid w:val="0041062C"/>
    <w:rsid w:val="00412344"/>
    <w:rsid w:val="004143F4"/>
    <w:rsid w:val="00414CAB"/>
    <w:rsid w:val="00415F67"/>
    <w:rsid w:val="004220AB"/>
    <w:rsid w:val="004273FF"/>
    <w:rsid w:val="0044262C"/>
    <w:rsid w:val="004573BF"/>
    <w:rsid w:val="00464093"/>
    <w:rsid w:val="00465C22"/>
    <w:rsid w:val="00466EBE"/>
    <w:rsid w:val="00476FFA"/>
    <w:rsid w:val="00485BEA"/>
    <w:rsid w:val="004864EF"/>
    <w:rsid w:val="00487CCC"/>
    <w:rsid w:val="00492F46"/>
    <w:rsid w:val="00496EDF"/>
    <w:rsid w:val="00497267"/>
    <w:rsid w:val="004A2159"/>
    <w:rsid w:val="004A34C0"/>
    <w:rsid w:val="004A44A1"/>
    <w:rsid w:val="004A54A1"/>
    <w:rsid w:val="004A65B3"/>
    <w:rsid w:val="004C1683"/>
    <w:rsid w:val="004D38E9"/>
    <w:rsid w:val="004E0388"/>
    <w:rsid w:val="004E75BE"/>
    <w:rsid w:val="004F5BB2"/>
    <w:rsid w:val="004F6AC7"/>
    <w:rsid w:val="005040E7"/>
    <w:rsid w:val="00506F50"/>
    <w:rsid w:val="00521B16"/>
    <w:rsid w:val="005307EC"/>
    <w:rsid w:val="0053485A"/>
    <w:rsid w:val="005526D0"/>
    <w:rsid w:val="00555ADA"/>
    <w:rsid w:val="0057278D"/>
    <w:rsid w:val="005753DA"/>
    <w:rsid w:val="005765F0"/>
    <w:rsid w:val="00582DA5"/>
    <w:rsid w:val="00583039"/>
    <w:rsid w:val="00584169"/>
    <w:rsid w:val="00587B16"/>
    <w:rsid w:val="005C2CAB"/>
    <w:rsid w:val="005C38BF"/>
    <w:rsid w:val="005D2DE7"/>
    <w:rsid w:val="005E71A7"/>
    <w:rsid w:val="005E7C14"/>
    <w:rsid w:val="005F294C"/>
    <w:rsid w:val="005F53EC"/>
    <w:rsid w:val="005F592B"/>
    <w:rsid w:val="00601259"/>
    <w:rsid w:val="0060147D"/>
    <w:rsid w:val="00601AF4"/>
    <w:rsid w:val="00605ED3"/>
    <w:rsid w:val="00607993"/>
    <w:rsid w:val="0062123F"/>
    <w:rsid w:val="00624B81"/>
    <w:rsid w:val="00626840"/>
    <w:rsid w:val="00627A60"/>
    <w:rsid w:val="00635FDD"/>
    <w:rsid w:val="0063603C"/>
    <w:rsid w:val="00641542"/>
    <w:rsid w:val="00644980"/>
    <w:rsid w:val="0064530A"/>
    <w:rsid w:val="00646941"/>
    <w:rsid w:val="00654AAC"/>
    <w:rsid w:val="00656816"/>
    <w:rsid w:val="00660B8A"/>
    <w:rsid w:val="00660F51"/>
    <w:rsid w:val="00661C30"/>
    <w:rsid w:val="0066402A"/>
    <w:rsid w:val="006651EC"/>
    <w:rsid w:val="00667554"/>
    <w:rsid w:val="00672462"/>
    <w:rsid w:val="006868E9"/>
    <w:rsid w:val="00694E90"/>
    <w:rsid w:val="006A288A"/>
    <w:rsid w:val="006B7082"/>
    <w:rsid w:val="006C0B6C"/>
    <w:rsid w:val="006C4FFC"/>
    <w:rsid w:val="006F3819"/>
    <w:rsid w:val="0070250C"/>
    <w:rsid w:val="007073F1"/>
    <w:rsid w:val="007074B2"/>
    <w:rsid w:val="007161FE"/>
    <w:rsid w:val="00717F56"/>
    <w:rsid w:val="00727F3C"/>
    <w:rsid w:val="00741DFC"/>
    <w:rsid w:val="00750978"/>
    <w:rsid w:val="00750E9A"/>
    <w:rsid w:val="00764F89"/>
    <w:rsid w:val="00774E52"/>
    <w:rsid w:val="007763A0"/>
    <w:rsid w:val="007829C7"/>
    <w:rsid w:val="00783BE3"/>
    <w:rsid w:val="0078587B"/>
    <w:rsid w:val="0079031F"/>
    <w:rsid w:val="007A117D"/>
    <w:rsid w:val="007A7F0B"/>
    <w:rsid w:val="007B1E0B"/>
    <w:rsid w:val="007B51F4"/>
    <w:rsid w:val="007C6ECC"/>
    <w:rsid w:val="007C71CA"/>
    <w:rsid w:val="007C7D82"/>
    <w:rsid w:val="007D054C"/>
    <w:rsid w:val="007D20A8"/>
    <w:rsid w:val="007D2112"/>
    <w:rsid w:val="007D36FC"/>
    <w:rsid w:val="007D4984"/>
    <w:rsid w:val="007D6F6C"/>
    <w:rsid w:val="007E0188"/>
    <w:rsid w:val="007E62F0"/>
    <w:rsid w:val="007E79AB"/>
    <w:rsid w:val="007E79F2"/>
    <w:rsid w:val="007F66E6"/>
    <w:rsid w:val="007F70AD"/>
    <w:rsid w:val="007F7307"/>
    <w:rsid w:val="00803A52"/>
    <w:rsid w:val="00804C76"/>
    <w:rsid w:val="0080611C"/>
    <w:rsid w:val="00806757"/>
    <w:rsid w:val="0081144D"/>
    <w:rsid w:val="00815161"/>
    <w:rsid w:val="00817CD5"/>
    <w:rsid w:val="00817F47"/>
    <w:rsid w:val="00822949"/>
    <w:rsid w:val="008231CB"/>
    <w:rsid w:val="00830149"/>
    <w:rsid w:val="00831B8E"/>
    <w:rsid w:val="00835C09"/>
    <w:rsid w:val="00840E2A"/>
    <w:rsid w:val="008464DB"/>
    <w:rsid w:val="008465BE"/>
    <w:rsid w:val="008509FE"/>
    <w:rsid w:val="0085253C"/>
    <w:rsid w:val="00852C55"/>
    <w:rsid w:val="00854559"/>
    <w:rsid w:val="00876189"/>
    <w:rsid w:val="00885942"/>
    <w:rsid w:val="00887548"/>
    <w:rsid w:val="008A0B3B"/>
    <w:rsid w:val="008A6A08"/>
    <w:rsid w:val="008B4584"/>
    <w:rsid w:val="008B7113"/>
    <w:rsid w:val="008C20D5"/>
    <w:rsid w:val="008C2DA7"/>
    <w:rsid w:val="008C5FAD"/>
    <w:rsid w:val="008D25D4"/>
    <w:rsid w:val="008D42F1"/>
    <w:rsid w:val="008D650D"/>
    <w:rsid w:val="008D6C3B"/>
    <w:rsid w:val="008E10DE"/>
    <w:rsid w:val="008F1ECC"/>
    <w:rsid w:val="008F3348"/>
    <w:rsid w:val="00904BA0"/>
    <w:rsid w:val="00906C34"/>
    <w:rsid w:val="009107E1"/>
    <w:rsid w:val="00913574"/>
    <w:rsid w:val="009162E2"/>
    <w:rsid w:val="00917B7F"/>
    <w:rsid w:val="00921657"/>
    <w:rsid w:val="00924806"/>
    <w:rsid w:val="009300FB"/>
    <w:rsid w:val="009324BF"/>
    <w:rsid w:val="009332D4"/>
    <w:rsid w:val="00935CBD"/>
    <w:rsid w:val="00935E9F"/>
    <w:rsid w:val="009432A2"/>
    <w:rsid w:val="0095210B"/>
    <w:rsid w:val="00957C0B"/>
    <w:rsid w:val="00981E64"/>
    <w:rsid w:val="00990073"/>
    <w:rsid w:val="0099049E"/>
    <w:rsid w:val="00990D57"/>
    <w:rsid w:val="009927BD"/>
    <w:rsid w:val="009972CB"/>
    <w:rsid w:val="009A48A9"/>
    <w:rsid w:val="009A564C"/>
    <w:rsid w:val="009A5A69"/>
    <w:rsid w:val="009A7D36"/>
    <w:rsid w:val="009B00AA"/>
    <w:rsid w:val="009B453C"/>
    <w:rsid w:val="009B4D95"/>
    <w:rsid w:val="009B59F4"/>
    <w:rsid w:val="009C183F"/>
    <w:rsid w:val="009C339A"/>
    <w:rsid w:val="009D243D"/>
    <w:rsid w:val="009E4C70"/>
    <w:rsid w:val="009E61C3"/>
    <w:rsid w:val="009F00A7"/>
    <w:rsid w:val="009F3183"/>
    <w:rsid w:val="00A00DD9"/>
    <w:rsid w:val="00A04DE0"/>
    <w:rsid w:val="00A121F6"/>
    <w:rsid w:val="00A12841"/>
    <w:rsid w:val="00A17502"/>
    <w:rsid w:val="00A201AC"/>
    <w:rsid w:val="00A21982"/>
    <w:rsid w:val="00A22460"/>
    <w:rsid w:val="00A334E1"/>
    <w:rsid w:val="00A41F75"/>
    <w:rsid w:val="00A4277E"/>
    <w:rsid w:val="00A50092"/>
    <w:rsid w:val="00A512A8"/>
    <w:rsid w:val="00A51894"/>
    <w:rsid w:val="00A51D62"/>
    <w:rsid w:val="00A56D54"/>
    <w:rsid w:val="00A61D58"/>
    <w:rsid w:val="00A65334"/>
    <w:rsid w:val="00A661E7"/>
    <w:rsid w:val="00A702E8"/>
    <w:rsid w:val="00A7154A"/>
    <w:rsid w:val="00A72A6E"/>
    <w:rsid w:val="00A74FFA"/>
    <w:rsid w:val="00A80ACA"/>
    <w:rsid w:val="00A83FDB"/>
    <w:rsid w:val="00A86D30"/>
    <w:rsid w:val="00A9104E"/>
    <w:rsid w:val="00AB0350"/>
    <w:rsid w:val="00AB2E05"/>
    <w:rsid w:val="00AB4E8D"/>
    <w:rsid w:val="00AB61D6"/>
    <w:rsid w:val="00AC2663"/>
    <w:rsid w:val="00AC36E9"/>
    <w:rsid w:val="00AC624F"/>
    <w:rsid w:val="00AD6316"/>
    <w:rsid w:val="00AE282B"/>
    <w:rsid w:val="00AE3916"/>
    <w:rsid w:val="00AF4A78"/>
    <w:rsid w:val="00B00E1E"/>
    <w:rsid w:val="00B0299C"/>
    <w:rsid w:val="00B046EF"/>
    <w:rsid w:val="00B04A37"/>
    <w:rsid w:val="00B112E7"/>
    <w:rsid w:val="00B128D0"/>
    <w:rsid w:val="00B30178"/>
    <w:rsid w:val="00B30E82"/>
    <w:rsid w:val="00B34847"/>
    <w:rsid w:val="00B35192"/>
    <w:rsid w:val="00B43658"/>
    <w:rsid w:val="00B53C09"/>
    <w:rsid w:val="00B57D9E"/>
    <w:rsid w:val="00B66C34"/>
    <w:rsid w:val="00B72E62"/>
    <w:rsid w:val="00B75293"/>
    <w:rsid w:val="00B75F86"/>
    <w:rsid w:val="00B76119"/>
    <w:rsid w:val="00B944B6"/>
    <w:rsid w:val="00B95276"/>
    <w:rsid w:val="00BA0AD2"/>
    <w:rsid w:val="00BA0FED"/>
    <w:rsid w:val="00BA32AA"/>
    <w:rsid w:val="00BB1185"/>
    <w:rsid w:val="00BB13AF"/>
    <w:rsid w:val="00BB4111"/>
    <w:rsid w:val="00BC5CE0"/>
    <w:rsid w:val="00BC5E28"/>
    <w:rsid w:val="00BC739A"/>
    <w:rsid w:val="00BD16EE"/>
    <w:rsid w:val="00BD2420"/>
    <w:rsid w:val="00BD2D02"/>
    <w:rsid w:val="00BE09A0"/>
    <w:rsid w:val="00BE3C3D"/>
    <w:rsid w:val="00BE4CC9"/>
    <w:rsid w:val="00BF37C0"/>
    <w:rsid w:val="00BF533F"/>
    <w:rsid w:val="00BF5D31"/>
    <w:rsid w:val="00C00C69"/>
    <w:rsid w:val="00C0170C"/>
    <w:rsid w:val="00C03811"/>
    <w:rsid w:val="00C07496"/>
    <w:rsid w:val="00C1005C"/>
    <w:rsid w:val="00C17D74"/>
    <w:rsid w:val="00C17E25"/>
    <w:rsid w:val="00C21C1C"/>
    <w:rsid w:val="00C3155C"/>
    <w:rsid w:val="00C31ED9"/>
    <w:rsid w:val="00C37EA8"/>
    <w:rsid w:val="00C44057"/>
    <w:rsid w:val="00C4469A"/>
    <w:rsid w:val="00C47633"/>
    <w:rsid w:val="00C50564"/>
    <w:rsid w:val="00C55746"/>
    <w:rsid w:val="00C60681"/>
    <w:rsid w:val="00C61D70"/>
    <w:rsid w:val="00C676CF"/>
    <w:rsid w:val="00C71FF7"/>
    <w:rsid w:val="00C773EA"/>
    <w:rsid w:val="00C77A15"/>
    <w:rsid w:val="00C80084"/>
    <w:rsid w:val="00C82B00"/>
    <w:rsid w:val="00C83655"/>
    <w:rsid w:val="00C870FE"/>
    <w:rsid w:val="00C9273C"/>
    <w:rsid w:val="00C92F4B"/>
    <w:rsid w:val="00C9409D"/>
    <w:rsid w:val="00C96D24"/>
    <w:rsid w:val="00CA4294"/>
    <w:rsid w:val="00CB2030"/>
    <w:rsid w:val="00CB26D0"/>
    <w:rsid w:val="00CC0500"/>
    <w:rsid w:val="00CD237A"/>
    <w:rsid w:val="00CD3149"/>
    <w:rsid w:val="00CD33B5"/>
    <w:rsid w:val="00CE50B3"/>
    <w:rsid w:val="00CF25A7"/>
    <w:rsid w:val="00D05EBB"/>
    <w:rsid w:val="00D12DBC"/>
    <w:rsid w:val="00D2141D"/>
    <w:rsid w:val="00D225FD"/>
    <w:rsid w:val="00D31322"/>
    <w:rsid w:val="00D42AB8"/>
    <w:rsid w:val="00D633B3"/>
    <w:rsid w:val="00D633C3"/>
    <w:rsid w:val="00D758B3"/>
    <w:rsid w:val="00D770E3"/>
    <w:rsid w:val="00D90434"/>
    <w:rsid w:val="00D931D1"/>
    <w:rsid w:val="00DA1B2A"/>
    <w:rsid w:val="00DA1C2C"/>
    <w:rsid w:val="00DA234D"/>
    <w:rsid w:val="00DA3B57"/>
    <w:rsid w:val="00DA51FE"/>
    <w:rsid w:val="00DA5270"/>
    <w:rsid w:val="00DA5D4C"/>
    <w:rsid w:val="00DB069C"/>
    <w:rsid w:val="00DB1159"/>
    <w:rsid w:val="00DB1331"/>
    <w:rsid w:val="00DB16A3"/>
    <w:rsid w:val="00DB7015"/>
    <w:rsid w:val="00DC1D2F"/>
    <w:rsid w:val="00DC306B"/>
    <w:rsid w:val="00DC34A8"/>
    <w:rsid w:val="00DD00C5"/>
    <w:rsid w:val="00DD2E04"/>
    <w:rsid w:val="00DD33D2"/>
    <w:rsid w:val="00DF3A97"/>
    <w:rsid w:val="00DF61AC"/>
    <w:rsid w:val="00E019E4"/>
    <w:rsid w:val="00E15745"/>
    <w:rsid w:val="00E17B21"/>
    <w:rsid w:val="00E226E1"/>
    <w:rsid w:val="00E250D4"/>
    <w:rsid w:val="00E278C8"/>
    <w:rsid w:val="00E33CF9"/>
    <w:rsid w:val="00E3593E"/>
    <w:rsid w:val="00E37374"/>
    <w:rsid w:val="00E424E4"/>
    <w:rsid w:val="00E4287E"/>
    <w:rsid w:val="00E438C8"/>
    <w:rsid w:val="00E44D49"/>
    <w:rsid w:val="00E56F97"/>
    <w:rsid w:val="00E647A7"/>
    <w:rsid w:val="00E65BEF"/>
    <w:rsid w:val="00E71C42"/>
    <w:rsid w:val="00E722DE"/>
    <w:rsid w:val="00E8104F"/>
    <w:rsid w:val="00E905C8"/>
    <w:rsid w:val="00EA0A4C"/>
    <w:rsid w:val="00EB1EC4"/>
    <w:rsid w:val="00EB308C"/>
    <w:rsid w:val="00EB4500"/>
    <w:rsid w:val="00EB4E0D"/>
    <w:rsid w:val="00EB4F6B"/>
    <w:rsid w:val="00EB50B6"/>
    <w:rsid w:val="00EC452D"/>
    <w:rsid w:val="00EC4F30"/>
    <w:rsid w:val="00EC6FA3"/>
    <w:rsid w:val="00ED1957"/>
    <w:rsid w:val="00ED1B88"/>
    <w:rsid w:val="00ED3ECE"/>
    <w:rsid w:val="00EE02A2"/>
    <w:rsid w:val="00EE1880"/>
    <w:rsid w:val="00EE1DA9"/>
    <w:rsid w:val="00EE2761"/>
    <w:rsid w:val="00EE30B9"/>
    <w:rsid w:val="00EE4462"/>
    <w:rsid w:val="00EE7383"/>
    <w:rsid w:val="00EF1503"/>
    <w:rsid w:val="00EF2DE6"/>
    <w:rsid w:val="00EF6E75"/>
    <w:rsid w:val="00EF7CA4"/>
    <w:rsid w:val="00F00A68"/>
    <w:rsid w:val="00F10C9D"/>
    <w:rsid w:val="00F1381F"/>
    <w:rsid w:val="00F163C6"/>
    <w:rsid w:val="00F167F6"/>
    <w:rsid w:val="00F20730"/>
    <w:rsid w:val="00F218CC"/>
    <w:rsid w:val="00F21D76"/>
    <w:rsid w:val="00F22D35"/>
    <w:rsid w:val="00F31BB0"/>
    <w:rsid w:val="00F33AF6"/>
    <w:rsid w:val="00F374C6"/>
    <w:rsid w:val="00F44835"/>
    <w:rsid w:val="00F459B1"/>
    <w:rsid w:val="00F47DC7"/>
    <w:rsid w:val="00F503E8"/>
    <w:rsid w:val="00F50660"/>
    <w:rsid w:val="00F5221E"/>
    <w:rsid w:val="00F53B0C"/>
    <w:rsid w:val="00F54CB7"/>
    <w:rsid w:val="00F5524D"/>
    <w:rsid w:val="00F67E50"/>
    <w:rsid w:val="00F74F8C"/>
    <w:rsid w:val="00F76EBB"/>
    <w:rsid w:val="00F802FF"/>
    <w:rsid w:val="00F82020"/>
    <w:rsid w:val="00F84678"/>
    <w:rsid w:val="00F87EC2"/>
    <w:rsid w:val="00F9176B"/>
    <w:rsid w:val="00F925A8"/>
    <w:rsid w:val="00F93789"/>
    <w:rsid w:val="00F94935"/>
    <w:rsid w:val="00FA121E"/>
    <w:rsid w:val="00FA1CAE"/>
    <w:rsid w:val="00FA437C"/>
    <w:rsid w:val="00FB568A"/>
    <w:rsid w:val="00FB5880"/>
    <w:rsid w:val="00FC3125"/>
    <w:rsid w:val="00FD0190"/>
    <w:rsid w:val="00FD5DF1"/>
    <w:rsid w:val="00FD7F04"/>
    <w:rsid w:val="00FE0486"/>
    <w:rsid w:val="00FE1129"/>
    <w:rsid w:val="00FE18F3"/>
    <w:rsid w:val="00FE2882"/>
    <w:rsid w:val="00FE6A9E"/>
    <w:rsid w:val="00FF284F"/>
    <w:rsid w:val="00FF29D5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x-none" w:eastAsia="x-none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link w:val="ConsPlusNormal0"/>
    <w:rsid w:val="0039603F"/>
    <w:pPr>
      <w:widowControl w:val="0"/>
      <w:autoSpaceDE w:val="0"/>
      <w:autoSpaceDN w:val="0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646941"/>
    <w:rPr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x-none" w:eastAsia="x-none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link w:val="ConsPlusNormal0"/>
    <w:rsid w:val="0039603F"/>
    <w:pPr>
      <w:widowControl w:val="0"/>
      <w:autoSpaceDE w:val="0"/>
      <w:autoSpaceDN w:val="0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646941"/>
    <w:rPr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E8D3CBD3A3B12C9CAC3BB5037BB05CA3733E840B1C2DA097F5FD2E832FC0D4109CD0C323689A0D8020ED5B29867491AE3268FCA5CABABE891EFD2B9m1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DA723-E8FC-4812-B1AC-61F5A856B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11</Pages>
  <Words>3705</Words>
  <Characters>21125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24781</CharactersWithSpaces>
  <SharedDoc>false</SharedDoc>
  <HLinks>
    <vt:vector size="6" baseType="variant">
      <vt:variant>
        <vt:i4>4784143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consultantplus://offline/ref=BE8D3CBD3A3B12C9CAC3BB5037BB05CA3733E840B1C2DA097F5FD2E832FC0D4109CD0C323689A0D8020ED5B29867491AE3268FCA5CABABE891EFD2B9m1N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2019-12-27T05:35:00Z</cp:lastPrinted>
  <dcterms:created xsi:type="dcterms:W3CDTF">2019-12-30T07:44:00Z</dcterms:created>
  <dcterms:modified xsi:type="dcterms:W3CDTF">2019-12-30T07:44:00Z</dcterms:modified>
</cp:coreProperties>
</file>