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038" w:rsidRPr="00AC3BD2" w:rsidRDefault="00FC7038" w:rsidP="00FC7038">
      <w:pPr>
        <w:jc w:val="center"/>
        <w:rPr>
          <w:rFonts w:ascii="Times New Roman CYR" w:hAnsi="Times New Roman CYR"/>
          <w:b/>
          <w:sz w:val="32"/>
          <w:szCs w:val="32"/>
        </w:rPr>
      </w:pPr>
    </w:p>
    <w:p w:rsidR="00FC7038" w:rsidRPr="00AC3BD2" w:rsidRDefault="00FC7038" w:rsidP="00FC7038">
      <w:pPr>
        <w:jc w:val="center"/>
        <w:rPr>
          <w:rFonts w:ascii="Times New Roman CYR" w:hAnsi="Times New Roman CYR"/>
          <w:sz w:val="32"/>
          <w:szCs w:val="32"/>
        </w:rPr>
      </w:pPr>
      <w:r w:rsidRPr="00AC3BD2">
        <w:rPr>
          <w:rFonts w:ascii="Times New Roman CYR" w:hAnsi="Times New Roman CYR"/>
          <w:sz w:val="32"/>
          <w:szCs w:val="32"/>
        </w:rPr>
        <w:t>АДМИНИСТРАЦИЯ ГОРОДА ЛИПЕЦКА</w:t>
      </w:r>
    </w:p>
    <w:p w:rsidR="00FC7038" w:rsidRPr="00AC3BD2" w:rsidRDefault="00FC7038" w:rsidP="00FC7038">
      <w:pPr>
        <w:rPr>
          <w:rFonts w:ascii="Times New Roman CYR" w:hAnsi="Times New Roman CYR"/>
        </w:rPr>
      </w:pPr>
    </w:p>
    <w:p w:rsidR="00FC7038" w:rsidRPr="00AC3BD2" w:rsidRDefault="00D64F3B" w:rsidP="00FC7038">
      <w:pPr>
        <w:jc w:val="center"/>
        <w:rPr>
          <w:rFonts w:ascii="Times New Roman CYR" w:hAnsi="Times New Roman CYR"/>
          <w:b/>
          <w:sz w:val="36"/>
          <w:szCs w:val="36"/>
        </w:rPr>
      </w:pPr>
      <w:r w:rsidRPr="00AC3BD2">
        <w:rPr>
          <w:rFonts w:ascii="Times New Roman CYR" w:hAnsi="Times New Roman CYR"/>
          <w:b/>
          <w:sz w:val="36"/>
          <w:szCs w:val="36"/>
        </w:rPr>
        <w:t>П О С Т А Н О В Л Е Н И Е</w:t>
      </w:r>
    </w:p>
    <w:p w:rsidR="00FC7038" w:rsidRPr="00AC3BD2" w:rsidRDefault="00FC7038" w:rsidP="00FC7038">
      <w:pPr>
        <w:jc w:val="center"/>
        <w:rPr>
          <w:rFonts w:ascii="Times New Roman CYR" w:hAnsi="Times New Roman CYR"/>
          <w:b/>
          <w:sz w:val="24"/>
        </w:rPr>
      </w:pPr>
    </w:p>
    <w:p w:rsidR="00FC7038" w:rsidRPr="00AC3BD2" w:rsidRDefault="00F406AC" w:rsidP="00FC7038">
      <w:pPr>
        <w:rPr>
          <w:rFonts w:ascii="Times New Roman CYR" w:hAnsi="Times New Roman CYR"/>
          <w:b/>
          <w:sz w:val="24"/>
        </w:rPr>
      </w:pPr>
      <w:r w:rsidRPr="00F406AC">
        <w:rPr>
          <w:rFonts w:ascii="Times New Roman CYR" w:hAnsi="Times New Roman CYR"/>
          <w:szCs w:val="28"/>
        </w:rPr>
        <w:t>26.07.2017</w:t>
      </w:r>
      <w:r w:rsidR="00FC7038" w:rsidRPr="00AC3BD2">
        <w:rPr>
          <w:rFonts w:ascii="Times New Roman CYR" w:hAnsi="Times New Roman CYR"/>
          <w:b/>
          <w:sz w:val="24"/>
        </w:rPr>
        <w:tab/>
      </w:r>
      <w:r w:rsidR="00FC7038" w:rsidRPr="00AC3BD2">
        <w:rPr>
          <w:rFonts w:ascii="Times New Roman CYR" w:hAnsi="Times New Roman CYR"/>
          <w:b/>
          <w:sz w:val="24"/>
        </w:rPr>
        <w:tab/>
      </w:r>
      <w:r w:rsidR="00FC7038" w:rsidRPr="00AC3BD2">
        <w:rPr>
          <w:rFonts w:ascii="Times New Roman CYR" w:hAnsi="Times New Roman CYR"/>
          <w:b/>
          <w:sz w:val="24"/>
        </w:rPr>
        <w:tab/>
      </w:r>
      <w:r w:rsidR="00FC7038" w:rsidRPr="00AC3BD2">
        <w:rPr>
          <w:rFonts w:ascii="Times New Roman CYR" w:hAnsi="Times New Roman CYR"/>
          <w:b/>
          <w:sz w:val="24"/>
        </w:rPr>
        <w:tab/>
      </w:r>
      <w:r w:rsidR="00FC7038" w:rsidRPr="00AC3BD2">
        <w:rPr>
          <w:rFonts w:ascii="Times New Roman CYR" w:hAnsi="Times New Roman CYR"/>
          <w:b/>
          <w:sz w:val="24"/>
        </w:rPr>
        <w:tab/>
      </w:r>
      <w:r w:rsidR="00FC7038" w:rsidRPr="00AC3BD2">
        <w:rPr>
          <w:rFonts w:ascii="Times New Roman CYR" w:hAnsi="Times New Roman CYR"/>
          <w:b/>
          <w:sz w:val="24"/>
        </w:rPr>
        <w:tab/>
      </w:r>
      <w:r w:rsidR="00FC7038" w:rsidRPr="00AC3BD2">
        <w:rPr>
          <w:rFonts w:ascii="Times New Roman CYR" w:hAnsi="Times New Roman CYR"/>
          <w:b/>
          <w:sz w:val="24"/>
        </w:rPr>
        <w:tab/>
      </w:r>
      <w:r w:rsidR="00FC7038" w:rsidRPr="00AC3BD2">
        <w:rPr>
          <w:rFonts w:ascii="Times New Roman CYR" w:hAnsi="Times New Roman CYR"/>
          <w:b/>
          <w:sz w:val="24"/>
        </w:rPr>
        <w:tab/>
      </w:r>
      <w:r w:rsidR="00FC7038" w:rsidRPr="00AC3BD2">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FC7038" w:rsidRPr="00F406AC">
        <w:rPr>
          <w:rFonts w:ascii="Times New Roman CYR" w:hAnsi="Times New Roman CYR"/>
          <w:szCs w:val="28"/>
        </w:rPr>
        <w:t xml:space="preserve">№ </w:t>
      </w:r>
      <w:r w:rsidRPr="00F406AC">
        <w:rPr>
          <w:rFonts w:ascii="Times New Roman CYR" w:hAnsi="Times New Roman CYR"/>
          <w:szCs w:val="28"/>
        </w:rPr>
        <w:t>1305</w:t>
      </w:r>
    </w:p>
    <w:p w:rsidR="00FC7038" w:rsidRPr="00AC3BD2" w:rsidRDefault="00FC7038" w:rsidP="00566228">
      <w:pPr>
        <w:framePr w:w="1111" w:h="1077" w:hRule="exact" w:hSpace="180" w:wrap="auto" w:vAnchor="text" w:hAnchor="page" w:x="5529" w:y="-2914"/>
        <w:ind w:left="142"/>
      </w:pPr>
      <w:r w:rsidRPr="00AC3BD2">
        <w:rPr>
          <w:noProof/>
          <w:sz w:val="20"/>
        </w:rPr>
        <w:drawing>
          <wp:inline distT="0" distB="0" distL="0" distR="0">
            <wp:extent cx="542290" cy="68072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42290" cy="680720"/>
                    </a:xfrm>
                    <a:prstGeom prst="rect">
                      <a:avLst/>
                    </a:prstGeom>
                    <a:noFill/>
                    <a:ln w="9525">
                      <a:noFill/>
                      <a:miter lim="800000"/>
                      <a:headEnd/>
                      <a:tailEnd/>
                    </a:ln>
                  </pic:spPr>
                </pic:pic>
              </a:graphicData>
            </a:graphic>
          </wp:inline>
        </w:drawing>
      </w:r>
    </w:p>
    <w:p w:rsidR="00FC7038" w:rsidRPr="00AC3BD2" w:rsidRDefault="00FC7038" w:rsidP="00FC7038">
      <w:pPr>
        <w:jc w:val="center"/>
        <w:rPr>
          <w:rFonts w:ascii="Times New Roman CYR" w:hAnsi="Times New Roman CYR"/>
          <w:szCs w:val="28"/>
        </w:rPr>
      </w:pPr>
      <w:r w:rsidRPr="00AC3BD2">
        <w:rPr>
          <w:rFonts w:ascii="Times New Roman CYR" w:hAnsi="Times New Roman CYR"/>
          <w:szCs w:val="28"/>
        </w:rPr>
        <w:t>г.Липецк</w:t>
      </w:r>
    </w:p>
    <w:p w:rsidR="00FC7038" w:rsidRPr="00AC3BD2" w:rsidRDefault="00FC7038" w:rsidP="002A74EA">
      <w:pPr>
        <w:spacing w:line="228" w:lineRule="auto"/>
        <w:jc w:val="both"/>
        <w:rPr>
          <w:rFonts w:ascii="Times New Roman CYR" w:hAnsi="Times New Roman CYR"/>
        </w:rPr>
      </w:pPr>
    </w:p>
    <w:p w:rsidR="00F406AC" w:rsidRDefault="00FC7038" w:rsidP="002A74EA">
      <w:pPr>
        <w:spacing w:line="228" w:lineRule="auto"/>
        <w:rPr>
          <w:szCs w:val="28"/>
        </w:rPr>
      </w:pPr>
      <w:r w:rsidRPr="00AC3BD2">
        <w:rPr>
          <w:szCs w:val="28"/>
        </w:rPr>
        <w:t>О внесении изменений в постановление</w:t>
      </w:r>
    </w:p>
    <w:p w:rsidR="00F406AC" w:rsidRDefault="00FC7038" w:rsidP="002A74EA">
      <w:pPr>
        <w:spacing w:line="228" w:lineRule="auto"/>
        <w:rPr>
          <w:szCs w:val="28"/>
        </w:rPr>
      </w:pPr>
      <w:r w:rsidRPr="00AC3BD2">
        <w:rPr>
          <w:szCs w:val="28"/>
        </w:rPr>
        <w:t>администрации города Липецка</w:t>
      </w:r>
    </w:p>
    <w:p w:rsidR="00FC7038" w:rsidRPr="00AC3BD2" w:rsidRDefault="00FC7038" w:rsidP="002A74EA">
      <w:pPr>
        <w:spacing w:line="228" w:lineRule="auto"/>
        <w:rPr>
          <w:szCs w:val="28"/>
        </w:rPr>
      </w:pPr>
      <w:r w:rsidRPr="00AC3BD2">
        <w:rPr>
          <w:szCs w:val="28"/>
        </w:rPr>
        <w:t>от 14.06.2016 № 1008</w:t>
      </w:r>
    </w:p>
    <w:p w:rsidR="00FC7038" w:rsidRPr="00AC3BD2" w:rsidRDefault="00FC7038" w:rsidP="002A74EA">
      <w:pPr>
        <w:spacing w:line="228" w:lineRule="auto"/>
        <w:rPr>
          <w:szCs w:val="28"/>
        </w:rPr>
      </w:pPr>
    </w:p>
    <w:p w:rsidR="00FC7038" w:rsidRPr="00AC3BD2" w:rsidRDefault="00FC7038" w:rsidP="002A74EA">
      <w:pPr>
        <w:spacing w:line="228" w:lineRule="auto"/>
        <w:rPr>
          <w:szCs w:val="28"/>
        </w:rPr>
      </w:pPr>
    </w:p>
    <w:p w:rsidR="00A91420" w:rsidRPr="00AC3BD2" w:rsidRDefault="00DC5639" w:rsidP="002A74EA">
      <w:pPr>
        <w:tabs>
          <w:tab w:val="left" w:pos="851"/>
        </w:tabs>
        <w:spacing w:line="228" w:lineRule="auto"/>
        <w:ind w:firstLine="720"/>
        <w:jc w:val="both"/>
        <w:rPr>
          <w:rFonts w:ascii="Times New Roman CYR" w:hAnsi="Times New Roman CYR"/>
        </w:rPr>
      </w:pPr>
      <w:r w:rsidRPr="00AC3BD2">
        <w:rPr>
          <w:szCs w:val="28"/>
        </w:rPr>
        <w:t xml:space="preserve">По результатам </w:t>
      </w:r>
      <w:r w:rsidR="003D64EE" w:rsidRPr="00AC3BD2">
        <w:rPr>
          <w:szCs w:val="28"/>
        </w:rPr>
        <w:t xml:space="preserve">проведенного </w:t>
      </w:r>
      <w:r w:rsidRPr="00AC3BD2">
        <w:rPr>
          <w:szCs w:val="28"/>
        </w:rPr>
        <w:t>мониторинга</w:t>
      </w:r>
      <w:r w:rsidR="00BB7D75">
        <w:rPr>
          <w:szCs w:val="28"/>
        </w:rPr>
        <w:t>, в целях</w:t>
      </w:r>
      <w:r w:rsidR="00F46143">
        <w:rPr>
          <w:szCs w:val="28"/>
        </w:rPr>
        <w:t xml:space="preserve"> приведения </w:t>
      </w:r>
      <w:r w:rsidRPr="00AC3BD2">
        <w:rPr>
          <w:szCs w:val="28"/>
        </w:rPr>
        <w:t xml:space="preserve"> </w:t>
      </w:r>
      <w:r w:rsidR="003D64EE" w:rsidRPr="00AC3BD2">
        <w:rPr>
          <w:szCs w:val="28"/>
        </w:rPr>
        <w:t>нормативных правовых актов администрации города Липецка</w:t>
      </w:r>
      <w:r w:rsidR="00F46143">
        <w:rPr>
          <w:szCs w:val="28"/>
        </w:rPr>
        <w:t xml:space="preserve"> в соответствие с действующим законодательством</w:t>
      </w:r>
      <w:r w:rsidR="003D64EE" w:rsidRPr="00AC3BD2">
        <w:rPr>
          <w:szCs w:val="28"/>
        </w:rPr>
        <w:t xml:space="preserve">, </w:t>
      </w:r>
      <w:r w:rsidR="00A91420" w:rsidRPr="00AC3BD2">
        <w:rPr>
          <w:szCs w:val="28"/>
        </w:rPr>
        <w:t>администрация города</w:t>
      </w:r>
    </w:p>
    <w:p w:rsidR="00A91420" w:rsidRPr="00AC3BD2" w:rsidRDefault="00A91420" w:rsidP="002A74EA">
      <w:pPr>
        <w:spacing w:line="228" w:lineRule="auto"/>
        <w:rPr>
          <w:szCs w:val="28"/>
        </w:rPr>
      </w:pPr>
    </w:p>
    <w:p w:rsidR="00D31854" w:rsidRPr="00AC3BD2" w:rsidRDefault="00D31854" w:rsidP="002A74EA">
      <w:pPr>
        <w:spacing w:line="228" w:lineRule="auto"/>
        <w:rPr>
          <w:szCs w:val="28"/>
        </w:rPr>
      </w:pPr>
    </w:p>
    <w:p w:rsidR="00A91420" w:rsidRPr="00AC3BD2" w:rsidRDefault="00A91420" w:rsidP="002A74EA">
      <w:pPr>
        <w:spacing w:line="228" w:lineRule="auto"/>
        <w:jc w:val="both"/>
        <w:rPr>
          <w:rFonts w:ascii="Times New Roman CYR" w:hAnsi="Times New Roman CYR"/>
        </w:rPr>
      </w:pPr>
      <w:r w:rsidRPr="00AC3BD2">
        <w:rPr>
          <w:rFonts w:ascii="Times New Roman CYR" w:hAnsi="Times New Roman CYR"/>
        </w:rPr>
        <w:t>П О С Т А Н О В Л Я Е Т :</w:t>
      </w:r>
    </w:p>
    <w:p w:rsidR="00A91420" w:rsidRPr="00AC3BD2" w:rsidRDefault="00A91420" w:rsidP="002A74EA">
      <w:pPr>
        <w:spacing w:line="228" w:lineRule="auto"/>
        <w:rPr>
          <w:szCs w:val="28"/>
        </w:rPr>
      </w:pPr>
    </w:p>
    <w:p w:rsidR="00D31854" w:rsidRPr="00AC3BD2" w:rsidRDefault="00D31854" w:rsidP="002A74EA">
      <w:pPr>
        <w:spacing w:line="228" w:lineRule="auto"/>
        <w:rPr>
          <w:szCs w:val="28"/>
        </w:rPr>
      </w:pPr>
    </w:p>
    <w:p w:rsidR="00CE2B81" w:rsidRDefault="00FC7038" w:rsidP="002A74EA">
      <w:pPr>
        <w:spacing w:line="228" w:lineRule="auto"/>
        <w:ind w:firstLine="709"/>
        <w:jc w:val="both"/>
        <w:rPr>
          <w:szCs w:val="28"/>
        </w:rPr>
      </w:pPr>
      <w:r w:rsidRPr="00AC3BD2">
        <w:t>В</w:t>
      </w:r>
      <w:r w:rsidRPr="00AC3BD2">
        <w:rPr>
          <w:szCs w:val="28"/>
        </w:rPr>
        <w:t>нести в постановление администрац</w:t>
      </w:r>
      <w:r w:rsidR="003D49AA">
        <w:rPr>
          <w:szCs w:val="28"/>
        </w:rPr>
        <w:t>ии города Липецка от 14.06.2016</w:t>
      </w:r>
    </w:p>
    <w:p w:rsidR="00FC7038" w:rsidRPr="00AC3BD2" w:rsidRDefault="00FC7038" w:rsidP="00CE2B81">
      <w:pPr>
        <w:spacing w:line="228" w:lineRule="auto"/>
        <w:jc w:val="both"/>
        <w:rPr>
          <w:szCs w:val="28"/>
        </w:rPr>
      </w:pPr>
      <w:r w:rsidRPr="00AC3BD2">
        <w:rPr>
          <w:szCs w:val="28"/>
        </w:rPr>
        <w:t xml:space="preserve">№ 1008 </w:t>
      </w:r>
      <w:r w:rsidR="00D31854" w:rsidRPr="00AC3BD2">
        <w:rPr>
          <w:szCs w:val="28"/>
        </w:rPr>
        <w:t>«</w:t>
      </w:r>
      <w:r w:rsidRPr="00AC3BD2">
        <w:rPr>
          <w:szCs w:val="28"/>
        </w:rPr>
        <w:t xml:space="preserve">Об утверждении административного регламента предоставления муниципальной услуги </w:t>
      </w:r>
      <w:r w:rsidR="0019757D" w:rsidRPr="00AC3BD2">
        <w:rPr>
          <w:szCs w:val="28"/>
        </w:rPr>
        <w:t>«</w:t>
      </w:r>
      <w:r w:rsidRPr="00AC3BD2">
        <w:rPr>
          <w:szCs w:val="28"/>
        </w:rPr>
        <w:t>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указанного транспортного средства проходят по автомобильным дорогам местного значения городского округа город Липецк</w:t>
      </w:r>
      <w:r w:rsidR="00D31854" w:rsidRPr="00AC3BD2">
        <w:rPr>
          <w:szCs w:val="28"/>
        </w:rPr>
        <w:t xml:space="preserve">» </w:t>
      </w:r>
      <w:r w:rsidRPr="00AC3BD2">
        <w:rPr>
          <w:szCs w:val="28"/>
        </w:rPr>
        <w:t>следующие изменения:</w:t>
      </w:r>
    </w:p>
    <w:p w:rsidR="003D64EE" w:rsidRPr="00AC3BD2" w:rsidRDefault="003D64EE" w:rsidP="00EC3062">
      <w:pPr>
        <w:ind w:firstLine="708"/>
        <w:jc w:val="both"/>
        <w:rPr>
          <w:szCs w:val="28"/>
        </w:rPr>
      </w:pPr>
      <w:r w:rsidRPr="00AC3BD2">
        <w:rPr>
          <w:szCs w:val="28"/>
        </w:rPr>
        <w:t xml:space="preserve">1. Наименование </w:t>
      </w:r>
      <w:r w:rsidR="00047D51" w:rsidRPr="00AC3BD2">
        <w:rPr>
          <w:szCs w:val="28"/>
        </w:rPr>
        <w:t xml:space="preserve">постановления </w:t>
      </w:r>
      <w:r w:rsidRPr="00AC3BD2">
        <w:rPr>
          <w:szCs w:val="28"/>
        </w:rPr>
        <w:t>изложить в следующей редакции:</w:t>
      </w:r>
    </w:p>
    <w:p w:rsidR="003D64EE" w:rsidRPr="00AC3BD2" w:rsidRDefault="008E5276" w:rsidP="003D64EE">
      <w:pPr>
        <w:ind w:firstLine="708"/>
        <w:jc w:val="both"/>
        <w:rPr>
          <w:szCs w:val="28"/>
        </w:rPr>
      </w:pPr>
      <w:r w:rsidRPr="00AC3BD2">
        <w:rPr>
          <w:szCs w:val="28"/>
        </w:rPr>
        <w:t>«Об утверждении а</w:t>
      </w:r>
      <w:r w:rsidR="003D64EE" w:rsidRPr="00AC3BD2">
        <w:rPr>
          <w:szCs w:val="28"/>
        </w:rPr>
        <w:t>дминистративного регламента предоставления муниципальной услуги «Выдача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в случае, если маршрут, часть маршрута указанного транспортного средства проходят по автомобильным дорогам местного значения городского округа город Липецк».</w:t>
      </w:r>
    </w:p>
    <w:p w:rsidR="003D64EE" w:rsidRPr="00AC3BD2" w:rsidRDefault="003D64EE" w:rsidP="00EC3062">
      <w:pPr>
        <w:ind w:firstLine="708"/>
        <w:jc w:val="both"/>
        <w:rPr>
          <w:szCs w:val="28"/>
        </w:rPr>
      </w:pPr>
      <w:r w:rsidRPr="00AC3BD2">
        <w:rPr>
          <w:szCs w:val="28"/>
        </w:rPr>
        <w:t xml:space="preserve">2. Пункт </w:t>
      </w:r>
      <w:r w:rsidR="00E67C00" w:rsidRPr="00AC3BD2">
        <w:rPr>
          <w:szCs w:val="28"/>
        </w:rPr>
        <w:t>1</w:t>
      </w:r>
      <w:r w:rsidRPr="00AC3BD2">
        <w:rPr>
          <w:szCs w:val="28"/>
        </w:rPr>
        <w:t xml:space="preserve"> изложить в следующей редакции:</w:t>
      </w:r>
    </w:p>
    <w:p w:rsidR="009A4CA4" w:rsidRPr="00AC3BD2" w:rsidRDefault="003D64EE" w:rsidP="00EC3062">
      <w:pPr>
        <w:ind w:firstLine="708"/>
        <w:jc w:val="both"/>
        <w:rPr>
          <w:szCs w:val="28"/>
        </w:rPr>
      </w:pPr>
      <w:r w:rsidRPr="00AC3BD2">
        <w:rPr>
          <w:szCs w:val="28"/>
        </w:rPr>
        <w:t>«</w:t>
      </w:r>
      <w:r w:rsidR="00E67C00" w:rsidRPr="00AC3BD2">
        <w:rPr>
          <w:szCs w:val="28"/>
        </w:rPr>
        <w:t>1.</w:t>
      </w:r>
      <w:r w:rsidR="009A4CA4" w:rsidRPr="00AC3BD2">
        <w:rPr>
          <w:szCs w:val="28"/>
        </w:rPr>
        <w:t>Утвердить а</w:t>
      </w:r>
      <w:r w:rsidRPr="00AC3BD2">
        <w:rPr>
          <w:szCs w:val="28"/>
        </w:rPr>
        <w:t>дминистративный регламент предоставления муниципальной услуги «Выдача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в случае, если маршрут, часть маршрута указанного транспортного средства проходят по автомобильным дорогам местного значения городского округа город Липецк»</w:t>
      </w:r>
      <w:r w:rsidR="009A4CA4" w:rsidRPr="00AC3BD2">
        <w:rPr>
          <w:szCs w:val="28"/>
        </w:rPr>
        <w:t>.»</w:t>
      </w:r>
    </w:p>
    <w:p w:rsidR="00D31854" w:rsidRPr="00AC3BD2" w:rsidRDefault="009A4CA4" w:rsidP="002A74EA">
      <w:pPr>
        <w:tabs>
          <w:tab w:val="left" w:pos="700"/>
        </w:tabs>
        <w:spacing w:line="228" w:lineRule="auto"/>
        <w:ind w:firstLine="709"/>
        <w:jc w:val="both"/>
        <w:rPr>
          <w:szCs w:val="28"/>
        </w:rPr>
      </w:pPr>
      <w:r w:rsidRPr="00AC3BD2">
        <w:rPr>
          <w:szCs w:val="28"/>
        </w:rPr>
        <w:t>3. </w:t>
      </w:r>
      <w:r w:rsidR="00DE1272">
        <w:rPr>
          <w:szCs w:val="28"/>
        </w:rPr>
        <w:t>В п</w:t>
      </w:r>
      <w:r w:rsidR="00D31854" w:rsidRPr="00AC3BD2">
        <w:rPr>
          <w:szCs w:val="28"/>
        </w:rPr>
        <w:t>ункт</w:t>
      </w:r>
      <w:r w:rsidR="00DE1272">
        <w:rPr>
          <w:szCs w:val="28"/>
        </w:rPr>
        <w:t>е</w:t>
      </w:r>
      <w:r w:rsidR="00D31854" w:rsidRPr="00AC3BD2">
        <w:rPr>
          <w:szCs w:val="28"/>
        </w:rPr>
        <w:t xml:space="preserve"> 2 </w:t>
      </w:r>
      <w:r w:rsidR="00DE1272">
        <w:rPr>
          <w:szCs w:val="28"/>
        </w:rPr>
        <w:t xml:space="preserve">слова «- председателя департамента транспорта, дорог и благоустройства Н.А.Новикова» заменить словами </w:t>
      </w:r>
      <w:r w:rsidRPr="00AC3BD2">
        <w:rPr>
          <w:szCs w:val="28"/>
        </w:rPr>
        <w:t>«</w:t>
      </w:r>
      <w:r w:rsidR="00D31854" w:rsidRPr="00AC3BD2">
        <w:rPr>
          <w:szCs w:val="28"/>
        </w:rPr>
        <w:t>А.М. Шорстова.».</w:t>
      </w:r>
    </w:p>
    <w:p w:rsidR="003C0DD4" w:rsidRDefault="003C0DD4" w:rsidP="002A74EA">
      <w:pPr>
        <w:tabs>
          <w:tab w:val="left" w:pos="700"/>
        </w:tabs>
        <w:spacing w:line="228" w:lineRule="auto"/>
        <w:ind w:firstLine="709"/>
        <w:jc w:val="both"/>
        <w:rPr>
          <w:szCs w:val="28"/>
        </w:rPr>
      </w:pPr>
    </w:p>
    <w:p w:rsidR="00FC7038" w:rsidRPr="00AC3BD2" w:rsidRDefault="009A4CA4" w:rsidP="002A74EA">
      <w:pPr>
        <w:tabs>
          <w:tab w:val="left" w:pos="700"/>
        </w:tabs>
        <w:spacing w:line="228" w:lineRule="auto"/>
        <w:ind w:firstLine="709"/>
        <w:jc w:val="both"/>
        <w:rPr>
          <w:szCs w:val="28"/>
        </w:rPr>
      </w:pPr>
      <w:r w:rsidRPr="00AC3BD2">
        <w:rPr>
          <w:szCs w:val="28"/>
        </w:rPr>
        <w:lastRenderedPageBreak/>
        <w:t>4. </w:t>
      </w:r>
      <w:r w:rsidR="005733AD" w:rsidRPr="00AC3BD2">
        <w:rPr>
          <w:szCs w:val="28"/>
        </w:rPr>
        <w:t>В п</w:t>
      </w:r>
      <w:r w:rsidR="00FC7038" w:rsidRPr="00AC3BD2">
        <w:rPr>
          <w:szCs w:val="28"/>
        </w:rPr>
        <w:t xml:space="preserve">риложении к </w:t>
      </w:r>
      <w:r w:rsidR="00954AC3" w:rsidRPr="00AC3BD2">
        <w:rPr>
          <w:szCs w:val="28"/>
        </w:rPr>
        <w:t>п</w:t>
      </w:r>
      <w:r w:rsidR="00FC7038" w:rsidRPr="00AC3BD2">
        <w:rPr>
          <w:szCs w:val="28"/>
        </w:rPr>
        <w:t>остановлению:</w:t>
      </w:r>
    </w:p>
    <w:p w:rsidR="00047D51" w:rsidRPr="00AC3BD2" w:rsidRDefault="005733AD" w:rsidP="00954433">
      <w:pPr>
        <w:spacing w:line="228" w:lineRule="auto"/>
        <w:ind w:firstLine="709"/>
        <w:jc w:val="both"/>
        <w:rPr>
          <w:szCs w:val="28"/>
        </w:rPr>
      </w:pPr>
      <w:r w:rsidRPr="00AC3BD2">
        <w:rPr>
          <w:szCs w:val="28"/>
        </w:rPr>
        <w:t>4</w:t>
      </w:r>
      <w:r w:rsidR="00FC7038" w:rsidRPr="00AC3BD2">
        <w:rPr>
          <w:szCs w:val="28"/>
        </w:rPr>
        <w:t>.</w:t>
      </w:r>
      <w:r w:rsidR="00047D51" w:rsidRPr="00AC3BD2">
        <w:rPr>
          <w:szCs w:val="28"/>
        </w:rPr>
        <w:t>1. Наименование приложения изложить в следующей редакции:</w:t>
      </w:r>
    </w:p>
    <w:p w:rsidR="00047D51" w:rsidRPr="00AC3BD2" w:rsidRDefault="00047D51" w:rsidP="00954433">
      <w:pPr>
        <w:spacing w:line="228" w:lineRule="auto"/>
        <w:ind w:firstLine="709"/>
        <w:jc w:val="both"/>
        <w:rPr>
          <w:szCs w:val="28"/>
        </w:rPr>
      </w:pPr>
      <w:r w:rsidRPr="00AC3BD2">
        <w:rPr>
          <w:szCs w:val="28"/>
        </w:rPr>
        <w:t>«</w:t>
      </w:r>
      <w:r w:rsidRPr="00AC3BD2">
        <w:rPr>
          <w:rFonts w:eastAsiaTheme="minorHAnsi"/>
          <w:szCs w:val="28"/>
          <w:lang w:eastAsia="en-US"/>
        </w:rPr>
        <w:t xml:space="preserve">Административный регламент предоставления муниципальной услуги «Выдача специального разрешения на движение по автомобильным дорогам </w:t>
      </w:r>
      <w:r w:rsidRPr="00AC3BD2">
        <w:rPr>
          <w:szCs w:val="28"/>
        </w:rPr>
        <w:t>транспортного средства, осуществляющего перевозки тяжеловесных и (или) крупногабаритных грузов, в случае, если маршрут, часть маршрута указанного транспортного средства проходят по автомобильным дорогам местного значения городского округа город Липецк».</w:t>
      </w:r>
    </w:p>
    <w:p w:rsidR="00FC7038" w:rsidRPr="00AC3BD2" w:rsidRDefault="00047D51" w:rsidP="002A74EA">
      <w:pPr>
        <w:spacing w:line="228" w:lineRule="auto"/>
        <w:ind w:firstLine="709"/>
        <w:jc w:val="both"/>
        <w:rPr>
          <w:szCs w:val="28"/>
        </w:rPr>
      </w:pPr>
      <w:r w:rsidRPr="00AC3BD2">
        <w:rPr>
          <w:szCs w:val="28"/>
        </w:rPr>
        <w:t>4.2. </w:t>
      </w:r>
      <w:r w:rsidR="00F93799" w:rsidRPr="00AC3BD2">
        <w:rPr>
          <w:szCs w:val="28"/>
        </w:rPr>
        <w:t>Раздел</w:t>
      </w:r>
      <w:r w:rsidR="00A014E3" w:rsidRPr="00AC3BD2">
        <w:rPr>
          <w:szCs w:val="28"/>
        </w:rPr>
        <w:t xml:space="preserve"> 1</w:t>
      </w:r>
      <w:r w:rsidR="00FC7038" w:rsidRPr="00AC3BD2">
        <w:rPr>
          <w:szCs w:val="28"/>
        </w:rPr>
        <w:t xml:space="preserve"> </w:t>
      </w:r>
      <w:r w:rsidR="00D31854" w:rsidRPr="00AC3BD2">
        <w:rPr>
          <w:szCs w:val="28"/>
        </w:rPr>
        <w:t>«</w:t>
      </w:r>
      <w:r w:rsidR="00FC7038" w:rsidRPr="00AC3BD2">
        <w:rPr>
          <w:szCs w:val="28"/>
        </w:rPr>
        <w:t>Общие положения</w:t>
      </w:r>
      <w:r w:rsidR="00D31854" w:rsidRPr="00AC3BD2">
        <w:rPr>
          <w:szCs w:val="28"/>
        </w:rPr>
        <w:t>»</w:t>
      </w:r>
      <w:r w:rsidR="00F93799" w:rsidRPr="00AC3BD2">
        <w:rPr>
          <w:szCs w:val="28"/>
        </w:rPr>
        <w:t xml:space="preserve"> изложить в следующей редакции:</w:t>
      </w:r>
    </w:p>
    <w:p w:rsidR="00F93799" w:rsidRPr="00AC3BD2" w:rsidRDefault="00A014E3" w:rsidP="00F93799">
      <w:pPr>
        <w:ind w:firstLine="708"/>
        <w:jc w:val="center"/>
        <w:rPr>
          <w:szCs w:val="28"/>
        </w:rPr>
      </w:pPr>
      <w:r w:rsidRPr="00AC3BD2">
        <w:rPr>
          <w:szCs w:val="28"/>
        </w:rPr>
        <w:t>«</w:t>
      </w:r>
      <w:r w:rsidR="00F93799" w:rsidRPr="00AC3BD2">
        <w:rPr>
          <w:szCs w:val="28"/>
        </w:rPr>
        <w:t>Раздел 1. Общие положения</w:t>
      </w:r>
    </w:p>
    <w:p w:rsidR="00A014E3" w:rsidRPr="00AC3BD2" w:rsidRDefault="00A014E3" w:rsidP="00A014E3">
      <w:pPr>
        <w:ind w:firstLine="708"/>
        <w:jc w:val="both"/>
        <w:rPr>
          <w:rFonts w:eastAsiaTheme="minorHAnsi"/>
          <w:szCs w:val="28"/>
          <w:lang w:eastAsia="en-US"/>
        </w:rPr>
      </w:pPr>
      <w:r w:rsidRPr="00AC3BD2">
        <w:rPr>
          <w:szCs w:val="28"/>
        </w:rPr>
        <w:t>1.1. </w:t>
      </w:r>
      <w:r w:rsidRPr="00AC3BD2">
        <w:rPr>
          <w:rFonts w:eastAsiaTheme="minorHAnsi"/>
          <w:szCs w:val="28"/>
          <w:lang w:eastAsia="en-US"/>
        </w:rPr>
        <w:t xml:space="preserve">Административный регламент предоставления муниципальной услуги «Выдача специального разрешения на движение по автомобильным дорогам </w:t>
      </w:r>
      <w:r w:rsidRPr="00AC3BD2">
        <w:rPr>
          <w:szCs w:val="28"/>
        </w:rPr>
        <w:t>транспортного средства, осуществляющего перевозки тяжеловесных и (или) крупногабаритных грузов, в случае, если маршрут, часть маршрута указанного транспортного средства проходят по автомобильным дорогам местного значения городского округа город Липецк»</w:t>
      </w:r>
      <w:r w:rsidRPr="00AC3BD2">
        <w:rPr>
          <w:rFonts w:eastAsiaTheme="minorHAnsi"/>
          <w:szCs w:val="28"/>
          <w:lang w:eastAsia="en-US"/>
        </w:rPr>
        <w:t xml:space="preserve"> (далее - Регламент) разработан в целях повышения качества предоставления и доступности муниципальной услуги.</w:t>
      </w:r>
    </w:p>
    <w:p w:rsidR="00A014E3" w:rsidRPr="00AC3BD2" w:rsidRDefault="00A014E3" w:rsidP="00D24273">
      <w:pPr>
        <w:autoSpaceDE w:val="0"/>
        <w:autoSpaceDN w:val="0"/>
        <w:adjustRightInd w:val="0"/>
        <w:ind w:firstLine="720"/>
        <w:jc w:val="both"/>
        <w:rPr>
          <w:rFonts w:eastAsiaTheme="minorHAnsi"/>
          <w:szCs w:val="28"/>
          <w:lang w:eastAsia="en-US"/>
        </w:rPr>
      </w:pPr>
      <w:r w:rsidRPr="00AC3BD2">
        <w:rPr>
          <w:rFonts w:eastAsiaTheme="minorHAnsi"/>
          <w:szCs w:val="28"/>
          <w:lang w:eastAsia="en-US"/>
        </w:rPr>
        <w:t xml:space="preserve">Специальное разрешение выдается на движение по автомобильным дорогам </w:t>
      </w:r>
      <w:r w:rsidRPr="00AC3BD2">
        <w:rPr>
          <w:szCs w:val="28"/>
        </w:rPr>
        <w:t>транспортного средства, осуществляющего перевозки тяжеловесных грузов</w:t>
      </w:r>
      <w:r w:rsidRPr="00AC3BD2">
        <w:rPr>
          <w:rFonts w:eastAsiaTheme="minorHAnsi"/>
          <w:szCs w:val="28"/>
          <w:lang w:eastAsia="en-US"/>
        </w:rPr>
        <w:t>, масса которого с грузом или без груза и (или) нагрузка на ось которого более чем на два процента превышают допустимую массу транспортного средства и (или) допустимую нагрузку на ось, а также в отношении транспортного средства,</w:t>
      </w:r>
      <w:r w:rsidRPr="00AC3BD2">
        <w:rPr>
          <w:szCs w:val="28"/>
        </w:rPr>
        <w:t xml:space="preserve"> осуществляющего перевозки крупногабаритных грузов</w:t>
      </w:r>
      <w:r w:rsidRPr="00AC3BD2">
        <w:rPr>
          <w:rFonts w:eastAsiaTheme="minorHAnsi"/>
          <w:szCs w:val="28"/>
          <w:lang w:eastAsia="en-US"/>
        </w:rPr>
        <w:t>.»</w:t>
      </w:r>
    </w:p>
    <w:p w:rsidR="00D24273" w:rsidRPr="00AC3BD2" w:rsidRDefault="00A014E3" w:rsidP="00D24273">
      <w:pPr>
        <w:ind w:firstLine="708"/>
        <w:jc w:val="both"/>
        <w:rPr>
          <w:rFonts w:eastAsiaTheme="minorHAnsi"/>
          <w:szCs w:val="28"/>
          <w:lang w:eastAsia="en-US"/>
        </w:rPr>
      </w:pPr>
      <w:r w:rsidRPr="00AC3BD2">
        <w:rPr>
          <w:rFonts w:eastAsiaTheme="minorHAnsi"/>
          <w:szCs w:val="28"/>
          <w:lang w:eastAsia="en-US"/>
        </w:rPr>
        <w:t xml:space="preserve">1.2. Получателем муниципальной услуги «Выдача специального разрешения на движение по автомобильным дорогам </w:t>
      </w:r>
      <w:r w:rsidRPr="00AC3BD2">
        <w:rPr>
          <w:szCs w:val="28"/>
        </w:rPr>
        <w:t>транспортного средства, осуществляющего перевозки тяжеловесных и (или) крупногабаритных грузов, в случае, если маршрут, часть маршрута указанного транспортного средства проходят по автомобильным дорогам местного значения городского округа город Липецк»</w:t>
      </w:r>
      <w:r w:rsidR="00D24273" w:rsidRPr="00AC3BD2">
        <w:rPr>
          <w:rFonts w:eastAsiaTheme="minorHAnsi"/>
          <w:szCs w:val="28"/>
          <w:lang w:eastAsia="en-US"/>
        </w:rPr>
        <w:t xml:space="preserve"> (далее - муниципальная услуга) является владелец транспортного средства или его уполномоченный представитель, обратившийся с заявлением на получение специального разрешения на движение по автомобильным дорогам транспортного средства, </w:t>
      </w:r>
      <w:r w:rsidR="00D24273" w:rsidRPr="00AC3BD2">
        <w:rPr>
          <w:szCs w:val="28"/>
        </w:rPr>
        <w:t>осуществляющего перевозки тяжеловесных и (или) крупногабаритных грузов</w:t>
      </w:r>
      <w:r w:rsidR="00D24273" w:rsidRPr="00AC3BD2">
        <w:rPr>
          <w:rFonts w:eastAsiaTheme="minorHAnsi"/>
          <w:szCs w:val="28"/>
          <w:lang w:eastAsia="en-US"/>
        </w:rPr>
        <w:t xml:space="preserve"> в случае, если маршрут, часть маршрута указанного транспортного средства проходят по автомобильным дорогам местного значения городского округа город Липецк (далее - заявитель).</w:t>
      </w:r>
    </w:p>
    <w:p w:rsidR="00FC7038" w:rsidRPr="00AC3BD2" w:rsidRDefault="00F93799" w:rsidP="00D24273">
      <w:pPr>
        <w:spacing w:line="228" w:lineRule="auto"/>
        <w:ind w:firstLine="709"/>
        <w:jc w:val="both"/>
        <w:rPr>
          <w:szCs w:val="28"/>
        </w:rPr>
      </w:pPr>
      <w:r w:rsidRPr="00AC3BD2">
        <w:rPr>
          <w:szCs w:val="28"/>
        </w:rPr>
        <w:t>1.3. </w:t>
      </w:r>
      <w:r w:rsidR="00FC7038" w:rsidRPr="00AC3BD2">
        <w:rPr>
          <w:szCs w:val="28"/>
        </w:rPr>
        <w:t xml:space="preserve">Муниципальная услуга предоставляется департаментом дорожного хозяйства и благоустройства администрации города Липецка </w:t>
      </w:r>
      <w:r w:rsidR="007F4F9D" w:rsidRPr="00AC3BD2">
        <w:rPr>
          <w:szCs w:val="28"/>
        </w:rPr>
        <w:t xml:space="preserve">                                 </w:t>
      </w:r>
      <w:r w:rsidR="00FC7038" w:rsidRPr="00AC3BD2">
        <w:rPr>
          <w:szCs w:val="28"/>
        </w:rPr>
        <w:t>(далее – Департамент)</w:t>
      </w:r>
      <w:r w:rsidRPr="00AC3BD2">
        <w:rPr>
          <w:szCs w:val="28"/>
        </w:rPr>
        <w:t>.</w:t>
      </w:r>
    </w:p>
    <w:p w:rsidR="00F93799" w:rsidRPr="00AC3BD2" w:rsidRDefault="007F4F9D" w:rsidP="002A74EA">
      <w:pPr>
        <w:spacing w:line="228" w:lineRule="auto"/>
        <w:ind w:firstLine="709"/>
        <w:jc w:val="both"/>
        <w:rPr>
          <w:szCs w:val="28"/>
        </w:rPr>
      </w:pPr>
      <w:r w:rsidRPr="00AC3BD2">
        <w:rPr>
          <w:szCs w:val="28"/>
        </w:rPr>
        <w:t>1.3.1. </w:t>
      </w:r>
      <w:r w:rsidR="00F93799" w:rsidRPr="00AC3BD2">
        <w:rPr>
          <w:szCs w:val="28"/>
        </w:rPr>
        <w:t>Местонахождение Департамента: 398019, г.Липецк, пл.Театральная, д.1.</w:t>
      </w:r>
    </w:p>
    <w:p w:rsidR="00F93799" w:rsidRPr="00AC3BD2" w:rsidRDefault="00F93799" w:rsidP="00F93799">
      <w:pPr>
        <w:spacing w:line="228" w:lineRule="auto"/>
        <w:ind w:firstLine="709"/>
        <w:jc w:val="both"/>
        <w:rPr>
          <w:szCs w:val="28"/>
        </w:rPr>
      </w:pPr>
      <w:r w:rsidRPr="00AC3BD2">
        <w:rPr>
          <w:szCs w:val="28"/>
        </w:rPr>
        <w:t>1.3.2. Департамент осуществляет прием заявлений в соответствии со следующим графиком:</w:t>
      </w:r>
    </w:p>
    <w:p w:rsidR="00F93799" w:rsidRPr="00AC3BD2" w:rsidRDefault="00F93799" w:rsidP="00F93799">
      <w:pPr>
        <w:spacing w:line="228" w:lineRule="auto"/>
        <w:ind w:firstLine="709"/>
        <w:jc w:val="both"/>
        <w:rPr>
          <w:szCs w:val="28"/>
        </w:rPr>
      </w:pPr>
      <w:r w:rsidRPr="00AC3BD2">
        <w:rPr>
          <w:szCs w:val="28"/>
        </w:rPr>
        <w:t>понедельник – четверг – с 8-30 час. до 17-30 час., пятница – с 8-30 час. до          16-30 час., перерыв с 12-12 час. до 13-00 час.</w:t>
      </w:r>
    </w:p>
    <w:p w:rsidR="00F93799" w:rsidRPr="00AC3BD2" w:rsidRDefault="00F93799" w:rsidP="00F93799">
      <w:pPr>
        <w:spacing w:line="228" w:lineRule="auto"/>
        <w:ind w:firstLine="709"/>
        <w:jc w:val="both"/>
        <w:rPr>
          <w:szCs w:val="28"/>
        </w:rPr>
      </w:pPr>
      <w:r w:rsidRPr="00AC3BD2">
        <w:rPr>
          <w:szCs w:val="28"/>
        </w:rPr>
        <w:lastRenderedPageBreak/>
        <w:t>Рабочие дни могут быть изменены в зависимости от установления праздничных и выходных дней в соответствии с действующим законодательством.</w:t>
      </w:r>
    </w:p>
    <w:p w:rsidR="00F93799" w:rsidRPr="00AC3BD2" w:rsidRDefault="00F93799" w:rsidP="00F93799">
      <w:pPr>
        <w:spacing w:line="228" w:lineRule="auto"/>
        <w:ind w:firstLine="709"/>
        <w:jc w:val="both"/>
        <w:rPr>
          <w:szCs w:val="28"/>
        </w:rPr>
      </w:pPr>
      <w:r w:rsidRPr="00AC3BD2">
        <w:rPr>
          <w:szCs w:val="28"/>
        </w:rPr>
        <w:t>Справочные телефоны: 8 (4742) 23-91-90, 8 (4742) 23-93-36.</w:t>
      </w:r>
    </w:p>
    <w:p w:rsidR="00F93799" w:rsidRPr="00AC3BD2" w:rsidRDefault="00F93799" w:rsidP="00F93799">
      <w:pPr>
        <w:spacing w:line="228" w:lineRule="auto"/>
        <w:ind w:firstLine="709"/>
        <w:jc w:val="both"/>
        <w:rPr>
          <w:szCs w:val="28"/>
        </w:rPr>
      </w:pPr>
      <w:r w:rsidRPr="00AC3BD2">
        <w:rPr>
          <w:szCs w:val="28"/>
        </w:rPr>
        <w:t>Факс: 8 (4742) 23-91-90.</w:t>
      </w:r>
    </w:p>
    <w:p w:rsidR="00F93799" w:rsidRPr="00AC3BD2" w:rsidRDefault="00F93799" w:rsidP="00F93799">
      <w:pPr>
        <w:spacing w:line="228" w:lineRule="auto"/>
        <w:ind w:firstLine="709"/>
        <w:jc w:val="both"/>
        <w:rPr>
          <w:szCs w:val="28"/>
        </w:rPr>
      </w:pPr>
      <w:r w:rsidRPr="00AC3BD2">
        <w:rPr>
          <w:szCs w:val="28"/>
        </w:rPr>
        <w:t>Адр</w:t>
      </w:r>
      <w:r w:rsidR="008E5276" w:rsidRPr="00AC3BD2">
        <w:rPr>
          <w:szCs w:val="28"/>
        </w:rPr>
        <w:t>ес электронной почты Д</w:t>
      </w:r>
      <w:r w:rsidRPr="00AC3BD2">
        <w:rPr>
          <w:szCs w:val="28"/>
        </w:rPr>
        <w:t xml:space="preserve">епартамента: </w:t>
      </w:r>
      <w:hyperlink r:id="rId9" w:history="1">
        <w:r w:rsidRPr="00AC3BD2">
          <w:rPr>
            <w:rStyle w:val="a4"/>
            <w:color w:val="auto"/>
            <w:szCs w:val="28"/>
            <w:lang w:val="en-US"/>
          </w:rPr>
          <w:t>depdor</w:t>
        </w:r>
        <w:r w:rsidRPr="00AC3BD2">
          <w:rPr>
            <w:rStyle w:val="a4"/>
            <w:color w:val="auto"/>
            <w:szCs w:val="28"/>
          </w:rPr>
          <w:t>@cominfo.lipetsk.ru</w:t>
        </w:r>
      </w:hyperlink>
      <w:r w:rsidRPr="00AC3BD2">
        <w:rPr>
          <w:szCs w:val="28"/>
        </w:rPr>
        <w:t>.</w:t>
      </w:r>
    </w:p>
    <w:p w:rsidR="00F93799" w:rsidRPr="00AC3BD2" w:rsidRDefault="00F93799" w:rsidP="00F93799">
      <w:pPr>
        <w:spacing w:line="228" w:lineRule="auto"/>
        <w:ind w:firstLine="709"/>
        <w:jc w:val="both"/>
        <w:rPr>
          <w:szCs w:val="28"/>
        </w:rPr>
      </w:pPr>
      <w:r w:rsidRPr="00AC3BD2">
        <w:rPr>
          <w:szCs w:val="28"/>
        </w:rPr>
        <w:t xml:space="preserve">Адрес официального сайта администрации города Липецка в информационно-телекоммуникационной сети Интернет: </w:t>
      </w:r>
      <w:hyperlink r:id="rId10" w:history="1">
        <w:r w:rsidRPr="00AC3BD2">
          <w:rPr>
            <w:rStyle w:val="a4"/>
            <w:color w:val="auto"/>
            <w:szCs w:val="28"/>
            <w:lang w:val="en-US"/>
          </w:rPr>
          <w:t>www</w:t>
        </w:r>
        <w:r w:rsidRPr="00AC3BD2">
          <w:rPr>
            <w:rStyle w:val="a4"/>
            <w:color w:val="auto"/>
            <w:szCs w:val="28"/>
          </w:rPr>
          <w:t>.</w:t>
        </w:r>
        <w:r w:rsidRPr="00AC3BD2">
          <w:rPr>
            <w:rStyle w:val="a4"/>
            <w:color w:val="auto"/>
            <w:szCs w:val="28"/>
            <w:lang w:val="en-US"/>
          </w:rPr>
          <w:t>lipetskcity</w:t>
        </w:r>
        <w:r w:rsidRPr="00AC3BD2">
          <w:rPr>
            <w:rStyle w:val="a4"/>
            <w:color w:val="auto"/>
            <w:szCs w:val="28"/>
          </w:rPr>
          <w:t>.</w:t>
        </w:r>
        <w:r w:rsidRPr="00AC3BD2">
          <w:rPr>
            <w:rStyle w:val="a4"/>
            <w:color w:val="auto"/>
            <w:szCs w:val="28"/>
            <w:lang w:val="en-US"/>
          </w:rPr>
          <w:t>ru</w:t>
        </w:r>
      </w:hyperlink>
      <w:r w:rsidRPr="00AC3BD2">
        <w:rPr>
          <w:szCs w:val="28"/>
        </w:rPr>
        <w:t xml:space="preserve">, адрес электронной почты: </w:t>
      </w:r>
      <w:hyperlink r:id="rId11" w:history="1">
        <w:r w:rsidRPr="00AC3BD2">
          <w:rPr>
            <w:rStyle w:val="a4"/>
            <w:color w:val="auto"/>
            <w:szCs w:val="28"/>
            <w:lang w:val="en-US"/>
          </w:rPr>
          <w:t>munitcom</w:t>
        </w:r>
        <w:r w:rsidRPr="00AC3BD2">
          <w:rPr>
            <w:rStyle w:val="a4"/>
            <w:color w:val="auto"/>
            <w:szCs w:val="28"/>
          </w:rPr>
          <w:t>@</w:t>
        </w:r>
        <w:r w:rsidRPr="00AC3BD2">
          <w:rPr>
            <w:rStyle w:val="a4"/>
            <w:color w:val="auto"/>
            <w:szCs w:val="28"/>
            <w:lang w:val="en-US"/>
          </w:rPr>
          <w:t>cominfo</w:t>
        </w:r>
        <w:r w:rsidRPr="00AC3BD2">
          <w:rPr>
            <w:rStyle w:val="a4"/>
            <w:color w:val="auto"/>
            <w:szCs w:val="28"/>
          </w:rPr>
          <w:t>.</w:t>
        </w:r>
        <w:r w:rsidRPr="00AC3BD2">
          <w:rPr>
            <w:rStyle w:val="a4"/>
            <w:color w:val="auto"/>
            <w:szCs w:val="28"/>
            <w:lang w:val="en-US"/>
          </w:rPr>
          <w:t>lipetsk</w:t>
        </w:r>
        <w:r w:rsidRPr="00AC3BD2">
          <w:rPr>
            <w:rStyle w:val="a4"/>
            <w:color w:val="auto"/>
            <w:szCs w:val="28"/>
          </w:rPr>
          <w:t>.</w:t>
        </w:r>
        <w:r w:rsidRPr="00AC3BD2">
          <w:rPr>
            <w:rStyle w:val="a4"/>
            <w:color w:val="auto"/>
            <w:szCs w:val="28"/>
            <w:lang w:val="en-US"/>
          </w:rPr>
          <w:t>ru</w:t>
        </w:r>
      </w:hyperlink>
      <w:r w:rsidRPr="00AC3BD2">
        <w:rPr>
          <w:szCs w:val="28"/>
        </w:rPr>
        <w:t>.</w:t>
      </w:r>
    </w:p>
    <w:p w:rsidR="00F93799" w:rsidRPr="00AC3BD2" w:rsidRDefault="00F93799" w:rsidP="00F93799">
      <w:pPr>
        <w:spacing w:line="228" w:lineRule="auto"/>
        <w:ind w:firstLine="709"/>
        <w:jc w:val="both"/>
        <w:rPr>
          <w:szCs w:val="28"/>
        </w:rPr>
      </w:pPr>
      <w:r w:rsidRPr="00AC3BD2">
        <w:rPr>
          <w:szCs w:val="28"/>
        </w:rPr>
        <w:t xml:space="preserve">Адрес Информационной системы единого портала государственных и муниципальных услуг (функций): </w:t>
      </w:r>
      <w:hyperlink r:id="rId12" w:history="1">
        <w:r w:rsidRPr="00AC3BD2">
          <w:rPr>
            <w:rStyle w:val="a4"/>
            <w:color w:val="auto"/>
            <w:szCs w:val="28"/>
            <w:lang w:val="en-US"/>
          </w:rPr>
          <w:t>www</w:t>
        </w:r>
        <w:r w:rsidRPr="00AC3BD2">
          <w:rPr>
            <w:rStyle w:val="a4"/>
            <w:color w:val="auto"/>
            <w:szCs w:val="28"/>
          </w:rPr>
          <w:t>.</w:t>
        </w:r>
        <w:r w:rsidRPr="00AC3BD2">
          <w:rPr>
            <w:rStyle w:val="a4"/>
            <w:color w:val="auto"/>
            <w:szCs w:val="28"/>
            <w:lang w:val="en-US"/>
          </w:rPr>
          <w:t>gosuslugi</w:t>
        </w:r>
        <w:r w:rsidRPr="00AC3BD2">
          <w:rPr>
            <w:rStyle w:val="a4"/>
            <w:color w:val="auto"/>
            <w:szCs w:val="28"/>
          </w:rPr>
          <w:t>.</w:t>
        </w:r>
        <w:r w:rsidRPr="00AC3BD2">
          <w:rPr>
            <w:rStyle w:val="a4"/>
            <w:color w:val="auto"/>
            <w:szCs w:val="28"/>
            <w:lang w:val="en-US"/>
          </w:rPr>
          <w:t>ru</w:t>
        </w:r>
      </w:hyperlink>
      <w:r w:rsidRPr="00AC3BD2">
        <w:rPr>
          <w:szCs w:val="28"/>
        </w:rPr>
        <w:t xml:space="preserve"> (далее – ЕПГУ).</w:t>
      </w:r>
    </w:p>
    <w:p w:rsidR="00F93799" w:rsidRPr="00AC3BD2" w:rsidRDefault="00F93799" w:rsidP="00F93799">
      <w:pPr>
        <w:spacing w:line="228" w:lineRule="auto"/>
        <w:ind w:firstLine="709"/>
        <w:jc w:val="both"/>
        <w:rPr>
          <w:szCs w:val="28"/>
        </w:rPr>
      </w:pPr>
      <w:r w:rsidRPr="00AC3BD2">
        <w:rPr>
          <w:szCs w:val="28"/>
        </w:rPr>
        <w:t xml:space="preserve">Адрес Информационной системы регионального портала государственных и муниципальных услуг Липецкой области: </w:t>
      </w:r>
      <w:r w:rsidRPr="00AC3BD2">
        <w:rPr>
          <w:szCs w:val="28"/>
          <w:lang w:val="en-US"/>
        </w:rPr>
        <w:t>www</w:t>
      </w:r>
      <w:r w:rsidRPr="00AC3BD2">
        <w:rPr>
          <w:szCs w:val="28"/>
        </w:rPr>
        <w:t>.</w:t>
      </w:r>
      <w:r w:rsidRPr="00AC3BD2">
        <w:rPr>
          <w:szCs w:val="28"/>
          <w:lang w:val="en-US"/>
        </w:rPr>
        <w:t>pgu</w:t>
      </w:r>
      <w:r w:rsidRPr="00AC3BD2">
        <w:rPr>
          <w:szCs w:val="28"/>
        </w:rPr>
        <w:t>.</w:t>
      </w:r>
      <w:r w:rsidRPr="00AC3BD2">
        <w:rPr>
          <w:szCs w:val="28"/>
          <w:lang w:val="en-US"/>
        </w:rPr>
        <w:t>admlr</w:t>
      </w:r>
      <w:r w:rsidRPr="00AC3BD2">
        <w:rPr>
          <w:szCs w:val="28"/>
        </w:rPr>
        <w:t>.</w:t>
      </w:r>
      <w:r w:rsidRPr="00AC3BD2">
        <w:rPr>
          <w:szCs w:val="28"/>
          <w:lang w:val="en-US"/>
        </w:rPr>
        <w:t>lipetsk</w:t>
      </w:r>
      <w:r w:rsidRPr="00AC3BD2">
        <w:rPr>
          <w:szCs w:val="28"/>
        </w:rPr>
        <w:t>.</w:t>
      </w:r>
      <w:r w:rsidRPr="00AC3BD2">
        <w:rPr>
          <w:szCs w:val="28"/>
          <w:lang w:val="en-US"/>
        </w:rPr>
        <w:t>ru</w:t>
      </w:r>
      <w:r w:rsidRPr="00AC3BD2">
        <w:rPr>
          <w:szCs w:val="28"/>
        </w:rPr>
        <w:t xml:space="preserve"> (далее </w:t>
      </w:r>
      <w:r w:rsidR="00A053DD" w:rsidRPr="00AC3BD2">
        <w:rPr>
          <w:szCs w:val="28"/>
        </w:rPr>
        <w:t xml:space="preserve">- </w:t>
      </w:r>
      <w:r w:rsidRPr="00AC3BD2">
        <w:rPr>
          <w:szCs w:val="28"/>
        </w:rPr>
        <w:t>РПГУ).</w:t>
      </w:r>
    </w:p>
    <w:p w:rsidR="007F4F9D" w:rsidRPr="00AC3BD2" w:rsidRDefault="003C0DD4" w:rsidP="007F4F9D">
      <w:pPr>
        <w:autoSpaceDE w:val="0"/>
        <w:autoSpaceDN w:val="0"/>
        <w:adjustRightInd w:val="0"/>
        <w:ind w:firstLine="720"/>
        <w:jc w:val="both"/>
        <w:rPr>
          <w:rFonts w:eastAsiaTheme="minorHAnsi"/>
          <w:szCs w:val="28"/>
          <w:lang w:eastAsia="en-US"/>
        </w:rPr>
      </w:pPr>
      <w:r>
        <w:rPr>
          <w:rFonts w:eastAsiaTheme="minorHAnsi"/>
          <w:szCs w:val="28"/>
          <w:lang w:eastAsia="en-US"/>
        </w:rPr>
        <w:t>1.4. </w:t>
      </w:r>
      <w:r w:rsidR="007F4F9D" w:rsidRPr="00AC3BD2">
        <w:rPr>
          <w:rFonts w:eastAsiaTheme="minorHAnsi"/>
          <w:szCs w:val="28"/>
          <w:lang w:eastAsia="en-US"/>
        </w:rPr>
        <w:t>Информирование заявителя по вопросам предоставления муниципальной услуги, сведений о ходе предоставления муниципальной услуги осуществляется:</w:t>
      </w:r>
    </w:p>
    <w:p w:rsidR="007F4F9D" w:rsidRPr="00AC3BD2" w:rsidRDefault="007F4F9D" w:rsidP="007F4F9D">
      <w:pPr>
        <w:autoSpaceDE w:val="0"/>
        <w:autoSpaceDN w:val="0"/>
        <w:adjustRightInd w:val="0"/>
        <w:ind w:firstLine="720"/>
        <w:jc w:val="both"/>
        <w:rPr>
          <w:rFonts w:eastAsiaTheme="minorHAnsi"/>
          <w:szCs w:val="28"/>
          <w:lang w:eastAsia="en-US"/>
        </w:rPr>
      </w:pPr>
      <w:r w:rsidRPr="00AC3BD2">
        <w:rPr>
          <w:rFonts w:eastAsiaTheme="minorHAnsi"/>
          <w:szCs w:val="28"/>
          <w:lang w:eastAsia="en-US"/>
        </w:rPr>
        <w:t>- при личном обращении;</w:t>
      </w:r>
    </w:p>
    <w:p w:rsidR="007F4F9D" w:rsidRPr="00AC3BD2" w:rsidRDefault="007F4F9D" w:rsidP="007F4F9D">
      <w:pPr>
        <w:autoSpaceDE w:val="0"/>
        <w:autoSpaceDN w:val="0"/>
        <w:adjustRightInd w:val="0"/>
        <w:ind w:firstLine="720"/>
        <w:jc w:val="both"/>
        <w:rPr>
          <w:rFonts w:eastAsiaTheme="minorHAnsi"/>
          <w:szCs w:val="28"/>
          <w:lang w:eastAsia="en-US"/>
        </w:rPr>
      </w:pPr>
      <w:r w:rsidRPr="00AC3BD2">
        <w:rPr>
          <w:rFonts w:eastAsiaTheme="minorHAnsi"/>
          <w:szCs w:val="28"/>
          <w:lang w:eastAsia="en-US"/>
        </w:rPr>
        <w:t>- с использованием средств телефонной, почтовой, электронной связи;</w:t>
      </w:r>
    </w:p>
    <w:p w:rsidR="007F4F9D" w:rsidRPr="00AC3BD2" w:rsidRDefault="007F4F9D" w:rsidP="007F4F9D">
      <w:pPr>
        <w:autoSpaceDE w:val="0"/>
        <w:autoSpaceDN w:val="0"/>
        <w:adjustRightInd w:val="0"/>
        <w:ind w:firstLine="720"/>
        <w:jc w:val="both"/>
        <w:rPr>
          <w:rFonts w:eastAsiaTheme="minorHAnsi"/>
          <w:szCs w:val="28"/>
          <w:lang w:eastAsia="en-US"/>
        </w:rPr>
      </w:pPr>
      <w:r w:rsidRPr="00AC3BD2">
        <w:rPr>
          <w:rFonts w:eastAsiaTheme="minorHAnsi"/>
          <w:szCs w:val="28"/>
          <w:lang w:eastAsia="en-US"/>
        </w:rPr>
        <w:t>- посредством размещения информационных материалов на официальном сайте администрации города Липецка в информационно-телекоммуникационной сети Интернет;</w:t>
      </w:r>
    </w:p>
    <w:p w:rsidR="007F4F9D" w:rsidRPr="00AC3BD2" w:rsidRDefault="007F4F9D" w:rsidP="007F4F9D">
      <w:pPr>
        <w:autoSpaceDE w:val="0"/>
        <w:autoSpaceDN w:val="0"/>
        <w:adjustRightInd w:val="0"/>
        <w:ind w:firstLine="720"/>
        <w:jc w:val="both"/>
        <w:rPr>
          <w:rFonts w:eastAsiaTheme="minorHAnsi"/>
          <w:szCs w:val="28"/>
          <w:lang w:eastAsia="en-US"/>
        </w:rPr>
      </w:pPr>
      <w:r w:rsidRPr="00AC3BD2">
        <w:rPr>
          <w:rFonts w:eastAsiaTheme="minorHAnsi"/>
          <w:szCs w:val="28"/>
          <w:lang w:eastAsia="en-US"/>
        </w:rPr>
        <w:t>- посредством размещения информации на информационном стенде в Департаменте.</w:t>
      </w:r>
    </w:p>
    <w:p w:rsidR="007F4F9D" w:rsidRPr="00AC3BD2" w:rsidRDefault="007F4F9D" w:rsidP="007F4F9D">
      <w:pPr>
        <w:autoSpaceDE w:val="0"/>
        <w:autoSpaceDN w:val="0"/>
        <w:adjustRightInd w:val="0"/>
        <w:ind w:firstLine="720"/>
        <w:jc w:val="both"/>
        <w:rPr>
          <w:rFonts w:eastAsiaTheme="minorHAnsi"/>
          <w:szCs w:val="28"/>
          <w:lang w:eastAsia="en-US"/>
        </w:rPr>
      </w:pPr>
      <w:r w:rsidRPr="00AC3BD2">
        <w:rPr>
          <w:rFonts w:eastAsiaTheme="minorHAnsi"/>
          <w:szCs w:val="28"/>
          <w:lang w:eastAsia="en-US"/>
        </w:rPr>
        <w:t>Информация, предоставляемая гражданам о порядке предоставления муниципальной услуги, является открытой и общедоступной.».</w:t>
      </w:r>
    </w:p>
    <w:p w:rsidR="00D24273" w:rsidRPr="00AC3BD2" w:rsidRDefault="00D24273" w:rsidP="002A74EA">
      <w:pPr>
        <w:spacing w:line="228" w:lineRule="auto"/>
        <w:ind w:firstLine="709"/>
        <w:jc w:val="both"/>
        <w:rPr>
          <w:szCs w:val="28"/>
        </w:rPr>
      </w:pPr>
      <w:r w:rsidRPr="00AC3BD2">
        <w:rPr>
          <w:szCs w:val="28"/>
        </w:rPr>
        <w:t>4</w:t>
      </w:r>
      <w:r w:rsidR="00C0353B" w:rsidRPr="00AC3BD2">
        <w:rPr>
          <w:szCs w:val="28"/>
        </w:rPr>
        <w:t>.</w:t>
      </w:r>
      <w:r w:rsidR="0021180A" w:rsidRPr="00AC3BD2">
        <w:rPr>
          <w:szCs w:val="28"/>
        </w:rPr>
        <w:t>3</w:t>
      </w:r>
      <w:r w:rsidRPr="00AC3BD2">
        <w:rPr>
          <w:szCs w:val="28"/>
        </w:rPr>
        <w:t>. В разделе 2</w:t>
      </w:r>
      <w:r w:rsidR="00FC7038" w:rsidRPr="00AC3BD2">
        <w:rPr>
          <w:szCs w:val="28"/>
        </w:rPr>
        <w:t xml:space="preserve"> </w:t>
      </w:r>
      <w:r w:rsidR="00C0353B" w:rsidRPr="00AC3BD2">
        <w:rPr>
          <w:szCs w:val="28"/>
        </w:rPr>
        <w:t>«</w:t>
      </w:r>
      <w:r w:rsidR="00FC7038" w:rsidRPr="00AC3BD2">
        <w:rPr>
          <w:szCs w:val="28"/>
        </w:rPr>
        <w:t>Стандарт предоставления муниципальной услуги</w:t>
      </w:r>
      <w:r w:rsidR="00C0353B" w:rsidRPr="00AC3BD2">
        <w:rPr>
          <w:szCs w:val="28"/>
        </w:rPr>
        <w:t>»</w:t>
      </w:r>
      <w:r w:rsidRPr="00AC3BD2">
        <w:rPr>
          <w:szCs w:val="28"/>
        </w:rPr>
        <w:t>:</w:t>
      </w:r>
    </w:p>
    <w:p w:rsidR="00D24273" w:rsidRPr="00AC3BD2" w:rsidRDefault="0021180A" w:rsidP="002A74EA">
      <w:pPr>
        <w:spacing w:line="228" w:lineRule="auto"/>
        <w:ind w:firstLine="709"/>
        <w:jc w:val="both"/>
        <w:rPr>
          <w:szCs w:val="28"/>
        </w:rPr>
      </w:pPr>
      <w:r w:rsidRPr="00AC3BD2">
        <w:rPr>
          <w:szCs w:val="28"/>
        </w:rPr>
        <w:t>4.3</w:t>
      </w:r>
      <w:r w:rsidR="00D24273" w:rsidRPr="00AC3BD2">
        <w:rPr>
          <w:szCs w:val="28"/>
        </w:rPr>
        <w:t>.1. Пункт 2.1.  изложить в следующей редакции:</w:t>
      </w:r>
    </w:p>
    <w:p w:rsidR="00D24273" w:rsidRPr="00AC3BD2" w:rsidRDefault="00D24273" w:rsidP="00D24273">
      <w:pPr>
        <w:ind w:firstLine="708"/>
        <w:jc w:val="both"/>
        <w:rPr>
          <w:rFonts w:eastAsiaTheme="minorHAnsi"/>
          <w:szCs w:val="28"/>
          <w:lang w:eastAsia="en-US"/>
        </w:rPr>
      </w:pPr>
      <w:r w:rsidRPr="00AC3BD2">
        <w:rPr>
          <w:szCs w:val="28"/>
        </w:rPr>
        <w:t xml:space="preserve">«2.1. Наименование муниципальной услуги </w:t>
      </w:r>
      <w:r w:rsidRPr="00AC3BD2">
        <w:rPr>
          <w:rFonts w:eastAsiaTheme="minorHAnsi"/>
          <w:szCs w:val="28"/>
          <w:lang w:eastAsia="en-US"/>
        </w:rPr>
        <w:t xml:space="preserve">«Выдача специального разрешения на движение по автомобильным дорогам </w:t>
      </w:r>
      <w:r w:rsidRPr="00AC3BD2">
        <w:rPr>
          <w:szCs w:val="28"/>
        </w:rPr>
        <w:t>транспортного средства, осуществляющего перевозки тяжеловесных и (или) крупногабаритных грузов, в случае, если маршрут, часть маршрута указанного транспортного средства проходят по автомобильным дорогам местного значения городского округа город Липецк»;</w:t>
      </w:r>
    </w:p>
    <w:p w:rsidR="003B0CEE" w:rsidRPr="00AC3BD2" w:rsidRDefault="0021180A" w:rsidP="003B0CEE">
      <w:pPr>
        <w:spacing w:line="228" w:lineRule="auto"/>
        <w:ind w:firstLine="709"/>
        <w:jc w:val="both"/>
      </w:pPr>
      <w:r w:rsidRPr="00AC3BD2">
        <w:rPr>
          <w:szCs w:val="28"/>
        </w:rPr>
        <w:t>4.3</w:t>
      </w:r>
      <w:r w:rsidR="003B0CEE" w:rsidRPr="00AC3BD2">
        <w:rPr>
          <w:szCs w:val="28"/>
        </w:rPr>
        <w:t>.2. Пункт 2.2</w:t>
      </w:r>
      <w:r w:rsidR="00012CF3" w:rsidRPr="00AC3BD2">
        <w:rPr>
          <w:szCs w:val="28"/>
        </w:rPr>
        <w:t>.</w:t>
      </w:r>
      <w:r w:rsidR="003B0CEE" w:rsidRPr="00AC3BD2">
        <w:rPr>
          <w:szCs w:val="28"/>
        </w:rPr>
        <w:t xml:space="preserve"> </w:t>
      </w:r>
      <w:r w:rsidR="003B0CEE" w:rsidRPr="00AC3BD2">
        <w:t>изложить в следующей редакции:</w:t>
      </w:r>
    </w:p>
    <w:p w:rsidR="003B0CEE" w:rsidRPr="00AC3BD2" w:rsidRDefault="003B0CEE" w:rsidP="003B0CEE">
      <w:pPr>
        <w:spacing w:line="228" w:lineRule="auto"/>
        <w:ind w:firstLine="709"/>
        <w:jc w:val="both"/>
      </w:pPr>
      <w:r w:rsidRPr="00AC3BD2">
        <w:t>«2.2. Уполномоченный орган, предоставляющий муниципальную</w:t>
      </w:r>
      <w:r w:rsidR="00EC3062" w:rsidRPr="00EC3062">
        <w:br/>
      </w:r>
      <w:r w:rsidRPr="00AC3BD2">
        <w:t>услугу – департамент дорожного хозяйства и благоустройства администрации города Липецка.»;</w:t>
      </w:r>
    </w:p>
    <w:p w:rsidR="00D24273" w:rsidRPr="00AC3BD2" w:rsidRDefault="0021180A" w:rsidP="002A74EA">
      <w:pPr>
        <w:spacing w:line="228" w:lineRule="auto"/>
        <w:ind w:firstLine="709"/>
        <w:jc w:val="both"/>
        <w:rPr>
          <w:szCs w:val="28"/>
        </w:rPr>
      </w:pPr>
      <w:r w:rsidRPr="00AC3BD2">
        <w:rPr>
          <w:szCs w:val="28"/>
        </w:rPr>
        <w:t>4.3</w:t>
      </w:r>
      <w:r w:rsidR="003B0CEE" w:rsidRPr="00AC3BD2">
        <w:rPr>
          <w:szCs w:val="28"/>
        </w:rPr>
        <w:t>.3. </w:t>
      </w:r>
      <w:r w:rsidR="00012CF3" w:rsidRPr="00AC3BD2">
        <w:rPr>
          <w:szCs w:val="28"/>
        </w:rPr>
        <w:t xml:space="preserve">Пункт 2.3. </w:t>
      </w:r>
      <w:r w:rsidR="00012CF3" w:rsidRPr="00AC3BD2">
        <w:t>изложить в следующей редакции:</w:t>
      </w:r>
    </w:p>
    <w:p w:rsidR="00D24273" w:rsidRPr="00AC3BD2" w:rsidRDefault="00012CF3" w:rsidP="00012CF3">
      <w:pPr>
        <w:spacing w:line="228" w:lineRule="auto"/>
        <w:ind w:firstLine="709"/>
        <w:jc w:val="both"/>
        <w:rPr>
          <w:szCs w:val="28"/>
        </w:rPr>
      </w:pPr>
      <w:r w:rsidRPr="00AC3BD2">
        <w:rPr>
          <w:szCs w:val="28"/>
        </w:rPr>
        <w:t xml:space="preserve">«2.3. Результатом предоставления муниципальной услуги является: </w:t>
      </w:r>
    </w:p>
    <w:p w:rsidR="00012CF3" w:rsidRPr="00AC3BD2" w:rsidRDefault="00012CF3" w:rsidP="00012CF3">
      <w:pPr>
        <w:ind w:firstLine="708"/>
        <w:jc w:val="both"/>
        <w:rPr>
          <w:rFonts w:eastAsiaTheme="minorHAnsi"/>
          <w:szCs w:val="28"/>
          <w:lang w:eastAsia="en-US"/>
        </w:rPr>
      </w:pPr>
      <w:r w:rsidRPr="00AC3BD2">
        <w:rPr>
          <w:szCs w:val="28"/>
        </w:rPr>
        <w:t>1)</w:t>
      </w:r>
      <w:bookmarkStart w:id="0" w:name="sub_231"/>
      <w:r w:rsidR="00807C54" w:rsidRPr="00AC3BD2">
        <w:rPr>
          <w:szCs w:val="28"/>
        </w:rPr>
        <w:t> </w:t>
      </w:r>
      <w:r w:rsidRPr="00AC3BD2">
        <w:rPr>
          <w:rFonts w:eastAsiaTheme="minorHAnsi"/>
          <w:szCs w:val="28"/>
          <w:lang w:eastAsia="en-US"/>
        </w:rPr>
        <w:t>выдача специального разрешения на движение по автомобильным дорогам транспортного средства</w:t>
      </w:r>
      <w:r w:rsidR="00807C54" w:rsidRPr="00AC3BD2">
        <w:rPr>
          <w:rFonts w:eastAsiaTheme="minorHAnsi"/>
          <w:szCs w:val="28"/>
          <w:lang w:eastAsia="en-US"/>
        </w:rPr>
        <w:t>,</w:t>
      </w:r>
      <w:r w:rsidRPr="00AC3BD2">
        <w:rPr>
          <w:rFonts w:eastAsiaTheme="minorHAnsi"/>
          <w:szCs w:val="28"/>
          <w:lang w:eastAsia="en-US"/>
        </w:rPr>
        <w:t xml:space="preserve"> </w:t>
      </w:r>
      <w:r w:rsidRPr="00AC3BD2">
        <w:rPr>
          <w:szCs w:val="28"/>
        </w:rPr>
        <w:t>осуществляющего перевозки тяжеловесных и (или) крупногабаритных грузов,</w:t>
      </w:r>
      <w:r w:rsidRPr="00AC3BD2">
        <w:rPr>
          <w:rFonts w:eastAsiaTheme="minorHAnsi"/>
          <w:szCs w:val="28"/>
          <w:lang w:eastAsia="en-US"/>
        </w:rPr>
        <w:t xml:space="preserve"> в случае если маршрут, часть маршрута указанного транспортного средства проходят по автомобильным дорогам </w:t>
      </w:r>
      <w:r w:rsidRPr="00AC3BD2">
        <w:rPr>
          <w:rFonts w:eastAsiaTheme="minorHAnsi"/>
          <w:szCs w:val="28"/>
          <w:lang w:eastAsia="en-US"/>
        </w:rPr>
        <w:lastRenderedPageBreak/>
        <w:t>местного значения городского округа город Липецк (далее - специальное разрешение);</w:t>
      </w:r>
    </w:p>
    <w:p w:rsidR="00012CF3" w:rsidRPr="00AC3BD2" w:rsidRDefault="00807C54" w:rsidP="00012CF3">
      <w:pPr>
        <w:autoSpaceDE w:val="0"/>
        <w:autoSpaceDN w:val="0"/>
        <w:adjustRightInd w:val="0"/>
        <w:ind w:firstLine="720"/>
        <w:jc w:val="both"/>
        <w:rPr>
          <w:rFonts w:eastAsiaTheme="minorHAnsi"/>
          <w:szCs w:val="28"/>
          <w:lang w:eastAsia="en-US"/>
        </w:rPr>
      </w:pPr>
      <w:bookmarkStart w:id="1" w:name="sub_232"/>
      <w:bookmarkEnd w:id="0"/>
      <w:r w:rsidRPr="00AC3BD2">
        <w:rPr>
          <w:rFonts w:eastAsiaTheme="minorHAnsi"/>
          <w:szCs w:val="28"/>
          <w:lang w:eastAsia="en-US"/>
        </w:rPr>
        <w:t>2) </w:t>
      </w:r>
      <w:r w:rsidR="00012CF3" w:rsidRPr="00AC3BD2">
        <w:rPr>
          <w:rFonts w:eastAsiaTheme="minorHAnsi"/>
          <w:szCs w:val="28"/>
          <w:lang w:eastAsia="en-US"/>
        </w:rPr>
        <w:t>мотивированный отказ в выдаче специального разрешения.»</w:t>
      </w:r>
      <w:r w:rsidRPr="00AC3BD2">
        <w:rPr>
          <w:rFonts w:eastAsiaTheme="minorHAnsi"/>
          <w:szCs w:val="28"/>
          <w:lang w:eastAsia="en-US"/>
        </w:rPr>
        <w:t>;</w:t>
      </w:r>
    </w:p>
    <w:p w:rsidR="00807C54" w:rsidRPr="00AC3BD2" w:rsidRDefault="0021180A" w:rsidP="00012CF3">
      <w:pPr>
        <w:autoSpaceDE w:val="0"/>
        <w:autoSpaceDN w:val="0"/>
        <w:adjustRightInd w:val="0"/>
        <w:ind w:firstLine="720"/>
        <w:jc w:val="both"/>
        <w:rPr>
          <w:rFonts w:eastAsiaTheme="minorHAnsi"/>
          <w:szCs w:val="28"/>
          <w:lang w:eastAsia="en-US"/>
        </w:rPr>
      </w:pPr>
      <w:r w:rsidRPr="00AC3BD2">
        <w:rPr>
          <w:rFonts w:eastAsiaTheme="minorHAnsi"/>
          <w:szCs w:val="28"/>
          <w:lang w:eastAsia="en-US"/>
        </w:rPr>
        <w:t>4.3</w:t>
      </w:r>
      <w:r w:rsidR="00807C54" w:rsidRPr="00AC3BD2">
        <w:rPr>
          <w:rFonts w:eastAsiaTheme="minorHAnsi"/>
          <w:szCs w:val="28"/>
          <w:lang w:eastAsia="en-US"/>
        </w:rPr>
        <w:t>.4. </w:t>
      </w:r>
      <w:r w:rsidR="00954433" w:rsidRPr="00AC3BD2">
        <w:rPr>
          <w:rFonts w:eastAsiaTheme="minorHAnsi"/>
          <w:szCs w:val="28"/>
          <w:lang w:eastAsia="en-US"/>
        </w:rPr>
        <w:t>П</w:t>
      </w:r>
      <w:r w:rsidR="00807C54" w:rsidRPr="00AC3BD2">
        <w:rPr>
          <w:rFonts w:eastAsiaTheme="minorHAnsi"/>
          <w:szCs w:val="28"/>
          <w:lang w:eastAsia="en-US"/>
        </w:rPr>
        <w:t>ункт 2.4.2 . изложить в следующей редакции:</w:t>
      </w:r>
    </w:p>
    <w:p w:rsidR="00807C54" w:rsidRPr="00AC3BD2" w:rsidRDefault="00807C54" w:rsidP="00807C54">
      <w:pPr>
        <w:ind w:firstLine="708"/>
        <w:jc w:val="both"/>
        <w:rPr>
          <w:rFonts w:eastAsiaTheme="minorHAnsi"/>
          <w:szCs w:val="28"/>
          <w:lang w:eastAsia="en-US"/>
        </w:rPr>
      </w:pPr>
      <w:r w:rsidRPr="00AC3BD2">
        <w:rPr>
          <w:rFonts w:eastAsiaTheme="minorHAnsi"/>
          <w:szCs w:val="28"/>
          <w:lang w:eastAsia="en-US"/>
        </w:rPr>
        <w:t xml:space="preserve">«2.4.2. В случае если маршрут движения по автомобильным дорогам транспортного средства, </w:t>
      </w:r>
      <w:r w:rsidRPr="00AC3BD2">
        <w:rPr>
          <w:szCs w:val="28"/>
        </w:rPr>
        <w:t xml:space="preserve">осуществляющего перевозки тяжеловесных и (или) крупногабаритных грузов, </w:t>
      </w:r>
      <w:r w:rsidRPr="00AC3BD2">
        <w:rPr>
          <w:rFonts w:eastAsiaTheme="minorHAnsi"/>
          <w:szCs w:val="28"/>
          <w:lang w:eastAsia="en-US"/>
        </w:rPr>
        <w:t>проходит через железнодорожные переезды и необходимо согласование с владельцами инфраструктуры железнодорожного транспорта, в ведении которых находятся такие железнодорожные переезды, срок предоставления муниципальной услуги составляет 15 рабочих дней.»;</w:t>
      </w:r>
    </w:p>
    <w:p w:rsidR="00807C54" w:rsidRPr="00AC3BD2" w:rsidRDefault="0021180A" w:rsidP="00807C54">
      <w:pPr>
        <w:ind w:firstLine="708"/>
        <w:jc w:val="both"/>
        <w:rPr>
          <w:rFonts w:eastAsiaTheme="minorHAnsi"/>
          <w:szCs w:val="28"/>
          <w:lang w:eastAsia="en-US"/>
        </w:rPr>
      </w:pPr>
      <w:r w:rsidRPr="00AC3BD2">
        <w:rPr>
          <w:rFonts w:eastAsiaTheme="minorHAnsi"/>
          <w:szCs w:val="28"/>
          <w:lang w:eastAsia="en-US"/>
        </w:rPr>
        <w:t>4.3</w:t>
      </w:r>
      <w:r w:rsidR="00954433" w:rsidRPr="00AC3BD2">
        <w:rPr>
          <w:rFonts w:eastAsiaTheme="minorHAnsi"/>
          <w:szCs w:val="28"/>
          <w:lang w:eastAsia="en-US"/>
        </w:rPr>
        <w:t>.5. П</w:t>
      </w:r>
      <w:r w:rsidR="00AC400D" w:rsidRPr="00AC3BD2">
        <w:rPr>
          <w:rFonts w:eastAsiaTheme="minorHAnsi"/>
          <w:szCs w:val="28"/>
          <w:lang w:eastAsia="en-US"/>
        </w:rPr>
        <w:t>ункт 2.4.4</w:t>
      </w:r>
      <w:r w:rsidR="00807C54" w:rsidRPr="00AC3BD2">
        <w:rPr>
          <w:rFonts w:eastAsiaTheme="minorHAnsi"/>
          <w:szCs w:val="28"/>
          <w:lang w:eastAsia="en-US"/>
        </w:rPr>
        <w:t>. изложить в следующей редакции:</w:t>
      </w:r>
    </w:p>
    <w:p w:rsidR="00E1067D" w:rsidRPr="00AC3BD2" w:rsidRDefault="00807C54" w:rsidP="00E1067D">
      <w:pPr>
        <w:autoSpaceDE w:val="0"/>
        <w:autoSpaceDN w:val="0"/>
        <w:adjustRightInd w:val="0"/>
        <w:ind w:firstLine="720"/>
        <w:jc w:val="both"/>
        <w:rPr>
          <w:rFonts w:eastAsiaTheme="minorHAnsi"/>
          <w:szCs w:val="28"/>
          <w:lang w:eastAsia="en-US"/>
        </w:rPr>
      </w:pPr>
      <w:r w:rsidRPr="00AC3BD2">
        <w:rPr>
          <w:rFonts w:eastAsiaTheme="minorHAnsi"/>
          <w:szCs w:val="28"/>
          <w:lang w:eastAsia="en-US"/>
        </w:rPr>
        <w:t>«2.4.4. </w:t>
      </w:r>
      <w:r w:rsidR="00E1067D" w:rsidRPr="00AC3BD2">
        <w:rPr>
          <w:rFonts w:eastAsiaTheme="minorHAnsi"/>
          <w:szCs w:val="28"/>
          <w:lang w:eastAsia="en-US"/>
        </w:rPr>
        <w:t xml:space="preserve">Заявления по экстренному пропуску транспортного средства, </w:t>
      </w:r>
      <w:r w:rsidR="00E1067D" w:rsidRPr="00AC3BD2">
        <w:rPr>
          <w:szCs w:val="28"/>
        </w:rPr>
        <w:t>осуществляющего перевозки тяжеловесных и (или) крупногабаритных грузов</w:t>
      </w:r>
      <w:r w:rsidR="00E1067D" w:rsidRPr="00AC3BD2">
        <w:rPr>
          <w:rFonts w:eastAsiaTheme="minorHAnsi"/>
          <w:szCs w:val="28"/>
          <w:lang w:eastAsia="en-US"/>
        </w:rPr>
        <w:t>, направляемого для ликвидации последствий чрезвычайных ситуаций, а также специализированных транспортных средств телевизионных компаний (передвижных телевизионных станций, состоящих из основного и вспомогательного транспортного средства (ПТС), груз которых составляет оборудование, необходимое для проведения съемок, и мобильных энергетических комплексов (МЭК)), направляемых на проведение съемок и трансляций, рассматриваются уполномоченным органом в оперативном порядке в течение одного рабочего дня с возможностью предъявления копий платежных документов, подтверждающих оплату государственной пошлины за выдачу специального разрешения, платежей за возмещение вреда, причиняемого автомобильным дорогам тяжеловесным транспортным средством.»;</w:t>
      </w:r>
    </w:p>
    <w:p w:rsidR="0021180A" w:rsidRPr="00AC3BD2" w:rsidRDefault="00954433" w:rsidP="00807C54">
      <w:pPr>
        <w:ind w:firstLine="708"/>
        <w:jc w:val="both"/>
        <w:rPr>
          <w:rFonts w:eastAsiaTheme="minorHAnsi"/>
          <w:szCs w:val="28"/>
          <w:lang w:eastAsia="en-US"/>
        </w:rPr>
      </w:pPr>
      <w:r w:rsidRPr="00AC3BD2">
        <w:rPr>
          <w:rFonts w:eastAsiaTheme="minorHAnsi"/>
          <w:szCs w:val="28"/>
          <w:lang w:eastAsia="en-US"/>
        </w:rPr>
        <w:t xml:space="preserve">4.3.6. В </w:t>
      </w:r>
      <w:r w:rsidR="0021180A" w:rsidRPr="00AC3BD2">
        <w:rPr>
          <w:rFonts w:eastAsiaTheme="minorHAnsi"/>
          <w:szCs w:val="28"/>
          <w:lang w:eastAsia="en-US"/>
        </w:rPr>
        <w:t>пункт</w:t>
      </w:r>
      <w:r w:rsidRPr="00AC3BD2">
        <w:rPr>
          <w:rFonts w:eastAsiaTheme="minorHAnsi"/>
          <w:szCs w:val="28"/>
          <w:lang w:eastAsia="en-US"/>
        </w:rPr>
        <w:t>е</w:t>
      </w:r>
      <w:r w:rsidR="0021180A" w:rsidRPr="00AC3BD2">
        <w:rPr>
          <w:rFonts w:eastAsiaTheme="minorHAnsi"/>
          <w:szCs w:val="28"/>
          <w:lang w:eastAsia="en-US"/>
        </w:rPr>
        <w:t xml:space="preserve"> 2.4.6. слова «тяжеловесного и (или) крупногабаритного  транспортного средства» заменить словами «транспортного средства, </w:t>
      </w:r>
      <w:r w:rsidR="0021180A" w:rsidRPr="00AC3BD2">
        <w:rPr>
          <w:szCs w:val="28"/>
        </w:rPr>
        <w:t>осуществляющего перевозки тяжеловесных и (или) крупногабаритных грузов</w:t>
      </w:r>
      <w:r w:rsidR="0021180A" w:rsidRPr="00AC3BD2">
        <w:rPr>
          <w:rFonts w:eastAsiaTheme="minorHAnsi"/>
          <w:szCs w:val="28"/>
          <w:lang w:eastAsia="en-US"/>
        </w:rPr>
        <w:t>»;</w:t>
      </w:r>
    </w:p>
    <w:bookmarkEnd w:id="1"/>
    <w:p w:rsidR="00527291" w:rsidRPr="00AC3BD2" w:rsidRDefault="0021180A" w:rsidP="00F04ADE">
      <w:pPr>
        <w:spacing w:line="228" w:lineRule="auto"/>
        <w:ind w:firstLine="709"/>
        <w:jc w:val="both"/>
        <w:rPr>
          <w:szCs w:val="28"/>
        </w:rPr>
      </w:pPr>
      <w:r w:rsidRPr="00AC3BD2">
        <w:rPr>
          <w:szCs w:val="28"/>
        </w:rPr>
        <w:t>4.</w:t>
      </w:r>
      <w:r w:rsidR="00C5278E" w:rsidRPr="00AC3BD2">
        <w:rPr>
          <w:szCs w:val="28"/>
        </w:rPr>
        <w:t>3</w:t>
      </w:r>
      <w:r w:rsidR="00954433" w:rsidRPr="00AC3BD2">
        <w:rPr>
          <w:szCs w:val="28"/>
        </w:rPr>
        <w:t>.7</w:t>
      </w:r>
      <w:r w:rsidR="00527291" w:rsidRPr="00AC3BD2">
        <w:rPr>
          <w:szCs w:val="28"/>
        </w:rPr>
        <w:t>. Абзац второй пункта 2.6</w:t>
      </w:r>
      <w:r w:rsidR="00993006" w:rsidRPr="00AC3BD2">
        <w:rPr>
          <w:szCs w:val="28"/>
        </w:rPr>
        <w:t>.</w:t>
      </w:r>
      <w:r w:rsidR="00527291" w:rsidRPr="00AC3BD2">
        <w:rPr>
          <w:szCs w:val="28"/>
        </w:rPr>
        <w:t xml:space="preserve"> изложить в следующей редакции:</w:t>
      </w:r>
    </w:p>
    <w:p w:rsidR="00527291" w:rsidRPr="00AC3BD2" w:rsidRDefault="00527291" w:rsidP="00B460DA">
      <w:pPr>
        <w:ind w:firstLine="708"/>
        <w:jc w:val="both"/>
        <w:rPr>
          <w:rFonts w:eastAsiaTheme="minorHAnsi"/>
          <w:szCs w:val="28"/>
          <w:lang w:eastAsia="en-US"/>
        </w:rPr>
      </w:pPr>
      <w:r w:rsidRPr="00AC3BD2">
        <w:rPr>
          <w:szCs w:val="28"/>
        </w:rPr>
        <w:t>«-</w:t>
      </w:r>
      <w:r w:rsidRPr="00AC3BD2">
        <w:rPr>
          <w:rFonts w:eastAsiaTheme="minorHAnsi"/>
          <w:szCs w:val="28"/>
          <w:lang w:eastAsia="en-US"/>
        </w:rPr>
        <w:t xml:space="preserve">заявление на получение специального разрешения на движение по автомобильным дорогам </w:t>
      </w:r>
      <w:r w:rsidR="00573187" w:rsidRPr="00AC3BD2">
        <w:rPr>
          <w:rFonts w:eastAsiaTheme="minorHAnsi"/>
          <w:szCs w:val="28"/>
          <w:lang w:eastAsia="en-US"/>
        </w:rPr>
        <w:t xml:space="preserve">транспортного средства, </w:t>
      </w:r>
      <w:r w:rsidR="00573187" w:rsidRPr="00AC3BD2">
        <w:rPr>
          <w:szCs w:val="28"/>
        </w:rPr>
        <w:t>осуществляющего перевозки тяжеловесных и (или) крупногабаритных грузов</w:t>
      </w:r>
      <w:r w:rsidRPr="00AC3BD2">
        <w:rPr>
          <w:rFonts w:eastAsiaTheme="minorHAnsi"/>
          <w:szCs w:val="28"/>
          <w:lang w:eastAsia="en-US"/>
        </w:rPr>
        <w:t>, в случае, если маршрут, часть маршрута ук</w:t>
      </w:r>
      <w:r w:rsidR="00293940" w:rsidRPr="00AC3BD2">
        <w:rPr>
          <w:rFonts w:eastAsiaTheme="minorHAnsi"/>
          <w:szCs w:val="28"/>
          <w:lang w:eastAsia="en-US"/>
        </w:rPr>
        <w:t>азанного транспортного средства</w:t>
      </w:r>
      <w:r w:rsidRPr="00AC3BD2">
        <w:rPr>
          <w:rFonts w:eastAsiaTheme="minorHAnsi"/>
          <w:szCs w:val="28"/>
          <w:lang w:eastAsia="en-US"/>
        </w:rPr>
        <w:t xml:space="preserve"> проходят по автомобильным дорогам местного значения города Липецка (далее - заявление)</w:t>
      </w:r>
      <w:r w:rsidR="00EC3062" w:rsidRPr="00EC3062">
        <w:rPr>
          <w:rFonts w:eastAsiaTheme="minorHAnsi"/>
          <w:szCs w:val="28"/>
          <w:lang w:eastAsia="en-US"/>
        </w:rPr>
        <w:br/>
      </w:r>
      <w:r w:rsidRPr="00AC3BD2">
        <w:rPr>
          <w:rFonts w:eastAsiaTheme="minorHAnsi"/>
          <w:szCs w:val="28"/>
          <w:lang w:eastAsia="en-US"/>
        </w:rPr>
        <w:t>(</w:t>
      </w:r>
      <w:hyperlink w:anchor="sub_1001" w:history="1">
        <w:r w:rsidR="00E1067D" w:rsidRPr="00AC3BD2">
          <w:rPr>
            <w:rFonts w:eastAsiaTheme="minorHAnsi"/>
            <w:szCs w:val="28"/>
            <w:lang w:eastAsia="en-US"/>
          </w:rPr>
          <w:t>приложение №</w:t>
        </w:r>
        <w:r w:rsidRPr="00AC3BD2">
          <w:rPr>
            <w:rFonts w:eastAsiaTheme="minorHAnsi"/>
            <w:szCs w:val="28"/>
            <w:lang w:eastAsia="en-US"/>
          </w:rPr>
          <w:t> 1</w:t>
        </w:r>
      </w:hyperlink>
      <w:r w:rsidRPr="00AC3BD2">
        <w:rPr>
          <w:rFonts w:eastAsiaTheme="minorHAnsi"/>
          <w:szCs w:val="28"/>
          <w:lang w:eastAsia="en-US"/>
        </w:rPr>
        <w:t>)</w:t>
      </w:r>
      <w:r w:rsidR="00573187" w:rsidRPr="00AC3BD2">
        <w:rPr>
          <w:rFonts w:eastAsiaTheme="minorHAnsi"/>
          <w:szCs w:val="28"/>
          <w:lang w:eastAsia="en-US"/>
        </w:rPr>
        <w:t>»</w:t>
      </w:r>
      <w:r w:rsidRPr="00AC3BD2">
        <w:rPr>
          <w:rFonts w:eastAsiaTheme="minorHAnsi"/>
          <w:szCs w:val="28"/>
          <w:lang w:eastAsia="en-US"/>
        </w:rPr>
        <w:t>;</w:t>
      </w:r>
    </w:p>
    <w:p w:rsidR="0001601C" w:rsidRDefault="0021180A" w:rsidP="0001601C">
      <w:pPr>
        <w:autoSpaceDE w:val="0"/>
        <w:autoSpaceDN w:val="0"/>
        <w:adjustRightInd w:val="0"/>
        <w:ind w:firstLine="720"/>
        <w:jc w:val="both"/>
        <w:rPr>
          <w:rFonts w:eastAsiaTheme="minorHAnsi"/>
          <w:szCs w:val="28"/>
          <w:lang w:eastAsia="en-US"/>
        </w:rPr>
      </w:pPr>
      <w:r w:rsidRPr="00AC3BD2">
        <w:rPr>
          <w:rFonts w:eastAsiaTheme="minorHAnsi"/>
          <w:szCs w:val="28"/>
          <w:lang w:eastAsia="en-US"/>
        </w:rPr>
        <w:t>4.</w:t>
      </w:r>
      <w:r w:rsidR="00C5278E" w:rsidRPr="00AC3BD2">
        <w:rPr>
          <w:rFonts w:eastAsiaTheme="minorHAnsi"/>
          <w:szCs w:val="28"/>
          <w:lang w:eastAsia="en-US"/>
        </w:rPr>
        <w:t>3</w:t>
      </w:r>
      <w:r w:rsidR="00954433" w:rsidRPr="00AC3BD2">
        <w:rPr>
          <w:rFonts w:eastAsiaTheme="minorHAnsi"/>
          <w:szCs w:val="28"/>
          <w:lang w:eastAsia="en-US"/>
        </w:rPr>
        <w:t>.8</w:t>
      </w:r>
      <w:r w:rsidRPr="00AC3BD2">
        <w:rPr>
          <w:rFonts w:eastAsiaTheme="minorHAnsi"/>
          <w:szCs w:val="28"/>
          <w:lang w:eastAsia="en-US"/>
        </w:rPr>
        <w:t>. </w:t>
      </w:r>
      <w:r w:rsidR="0001601C">
        <w:rPr>
          <w:rFonts w:eastAsiaTheme="minorHAnsi"/>
          <w:szCs w:val="28"/>
          <w:lang w:eastAsia="en-US"/>
        </w:rPr>
        <w:t>Абзац второй пункта 2.11. изложить в следующей редакции:</w:t>
      </w:r>
    </w:p>
    <w:p w:rsidR="00B460DA" w:rsidRPr="00AC3BD2" w:rsidRDefault="0001601C" w:rsidP="00B460DA">
      <w:pPr>
        <w:ind w:firstLine="708"/>
        <w:jc w:val="both"/>
        <w:rPr>
          <w:rFonts w:eastAsiaTheme="minorHAnsi"/>
          <w:szCs w:val="28"/>
          <w:lang w:eastAsia="en-US"/>
        </w:rPr>
      </w:pPr>
      <w:r>
        <w:rPr>
          <w:rFonts w:eastAsiaTheme="minorHAnsi"/>
          <w:szCs w:val="28"/>
          <w:lang w:eastAsia="en-US"/>
        </w:rPr>
        <w:t>«З</w:t>
      </w:r>
      <w:r w:rsidR="00B460DA" w:rsidRPr="00AC3BD2">
        <w:rPr>
          <w:rFonts w:eastAsiaTheme="minorHAnsi"/>
          <w:szCs w:val="28"/>
          <w:lang w:eastAsia="en-US"/>
        </w:rPr>
        <w:t>аявление регистрируется в журнале регистрации заявлений и выдачи специальных разрешений (далее - журнал регистрации заявлений) консультантом отдела дорожного хозяйства Департамента, в течение 1 рабочего дня с момента его поступления.»;</w:t>
      </w:r>
    </w:p>
    <w:p w:rsidR="00B460DA" w:rsidRPr="00AC3BD2" w:rsidRDefault="0021180A" w:rsidP="00B460DA">
      <w:pPr>
        <w:autoSpaceDE w:val="0"/>
        <w:autoSpaceDN w:val="0"/>
        <w:adjustRightInd w:val="0"/>
        <w:ind w:firstLine="720"/>
        <w:jc w:val="both"/>
        <w:rPr>
          <w:rFonts w:ascii="Arial" w:eastAsiaTheme="minorHAnsi" w:hAnsi="Arial" w:cs="Arial"/>
          <w:sz w:val="24"/>
          <w:szCs w:val="24"/>
          <w:lang w:eastAsia="en-US"/>
        </w:rPr>
      </w:pPr>
      <w:r w:rsidRPr="00AC3BD2">
        <w:t>4.4</w:t>
      </w:r>
      <w:r w:rsidR="005B4756" w:rsidRPr="00AC3BD2">
        <w:t>. В разделе 3 «Состав, последовательность и сроки выполнения административных процедур, требования к порядку их выполнения»</w:t>
      </w:r>
      <w:r w:rsidR="006F5921" w:rsidRPr="00AC3BD2">
        <w:t>:</w:t>
      </w:r>
    </w:p>
    <w:p w:rsidR="009C7958" w:rsidRPr="00AC3BD2" w:rsidRDefault="00807C54" w:rsidP="002A74EA">
      <w:pPr>
        <w:spacing w:line="228" w:lineRule="auto"/>
        <w:ind w:firstLine="709"/>
        <w:jc w:val="both"/>
      </w:pPr>
      <w:r w:rsidRPr="00AC3BD2">
        <w:t>4</w:t>
      </w:r>
      <w:r w:rsidR="00B02C9D" w:rsidRPr="00AC3BD2">
        <w:t>.</w:t>
      </w:r>
      <w:r w:rsidR="0021180A" w:rsidRPr="00AC3BD2">
        <w:t>4</w:t>
      </w:r>
      <w:r w:rsidRPr="00AC3BD2">
        <w:t>.1. </w:t>
      </w:r>
      <w:r w:rsidR="00B02C9D" w:rsidRPr="00AC3BD2">
        <w:t xml:space="preserve">Пункт </w:t>
      </w:r>
      <w:r w:rsidR="00954EEB" w:rsidRPr="00AC3BD2">
        <w:t xml:space="preserve">3.3.3. </w:t>
      </w:r>
      <w:r w:rsidR="009C7958" w:rsidRPr="00AC3BD2">
        <w:t>изложить в следующей редакции:</w:t>
      </w:r>
    </w:p>
    <w:p w:rsidR="009C7958" w:rsidRPr="00AC3BD2" w:rsidRDefault="00B02C9D" w:rsidP="002A74EA">
      <w:pPr>
        <w:spacing w:line="228" w:lineRule="auto"/>
        <w:ind w:firstLine="709"/>
        <w:jc w:val="both"/>
      </w:pPr>
      <w:r w:rsidRPr="00AC3BD2">
        <w:lastRenderedPageBreak/>
        <w:t>«</w:t>
      </w:r>
      <w:r w:rsidR="00807C54" w:rsidRPr="00AC3BD2">
        <w:t>3.3.3. </w:t>
      </w:r>
      <w:r w:rsidR="009C7958" w:rsidRPr="00AC3BD2">
        <w:t>Ответственным должностным лицом за выполнение административной процедуры является консультант отдела дорожного хозяйства Департамента.</w:t>
      </w:r>
      <w:r w:rsidRPr="00AC3BD2">
        <w:t>»</w:t>
      </w:r>
      <w:r w:rsidR="009C7958" w:rsidRPr="00AC3BD2">
        <w:t>;</w:t>
      </w:r>
    </w:p>
    <w:p w:rsidR="009C7958" w:rsidRPr="00AC3BD2" w:rsidRDefault="00807C54" w:rsidP="002A74EA">
      <w:pPr>
        <w:spacing w:line="228" w:lineRule="auto"/>
        <w:ind w:firstLine="709"/>
        <w:jc w:val="both"/>
      </w:pPr>
      <w:r w:rsidRPr="00AC3BD2">
        <w:t>4</w:t>
      </w:r>
      <w:r w:rsidR="00B02C9D" w:rsidRPr="00AC3BD2">
        <w:t>.</w:t>
      </w:r>
      <w:r w:rsidR="0021180A" w:rsidRPr="00AC3BD2">
        <w:t>4</w:t>
      </w:r>
      <w:r w:rsidR="00954EEB" w:rsidRPr="00AC3BD2">
        <w:t>.</w:t>
      </w:r>
      <w:r w:rsidRPr="00AC3BD2">
        <w:t>2. </w:t>
      </w:r>
      <w:r w:rsidR="00B02C9D" w:rsidRPr="00AC3BD2">
        <w:t xml:space="preserve">Пункт </w:t>
      </w:r>
      <w:r w:rsidR="005B4756" w:rsidRPr="00AC3BD2">
        <w:t>3.3.5.</w:t>
      </w:r>
      <w:r w:rsidR="009C7958" w:rsidRPr="00AC3BD2">
        <w:t xml:space="preserve"> </w:t>
      </w:r>
      <w:r w:rsidR="005B4756" w:rsidRPr="00AC3BD2">
        <w:t xml:space="preserve"> </w:t>
      </w:r>
      <w:r w:rsidR="009C7958" w:rsidRPr="00AC3BD2">
        <w:t>изложить в следующей редакции:</w:t>
      </w:r>
    </w:p>
    <w:p w:rsidR="0021180A" w:rsidRPr="00AC3BD2" w:rsidRDefault="00B02C9D" w:rsidP="005B4756">
      <w:pPr>
        <w:ind w:firstLine="708"/>
        <w:jc w:val="both"/>
        <w:rPr>
          <w:rFonts w:eastAsiaTheme="minorHAnsi"/>
          <w:szCs w:val="28"/>
          <w:lang w:eastAsia="en-US"/>
        </w:rPr>
      </w:pPr>
      <w:r w:rsidRPr="00AC3BD2">
        <w:rPr>
          <w:szCs w:val="28"/>
        </w:rPr>
        <w:t>«</w:t>
      </w:r>
      <w:r w:rsidR="005B4756" w:rsidRPr="00AC3BD2">
        <w:rPr>
          <w:szCs w:val="28"/>
        </w:rPr>
        <w:t>3.3.5</w:t>
      </w:r>
      <w:r w:rsidR="009C7958" w:rsidRPr="00AC3BD2">
        <w:rPr>
          <w:szCs w:val="28"/>
        </w:rPr>
        <w:t>.</w:t>
      </w:r>
      <w:r w:rsidR="00807C54" w:rsidRPr="00AC3BD2">
        <w:rPr>
          <w:szCs w:val="28"/>
        </w:rPr>
        <w:t> </w:t>
      </w:r>
      <w:r w:rsidR="005B4756" w:rsidRPr="00AC3BD2">
        <w:rPr>
          <w:rFonts w:eastAsiaTheme="minorHAnsi"/>
          <w:szCs w:val="28"/>
          <w:lang w:eastAsia="en-US"/>
        </w:rPr>
        <w:t xml:space="preserve">Максимальный срок выполнения административной процедуры - 1 рабочий день. </w:t>
      </w:r>
    </w:p>
    <w:p w:rsidR="0021180A" w:rsidRPr="00AC3BD2" w:rsidRDefault="0021180A" w:rsidP="0021180A">
      <w:pPr>
        <w:autoSpaceDE w:val="0"/>
        <w:autoSpaceDN w:val="0"/>
        <w:adjustRightInd w:val="0"/>
        <w:ind w:firstLine="720"/>
        <w:jc w:val="both"/>
        <w:rPr>
          <w:rFonts w:eastAsiaTheme="minorHAnsi"/>
          <w:szCs w:val="28"/>
          <w:lang w:eastAsia="en-US"/>
        </w:rPr>
      </w:pPr>
      <w:r w:rsidRPr="00AC3BD2">
        <w:rPr>
          <w:rFonts w:eastAsiaTheme="minorHAnsi"/>
          <w:szCs w:val="28"/>
          <w:lang w:eastAsia="en-US"/>
        </w:rPr>
        <w:t xml:space="preserve">Заявления по экстренному пропуску </w:t>
      </w:r>
      <w:r w:rsidR="00F86A2C" w:rsidRPr="00AC3BD2">
        <w:rPr>
          <w:rFonts w:eastAsiaTheme="minorHAnsi"/>
          <w:szCs w:val="28"/>
          <w:lang w:eastAsia="en-US"/>
        </w:rPr>
        <w:t xml:space="preserve">транспортного средства, </w:t>
      </w:r>
      <w:r w:rsidR="00F86A2C" w:rsidRPr="00AC3BD2">
        <w:rPr>
          <w:szCs w:val="28"/>
        </w:rPr>
        <w:t>осуществляющего перевозки тяжеловесных и (или) крупногабаритных грузов</w:t>
      </w:r>
      <w:r w:rsidRPr="00AC3BD2">
        <w:rPr>
          <w:rFonts w:eastAsiaTheme="minorHAnsi"/>
          <w:szCs w:val="28"/>
          <w:lang w:eastAsia="en-US"/>
        </w:rPr>
        <w:t>, на</w:t>
      </w:r>
      <w:r w:rsidR="00F86A2C" w:rsidRPr="00AC3BD2">
        <w:rPr>
          <w:rFonts w:eastAsiaTheme="minorHAnsi"/>
          <w:szCs w:val="28"/>
          <w:lang w:eastAsia="en-US"/>
        </w:rPr>
        <w:t>правляемого</w:t>
      </w:r>
      <w:r w:rsidRPr="00AC3BD2">
        <w:rPr>
          <w:rFonts w:eastAsiaTheme="minorHAnsi"/>
          <w:szCs w:val="28"/>
          <w:lang w:eastAsia="en-US"/>
        </w:rPr>
        <w:t xml:space="preserve"> для ликвидации последствий чрезвычайных ситуаций, а также специализированных транспортных средств телевизионных компаний (передвижных телевизионных станций, состоящих из основного и вспомогательного транспортного средства (ПТС), груз которых составляет оборудование, необходимое для проведения съемок, и мобильных энергетических комплексов (МЭК))</w:t>
      </w:r>
      <w:r w:rsidR="00F0337D" w:rsidRPr="00AC3BD2">
        <w:rPr>
          <w:rFonts w:eastAsiaTheme="minorHAnsi"/>
          <w:szCs w:val="28"/>
          <w:lang w:eastAsia="en-US"/>
        </w:rPr>
        <w:t xml:space="preserve"> – регистрируются в течение 2 часов</w:t>
      </w:r>
      <w:r w:rsidRPr="00AC3BD2">
        <w:rPr>
          <w:rFonts w:eastAsiaTheme="minorHAnsi"/>
          <w:szCs w:val="28"/>
          <w:lang w:eastAsia="en-US"/>
        </w:rPr>
        <w:t>.</w:t>
      </w:r>
      <w:r w:rsidR="00F86A2C" w:rsidRPr="00AC3BD2">
        <w:rPr>
          <w:rFonts w:eastAsiaTheme="minorHAnsi"/>
          <w:szCs w:val="28"/>
          <w:lang w:eastAsia="en-US"/>
        </w:rPr>
        <w:t>»;</w:t>
      </w:r>
    </w:p>
    <w:p w:rsidR="005B4756" w:rsidRPr="00AC3BD2" w:rsidRDefault="00E1067D" w:rsidP="005B4756">
      <w:pPr>
        <w:autoSpaceDE w:val="0"/>
        <w:autoSpaceDN w:val="0"/>
        <w:adjustRightInd w:val="0"/>
        <w:ind w:firstLine="720"/>
        <w:jc w:val="both"/>
        <w:rPr>
          <w:rFonts w:eastAsiaTheme="minorHAnsi"/>
          <w:szCs w:val="28"/>
          <w:lang w:eastAsia="en-US"/>
        </w:rPr>
      </w:pPr>
      <w:r w:rsidRPr="00AC3BD2">
        <w:rPr>
          <w:rFonts w:eastAsiaTheme="minorHAnsi"/>
          <w:szCs w:val="28"/>
          <w:lang w:eastAsia="en-US"/>
        </w:rPr>
        <w:t>4.4</w:t>
      </w:r>
      <w:r w:rsidR="00B74E7C" w:rsidRPr="00AC3BD2">
        <w:rPr>
          <w:rFonts w:eastAsiaTheme="minorHAnsi"/>
          <w:szCs w:val="28"/>
          <w:lang w:eastAsia="en-US"/>
        </w:rPr>
        <w:t>.3</w:t>
      </w:r>
      <w:r w:rsidR="00954EEB" w:rsidRPr="00AC3BD2">
        <w:rPr>
          <w:rFonts w:eastAsiaTheme="minorHAnsi"/>
          <w:szCs w:val="28"/>
          <w:lang w:eastAsia="en-US"/>
        </w:rPr>
        <w:t>. </w:t>
      </w:r>
      <w:r w:rsidR="00B74E7C" w:rsidRPr="00AC3BD2">
        <w:t>П</w:t>
      </w:r>
      <w:r w:rsidR="005642CD" w:rsidRPr="00AC3BD2">
        <w:t>ункт 3.4.3.</w:t>
      </w:r>
      <w:r w:rsidR="00954EEB" w:rsidRPr="00AC3BD2">
        <w:t xml:space="preserve"> </w:t>
      </w:r>
      <w:r w:rsidR="005642CD" w:rsidRPr="00AC3BD2">
        <w:t>изложить в следующей редакции:</w:t>
      </w:r>
    </w:p>
    <w:p w:rsidR="009C7958" w:rsidRPr="00AC3BD2" w:rsidRDefault="005642CD" w:rsidP="002A74EA">
      <w:pPr>
        <w:spacing w:line="228" w:lineRule="auto"/>
        <w:ind w:firstLine="709"/>
        <w:jc w:val="both"/>
      </w:pPr>
      <w:r w:rsidRPr="00AC3BD2">
        <w:t>«3.4.3. </w:t>
      </w:r>
      <w:r w:rsidR="009C7958" w:rsidRPr="00AC3BD2">
        <w:t>Ответственным должностным лицом за выполнение административной процедуры является консультант отдела дорожного хозяйства Департамента.</w:t>
      </w:r>
      <w:r w:rsidR="00B02C9D" w:rsidRPr="00AC3BD2">
        <w:t>»</w:t>
      </w:r>
      <w:r w:rsidR="009C7958" w:rsidRPr="00AC3BD2">
        <w:t>;</w:t>
      </w:r>
    </w:p>
    <w:p w:rsidR="00B74E7C" w:rsidRPr="00AC3BD2" w:rsidRDefault="00E1067D" w:rsidP="00954EEB">
      <w:pPr>
        <w:ind w:firstLine="708"/>
        <w:jc w:val="both"/>
      </w:pPr>
      <w:r w:rsidRPr="00AC3BD2">
        <w:t>4.4</w:t>
      </w:r>
      <w:r w:rsidR="00B74E7C" w:rsidRPr="00AC3BD2">
        <w:t>.4</w:t>
      </w:r>
      <w:r w:rsidR="00954EEB" w:rsidRPr="00AC3BD2">
        <w:t>. </w:t>
      </w:r>
      <w:r w:rsidR="00B74E7C" w:rsidRPr="00AC3BD2">
        <w:t>В пункте 3.4.4.:</w:t>
      </w:r>
    </w:p>
    <w:p w:rsidR="00954EEB" w:rsidRPr="00AC3BD2" w:rsidRDefault="00155B1E" w:rsidP="00954EEB">
      <w:pPr>
        <w:ind w:firstLine="708"/>
        <w:jc w:val="both"/>
      </w:pPr>
      <w:r>
        <w:t>а) </w:t>
      </w:r>
      <w:r w:rsidR="00B74E7C" w:rsidRPr="00AC3BD2">
        <w:t>а</w:t>
      </w:r>
      <w:r w:rsidR="00954EEB" w:rsidRPr="00AC3BD2">
        <w:t>бзац шестой изложить в следующей редакции:</w:t>
      </w:r>
    </w:p>
    <w:p w:rsidR="00954EEB" w:rsidRPr="00AC3BD2" w:rsidRDefault="00A61723" w:rsidP="00954EEB">
      <w:pPr>
        <w:ind w:firstLine="708"/>
        <w:jc w:val="both"/>
        <w:rPr>
          <w:rFonts w:eastAsiaTheme="minorHAnsi"/>
          <w:szCs w:val="28"/>
          <w:lang w:eastAsia="en-US"/>
        </w:rPr>
      </w:pPr>
      <w:r w:rsidRPr="00AC3BD2">
        <w:rPr>
          <w:szCs w:val="28"/>
        </w:rPr>
        <w:t>«В случае</w:t>
      </w:r>
      <w:r w:rsidR="00954EEB" w:rsidRPr="00AC3BD2">
        <w:rPr>
          <w:szCs w:val="28"/>
        </w:rPr>
        <w:t xml:space="preserve"> если маршрут </w:t>
      </w:r>
      <w:r w:rsidR="00954EEB" w:rsidRPr="00AC3BD2">
        <w:rPr>
          <w:rFonts w:eastAsiaTheme="minorHAnsi"/>
          <w:szCs w:val="28"/>
          <w:lang w:eastAsia="en-US"/>
        </w:rPr>
        <w:t>транспортного средства,</w:t>
      </w:r>
      <w:r w:rsidR="00BE32F7" w:rsidRPr="00AC3BD2">
        <w:rPr>
          <w:szCs w:val="28"/>
        </w:rPr>
        <w:t xml:space="preserve"> осуществляющего перевозки</w:t>
      </w:r>
      <w:r w:rsidR="00954EEB" w:rsidRPr="00AC3BD2">
        <w:rPr>
          <w:szCs w:val="28"/>
        </w:rPr>
        <w:t xml:space="preserve"> тяжеловесных и (или) крупногабаритных грузов</w:t>
      </w:r>
      <w:r w:rsidR="00954EEB" w:rsidRPr="00AC3BD2">
        <w:rPr>
          <w:rFonts w:eastAsiaTheme="minorHAnsi"/>
          <w:szCs w:val="28"/>
          <w:lang w:eastAsia="en-US"/>
        </w:rPr>
        <w:t>, проходит через железнодорожные переезды, владельцы автомобильных дорог направляют в течение 1 рабочего дня со дня регистрации ими заявки соответствующую заявку владельцам инфраструктуры железнодорожного транспорта, в ведении которых находятся такие железнодорожные переезды, если:»;</w:t>
      </w:r>
    </w:p>
    <w:p w:rsidR="00954EEB" w:rsidRPr="00AC3BD2" w:rsidRDefault="00155B1E" w:rsidP="002A74EA">
      <w:pPr>
        <w:spacing w:line="228" w:lineRule="auto"/>
        <w:ind w:firstLine="709"/>
        <w:jc w:val="both"/>
      </w:pPr>
      <w:r>
        <w:t>б) </w:t>
      </w:r>
      <w:r w:rsidR="00B74E7C" w:rsidRPr="00AC3BD2">
        <w:t>а</w:t>
      </w:r>
      <w:r w:rsidR="00954EEB" w:rsidRPr="00AC3BD2">
        <w:t>бзац одиннадцатый изложить в следующей редакции:</w:t>
      </w:r>
    </w:p>
    <w:p w:rsidR="00954EEB" w:rsidRPr="00AC3BD2" w:rsidRDefault="00A61723" w:rsidP="00954EEB">
      <w:pPr>
        <w:ind w:firstLine="708"/>
        <w:jc w:val="both"/>
        <w:rPr>
          <w:rFonts w:eastAsiaTheme="minorHAnsi"/>
          <w:szCs w:val="28"/>
          <w:lang w:eastAsia="en-US"/>
        </w:rPr>
      </w:pPr>
      <w:r w:rsidRPr="00AC3BD2">
        <w:rPr>
          <w:szCs w:val="28"/>
        </w:rPr>
        <w:t>«</w:t>
      </w:r>
      <w:r w:rsidR="00954EEB" w:rsidRPr="00AC3BD2">
        <w:rPr>
          <w:rFonts w:eastAsiaTheme="minorHAnsi"/>
          <w:szCs w:val="28"/>
          <w:lang w:eastAsia="en-US"/>
        </w:rPr>
        <w:t xml:space="preserve">В случае если требуется оценка технического состояния автомобильных дорог, в том числе в случае, когда масса транспортного средства (автопоезда) с грузом или без превышает фактическую грузоподъемность искусственных дорожных сооружений, расположенных по маршруту </w:t>
      </w:r>
      <w:r w:rsidR="008E5276" w:rsidRPr="00AC3BD2">
        <w:rPr>
          <w:rFonts w:eastAsiaTheme="minorHAnsi"/>
          <w:szCs w:val="28"/>
          <w:lang w:eastAsia="en-US"/>
        </w:rPr>
        <w:t xml:space="preserve">движения </w:t>
      </w:r>
      <w:r w:rsidR="00954EEB" w:rsidRPr="00AC3BD2">
        <w:rPr>
          <w:rFonts w:eastAsiaTheme="minorHAnsi"/>
          <w:szCs w:val="28"/>
          <w:lang w:eastAsia="en-US"/>
        </w:rPr>
        <w:t>транспортного сре</w:t>
      </w:r>
      <w:r w:rsidR="00BE32F7" w:rsidRPr="00AC3BD2">
        <w:rPr>
          <w:rFonts w:eastAsiaTheme="minorHAnsi"/>
          <w:szCs w:val="28"/>
          <w:lang w:eastAsia="en-US"/>
        </w:rPr>
        <w:t>дства, осуществляющего перевозки</w:t>
      </w:r>
      <w:r w:rsidR="00343C9B" w:rsidRPr="00AC3BD2">
        <w:rPr>
          <w:szCs w:val="28"/>
        </w:rPr>
        <w:t xml:space="preserve"> тяжеловесных и (или) крупногабаритных грузов</w:t>
      </w:r>
      <w:r w:rsidR="00343C9B" w:rsidRPr="00AC3BD2">
        <w:rPr>
          <w:rFonts w:eastAsiaTheme="minorHAnsi"/>
          <w:szCs w:val="28"/>
          <w:lang w:eastAsia="en-US"/>
        </w:rPr>
        <w:t xml:space="preserve">, </w:t>
      </w:r>
      <w:r w:rsidR="00954EEB" w:rsidRPr="00AC3BD2">
        <w:rPr>
          <w:rFonts w:eastAsiaTheme="minorHAnsi"/>
          <w:szCs w:val="28"/>
          <w:lang w:eastAsia="en-US"/>
        </w:rPr>
        <w:t>владельцы автомобильных дорог в течение 2 рабочих дней с даты регистрации ими заявки, полученной от Департамента, направляют в Департамент информацию о необходимости проведения оценки технического состояния автомобильных дорог или их участков и предполагаемых расходах на осуществление указанной оценки.</w:t>
      </w:r>
      <w:r w:rsidR="00343C9B" w:rsidRPr="00AC3BD2">
        <w:rPr>
          <w:rFonts w:eastAsiaTheme="minorHAnsi"/>
          <w:szCs w:val="28"/>
          <w:lang w:eastAsia="en-US"/>
        </w:rPr>
        <w:t>»;</w:t>
      </w:r>
    </w:p>
    <w:p w:rsidR="00C5278E" w:rsidRPr="00AC3BD2" w:rsidRDefault="00155B1E" w:rsidP="00C5278E">
      <w:pPr>
        <w:spacing w:line="228" w:lineRule="auto"/>
        <w:ind w:firstLine="709"/>
        <w:jc w:val="both"/>
      </w:pPr>
      <w:r>
        <w:t>в) </w:t>
      </w:r>
      <w:r w:rsidR="00B74E7C" w:rsidRPr="00AC3BD2">
        <w:t>абзац двадцать первый</w:t>
      </w:r>
      <w:r w:rsidR="00C5278E" w:rsidRPr="00AC3BD2">
        <w:t xml:space="preserve"> </w:t>
      </w:r>
      <w:r w:rsidR="001169F4" w:rsidRPr="00AC3BD2">
        <w:t xml:space="preserve"> </w:t>
      </w:r>
      <w:r w:rsidR="00C5278E" w:rsidRPr="00AC3BD2">
        <w:t xml:space="preserve">изложить в следующей редакции: </w:t>
      </w:r>
    </w:p>
    <w:p w:rsidR="00C5278E" w:rsidRPr="00AC3BD2" w:rsidRDefault="00C5278E" w:rsidP="00C5278E">
      <w:pPr>
        <w:ind w:firstLine="708"/>
        <w:jc w:val="both"/>
        <w:rPr>
          <w:rFonts w:eastAsiaTheme="minorHAnsi"/>
          <w:szCs w:val="28"/>
          <w:lang w:eastAsia="en-US"/>
        </w:rPr>
      </w:pPr>
      <w:r w:rsidRPr="00AC3BD2">
        <w:rPr>
          <w:szCs w:val="28"/>
        </w:rPr>
        <w:t>«</w:t>
      </w:r>
      <w:r w:rsidRPr="00AC3BD2">
        <w:rPr>
          <w:rFonts w:eastAsiaTheme="minorHAnsi"/>
          <w:szCs w:val="28"/>
          <w:lang w:eastAsia="en-US"/>
        </w:rPr>
        <w:t>После проведения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 владельцы автомобильных дорог направляют в Департамент согласование маршрута движения транспортного средства, осуществляющего перевозки</w:t>
      </w:r>
      <w:r w:rsidRPr="00AC3BD2">
        <w:rPr>
          <w:szCs w:val="28"/>
        </w:rPr>
        <w:t xml:space="preserve"> тяжеловесных и (или) крупногабаритных грузов </w:t>
      </w:r>
      <w:r w:rsidRPr="00AC3BD2">
        <w:rPr>
          <w:rFonts w:eastAsiaTheme="minorHAnsi"/>
          <w:szCs w:val="28"/>
          <w:lang w:eastAsia="en-US"/>
        </w:rPr>
        <w:t xml:space="preserve">по заявленному маршруту и расчет платы в счет возмещения вреда, причиняемого автомобильным дорогам </w:t>
      </w:r>
      <w:r w:rsidRPr="00AC3BD2">
        <w:rPr>
          <w:rFonts w:eastAsiaTheme="minorHAnsi"/>
          <w:szCs w:val="28"/>
          <w:lang w:eastAsia="en-US"/>
        </w:rPr>
        <w:lastRenderedPageBreak/>
        <w:t>транспортным средством, осуществляющим перевозки</w:t>
      </w:r>
      <w:r w:rsidRPr="00AC3BD2">
        <w:rPr>
          <w:szCs w:val="28"/>
        </w:rPr>
        <w:t xml:space="preserve"> тяжеловесных и (или) крупногабаритных грузов</w:t>
      </w:r>
      <w:r w:rsidRPr="00AC3BD2">
        <w:rPr>
          <w:rFonts w:eastAsiaTheme="minorHAnsi"/>
          <w:szCs w:val="28"/>
          <w:lang w:eastAsia="en-US"/>
        </w:rPr>
        <w:t>.»;</w:t>
      </w:r>
    </w:p>
    <w:p w:rsidR="008D3893" w:rsidRPr="00AC3BD2" w:rsidRDefault="00B74E7C" w:rsidP="008D3893">
      <w:pPr>
        <w:spacing w:line="228" w:lineRule="auto"/>
        <w:ind w:firstLine="709"/>
        <w:jc w:val="both"/>
      </w:pPr>
      <w:r w:rsidRPr="00AC3BD2">
        <w:rPr>
          <w:rFonts w:eastAsiaTheme="minorHAnsi"/>
          <w:szCs w:val="28"/>
          <w:lang w:eastAsia="en-US"/>
        </w:rPr>
        <w:t>4.4.</w:t>
      </w:r>
      <w:r w:rsidR="008D3893" w:rsidRPr="00AC3BD2">
        <w:rPr>
          <w:rFonts w:eastAsiaTheme="minorHAnsi"/>
          <w:szCs w:val="28"/>
          <w:lang w:eastAsia="en-US"/>
        </w:rPr>
        <w:t>5. </w:t>
      </w:r>
      <w:r w:rsidRPr="00AC3BD2">
        <w:t>Абзац третий п</w:t>
      </w:r>
      <w:r w:rsidR="008D3893" w:rsidRPr="00AC3BD2">
        <w:t>ункта 3.4.5. изложить в следующей редакции:</w:t>
      </w:r>
    </w:p>
    <w:p w:rsidR="008D3893" w:rsidRPr="00AC3BD2" w:rsidRDefault="008D3893" w:rsidP="008D3893">
      <w:pPr>
        <w:spacing w:line="228" w:lineRule="auto"/>
        <w:ind w:firstLine="709"/>
        <w:jc w:val="both"/>
      </w:pPr>
      <w:r w:rsidRPr="00AC3BD2">
        <w:t xml:space="preserve">«-наличие (отсутствие) согласований маршрута </w:t>
      </w:r>
      <w:r w:rsidRPr="00AC3BD2">
        <w:rPr>
          <w:rFonts w:eastAsiaTheme="minorHAnsi"/>
          <w:szCs w:val="28"/>
          <w:lang w:eastAsia="en-US"/>
        </w:rPr>
        <w:t xml:space="preserve">движения по автомобильным дорогам транспортного средства, </w:t>
      </w:r>
      <w:r w:rsidRPr="00AC3BD2">
        <w:rPr>
          <w:szCs w:val="28"/>
        </w:rPr>
        <w:t>осуществляющего перевозки тяжеловесных и (или) крупногабаритных грузов;</w:t>
      </w:r>
      <w:r w:rsidRPr="00AC3BD2">
        <w:rPr>
          <w:rFonts w:eastAsiaTheme="minorHAnsi"/>
          <w:szCs w:val="28"/>
          <w:lang w:eastAsia="en-US"/>
        </w:rPr>
        <w:t>»;</w:t>
      </w:r>
    </w:p>
    <w:p w:rsidR="00C5278E" w:rsidRPr="00AC3BD2" w:rsidRDefault="00C53E73" w:rsidP="00C5278E">
      <w:pPr>
        <w:autoSpaceDE w:val="0"/>
        <w:autoSpaceDN w:val="0"/>
        <w:adjustRightInd w:val="0"/>
        <w:ind w:firstLine="720"/>
        <w:jc w:val="both"/>
        <w:rPr>
          <w:rFonts w:eastAsiaTheme="minorHAnsi"/>
          <w:szCs w:val="28"/>
          <w:lang w:eastAsia="en-US"/>
        </w:rPr>
      </w:pPr>
      <w:r w:rsidRPr="00AC3BD2">
        <w:rPr>
          <w:rFonts w:eastAsiaTheme="minorHAnsi"/>
          <w:szCs w:val="28"/>
          <w:lang w:eastAsia="en-US"/>
        </w:rPr>
        <w:t xml:space="preserve">4.4.6. В </w:t>
      </w:r>
      <w:r w:rsidR="008D3893" w:rsidRPr="00AC3BD2">
        <w:rPr>
          <w:rFonts w:eastAsiaTheme="minorHAnsi"/>
          <w:szCs w:val="28"/>
          <w:lang w:eastAsia="en-US"/>
        </w:rPr>
        <w:t>пункте 3.4.6.:</w:t>
      </w:r>
    </w:p>
    <w:p w:rsidR="008D3893" w:rsidRPr="00AC3BD2" w:rsidRDefault="00155B1E" w:rsidP="008D3893">
      <w:pPr>
        <w:ind w:firstLine="708"/>
        <w:jc w:val="both"/>
        <w:rPr>
          <w:rFonts w:eastAsiaTheme="minorHAnsi"/>
          <w:szCs w:val="28"/>
          <w:lang w:eastAsia="en-US"/>
        </w:rPr>
      </w:pPr>
      <w:r>
        <w:t>а) </w:t>
      </w:r>
      <w:r w:rsidR="00C53E73" w:rsidRPr="00AC3BD2">
        <w:t>в</w:t>
      </w:r>
      <w:r w:rsidR="008D3893" w:rsidRPr="00AC3BD2">
        <w:t xml:space="preserve"> абзаце третьем слова</w:t>
      </w:r>
      <w:r w:rsidR="008D3893" w:rsidRPr="00AC3BD2">
        <w:rPr>
          <w:rFonts w:eastAsiaTheme="minorHAnsi"/>
          <w:szCs w:val="28"/>
          <w:lang w:eastAsia="en-US"/>
        </w:rPr>
        <w:t xml:space="preserve"> «тяжеловесного и (или) крупногабаритного  транспортного средства» заменить словами «транспортного средства, </w:t>
      </w:r>
      <w:r w:rsidR="008D3893" w:rsidRPr="00AC3BD2">
        <w:rPr>
          <w:szCs w:val="28"/>
        </w:rPr>
        <w:t>осуществляющего перевозки тяжеловесных и (или) крупногабаритных грузов</w:t>
      </w:r>
      <w:r w:rsidR="008D3893" w:rsidRPr="00AC3BD2">
        <w:rPr>
          <w:rFonts w:eastAsiaTheme="minorHAnsi"/>
          <w:szCs w:val="28"/>
          <w:lang w:eastAsia="en-US"/>
        </w:rPr>
        <w:t>»;</w:t>
      </w:r>
    </w:p>
    <w:p w:rsidR="0056255B" w:rsidRPr="0056255B" w:rsidRDefault="00155B1E" w:rsidP="0056255B">
      <w:pPr>
        <w:autoSpaceDE w:val="0"/>
        <w:autoSpaceDN w:val="0"/>
        <w:adjustRightInd w:val="0"/>
        <w:ind w:firstLine="720"/>
        <w:jc w:val="both"/>
        <w:rPr>
          <w:rFonts w:eastAsiaTheme="minorHAnsi"/>
          <w:szCs w:val="28"/>
          <w:lang w:eastAsia="en-US"/>
        </w:rPr>
      </w:pPr>
      <w:r>
        <w:rPr>
          <w:rFonts w:eastAsiaTheme="minorHAnsi"/>
          <w:szCs w:val="28"/>
          <w:lang w:eastAsia="en-US"/>
        </w:rPr>
        <w:t>б) </w:t>
      </w:r>
      <w:r w:rsidR="0056255B" w:rsidRPr="0056255B">
        <w:rPr>
          <w:rFonts w:eastAsiaTheme="minorHAnsi"/>
          <w:szCs w:val="28"/>
          <w:lang w:eastAsia="en-US"/>
        </w:rPr>
        <w:t>абзац пятый изложить в следующей редакции:</w:t>
      </w:r>
    </w:p>
    <w:p w:rsidR="0056255B" w:rsidRPr="0056255B" w:rsidRDefault="0056255B" w:rsidP="0056255B">
      <w:pPr>
        <w:ind w:firstLine="708"/>
        <w:jc w:val="both"/>
        <w:rPr>
          <w:rFonts w:eastAsiaTheme="minorHAnsi"/>
          <w:szCs w:val="28"/>
          <w:lang w:eastAsia="en-US"/>
        </w:rPr>
      </w:pPr>
      <w:r w:rsidRPr="0056255B">
        <w:rPr>
          <w:rFonts w:eastAsiaTheme="minorHAnsi"/>
          <w:szCs w:val="28"/>
          <w:lang w:eastAsia="en-US"/>
        </w:rPr>
        <w:t xml:space="preserve">«В случае рассмотрения заявления по экстренному пропуску транспортного средства, </w:t>
      </w:r>
      <w:r w:rsidRPr="0056255B">
        <w:rPr>
          <w:szCs w:val="28"/>
        </w:rPr>
        <w:t>осуществляющего перевозки тяжеловесных и (или) крупногабаритных грузов</w:t>
      </w:r>
      <w:r w:rsidRPr="0056255B">
        <w:rPr>
          <w:rFonts w:eastAsiaTheme="minorHAnsi"/>
          <w:szCs w:val="28"/>
          <w:lang w:eastAsia="en-US"/>
        </w:rPr>
        <w:t>, направляемого для ликвидации последствий чрезвычайных ситуаций, а также специализированных транспортных средств телевизионных компаний (передвижных телевизионных станций, состоящих из основного и вспомогательного транспортного средства (ПТС), груз которых составляет оборудование, необходимое для проведения съемок, и мобильных энер</w:t>
      </w:r>
      <w:r w:rsidR="004452FE">
        <w:rPr>
          <w:rFonts w:eastAsiaTheme="minorHAnsi"/>
          <w:szCs w:val="28"/>
          <w:lang w:eastAsia="en-US"/>
        </w:rPr>
        <w:t>гетических комплексов (МЭК))</w:t>
      </w:r>
      <w:r w:rsidRPr="0056255B">
        <w:rPr>
          <w:rFonts w:eastAsiaTheme="minorHAnsi"/>
          <w:szCs w:val="28"/>
          <w:lang w:eastAsia="en-US"/>
        </w:rPr>
        <w:t>, максимальный срок выполнения административной процедуры - 3 часа.»;</w:t>
      </w:r>
    </w:p>
    <w:p w:rsidR="00C5278E" w:rsidRPr="00AC3BD2" w:rsidRDefault="00155B1E" w:rsidP="002A74EA">
      <w:pPr>
        <w:spacing w:line="228" w:lineRule="auto"/>
        <w:ind w:firstLine="709"/>
        <w:jc w:val="both"/>
      </w:pPr>
      <w:r>
        <w:t>в) </w:t>
      </w:r>
      <w:r w:rsidR="00C53E73" w:rsidRPr="00AC3BD2">
        <w:t>в</w:t>
      </w:r>
      <w:r w:rsidR="008D3893" w:rsidRPr="00AC3BD2">
        <w:rPr>
          <w:szCs w:val="28"/>
        </w:rPr>
        <w:t xml:space="preserve"> абзаце шестом слова «изменения его наименования или места нахождения либо изменения фамилии, имени или места жительства» заменить словами «изменении его наименования или места нахождения либо изменении фамилии, имени или места жительства»;</w:t>
      </w:r>
    </w:p>
    <w:p w:rsidR="00BE32F7" w:rsidRPr="00AC3BD2" w:rsidRDefault="00DA2EDE" w:rsidP="00BE32F7">
      <w:pPr>
        <w:spacing w:line="228" w:lineRule="auto"/>
        <w:ind w:firstLine="709"/>
        <w:jc w:val="both"/>
      </w:pPr>
      <w:r w:rsidRPr="00AC3BD2">
        <w:rPr>
          <w:szCs w:val="28"/>
        </w:rPr>
        <w:t>4.4</w:t>
      </w:r>
      <w:r w:rsidR="00205811" w:rsidRPr="00AC3BD2">
        <w:rPr>
          <w:szCs w:val="28"/>
        </w:rPr>
        <w:t>.7</w:t>
      </w:r>
      <w:r w:rsidR="00BE32F7" w:rsidRPr="00AC3BD2">
        <w:rPr>
          <w:szCs w:val="28"/>
        </w:rPr>
        <w:t>.</w:t>
      </w:r>
      <w:r w:rsidR="00205811" w:rsidRPr="00AC3BD2">
        <w:rPr>
          <w:szCs w:val="28"/>
        </w:rPr>
        <w:t> П</w:t>
      </w:r>
      <w:r w:rsidR="00BE32F7" w:rsidRPr="00AC3BD2">
        <w:rPr>
          <w:szCs w:val="28"/>
        </w:rPr>
        <w:t>ункт 3.5.3</w:t>
      </w:r>
      <w:r w:rsidR="00BE32F7" w:rsidRPr="00AC3BD2">
        <w:t xml:space="preserve"> изложить в следующей редакции:</w:t>
      </w:r>
    </w:p>
    <w:p w:rsidR="00BE32F7" w:rsidRPr="00AC3BD2" w:rsidRDefault="00BE32F7" w:rsidP="00BE32F7">
      <w:pPr>
        <w:spacing w:line="228" w:lineRule="auto"/>
        <w:ind w:firstLine="709"/>
        <w:jc w:val="both"/>
      </w:pPr>
      <w:r w:rsidRPr="00AC3BD2">
        <w:rPr>
          <w:szCs w:val="28"/>
        </w:rPr>
        <w:t>«3.5.3. </w:t>
      </w:r>
      <w:r w:rsidRPr="00AC3BD2">
        <w:t>Ответственным должностным лицом за выполнение административной процедуры является консультант отдела дорожного хозяйства Департамента.»;</w:t>
      </w:r>
    </w:p>
    <w:p w:rsidR="00BE32F7" w:rsidRPr="00AC3BD2" w:rsidRDefault="008123B0" w:rsidP="00BE32F7">
      <w:pPr>
        <w:spacing w:line="228" w:lineRule="auto"/>
        <w:ind w:firstLine="709"/>
        <w:jc w:val="both"/>
      </w:pPr>
      <w:r w:rsidRPr="00AC3BD2">
        <w:t>4.4</w:t>
      </w:r>
      <w:r w:rsidR="00205811" w:rsidRPr="00AC3BD2">
        <w:t>.8.</w:t>
      </w:r>
      <w:r w:rsidR="00BE32F7" w:rsidRPr="00AC3BD2">
        <w:t> </w:t>
      </w:r>
      <w:r w:rsidR="00205811" w:rsidRPr="00AC3BD2">
        <w:rPr>
          <w:szCs w:val="28"/>
        </w:rPr>
        <w:t>Пункт</w:t>
      </w:r>
      <w:r w:rsidR="00BE32F7" w:rsidRPr="00AC3BD2">
        <w:rPr>
          <w:szCs w:val="28"/>
        </w:rPr>
        <w:t xml:space="preserve"> 3.5.5.</w:t>
      </w:r>
      <w:r w:rsidR="00BE32F7" w:rsidRPr="00AC3BD2">
        <w:t xml:space="preserve"> изложить в следующей редакции:</w:t>
      </w:r>
    </w:p>
    <w:p w:rsidR="00205811" w:rsidRPr="00AC3BD2" w:rsidRDefault="00BE32F7" w:rsidP="00BE32F7">
      <w:pPr>
        <w:autoSpaceDE w:val="0"/>
        <w:autoSpaceDN w:val="0"/>
        <w:adjustRightInd w:val="0"/>
        <w:ind w:firstLine="720"/>
        <w:jc w:val="both"/>
        <w:rPr>
          <w:rFonts w:eastAsiaTheme="minorHAnsi"/>
          <w:szCs w:val="28"/>
          <w:lang w:eastAsia="en-US"/>
        </w:rPr>
      </w:pPr>
      <w:r w:rsidRPr="00AC3BD2">
        <w:rPr>
          <w:rFonts w:eastAsiaTheme="minorHAnsi"/>
          <w:szCs w:val="28"/>
          <w:lang w:eastAsia="en-US"/>
        </w:rPr>
        <w:t>«3.5.5. Максимальный срок выполнения административной процедуры - 1 рабочий день.</w:t>
      </w:r>
    </w:p>
    <w:p w:rsidR="00DC2061" w:rsidRPr="00AC3BD2" w:rsidRDefault="00DC2061" w:rsidP="00DC2061">
      <w:pPr>
        <w:autoSpaceDE w:val="0"/>
        <w:autoSpaceDN w:val="0"/>
        <w:adjustRightInd w:val="0"/>
        <w:ind w:firstLine="720"/>
        <w:jc w:val="both"/>
        <w:rPr>
          <w:rFonts w:eastAsiaTheme="minorHAnsi"/>
          <w:szCs w:val="28"/>
          <w:lang w:eastAsia="en-US"/>
        </w:rPr>
      </w:pPr>
      <w:r w:rsidRPr="00AC3BD2">
        <w:rPr>
          <w:rFonts w:eastAsiaTheme="minorHAnsi"/>
          <w:szCs w:val="28"/>
          <w:lang w:eastAsia="en-US"/>
        </w:rPr>
        <w:t xml:space="preserve">Заявления по экстренному пропуску транспортного средства, </w:t>
      </w:r>
      <w:r w:rsidRPr="00AC3BD2">
        <w:rPr>
          <w:szCs w:val="28"/>
        </w:rPr>
        <w:t>осуществляющего перевозки тяжеловесных и (или) крупногабаритных грузов</w:t>
      </w:r>
      <w:r w:rsidRPr="00AC3BD2">
        <w:rPr>
          <w:rFonts w:eastAsiaTheme="minorHAnsi"/>
          <w:szCs w:val="28"/>
          <w:lang w:eastAsia="en-US"/>
        </w:rPr>
        <w:t>, направляемого для ликвидации последствий чрезвычайных ситуаций, а также специализированных транспортных средств телевизионных компаний (передвижных телевизионных станций, состоящих из основного и вспомогательного транспортного средства (ПТС), груз которых составляет оборудование, необходимое для проведения съемок, и мобильных энергетических комплексов (МЭК)) – рассматриваются в течение 3 часов.»;</w:t>
      </w:r>
    </w:p>
    <w:p w:rsidR="009C7958" w:rsidRPr="00AC3BD2" w:rsidRDefault="00DC2061" w:rsidP="00DC2061">
      <w:pPr>
        <w:spacing w:line="228" w:lineRule="auto"/>
        <w:ind w:firstLine="708"/>
        <w:jc w:val="both"/>
        <w:rPr>
          <w:szCs w:val="28"/>
        </w:rPr>
      </w:pPr>
      <w:r w:rsidRPr="00AC3BD2">
        <w:t>4.5. </w:t>
      </w:r>
      <w:r w:rsidR="002224BC" w:rsidRPr="00AC3BD2">
        <w:rPr>
          <w:szCs w:val="28"/>
        </w:rPr>
        <w:t>П</w:t>
      </w:r>
      <w:r w:rsidR="00B02C9D" w:rsidRPr="00AC3BD2">
        <w:rPr>
          <w:szCs w:val="28"/>
        </w:rPr>
        <w:t>ункт</w:t>
      </w:r>
      <w:r w:rsidR="009B5144" w:rsidRPr="00AC3BD2">
        <w:rPr>
          <w:szCs w:val="28"/>
        </w:rPr>
        <w:t xml:space="preserve"> </w:t>
      </w:r>
      <w:r w:rsidR="009C7958" w:rsidRPr="00AC3BD2">
        <w:rPr>
          <w:szCs w:val="28"/>
        </w:rPr>
        <w:t>5.2</w:t>
      </w:r>
      <w:r w:rsidRPr="00AC3BD2">
        <w:rPr>
          <w:szCs w:val="28"/>
        </w:rPr>
        <w:t>.</w:t>
      </w:r>
      <w:r w:rsidR="009C7958" w:rsidRPr="00AC3BD2">
        <w:rPr>
          <w:szCs w:val="28"/>
        </w:rPr>
        <w:t xml:space="preserve"> </w:t>
      </w:r>
      <w:r w:rsidRPr="00AC3BD2">
        <w:t xml:space="preserve">раздела  5 «Досудебный (внесудебный) порядок обжалования решений и действий (бездействия) органа, предоставляющего муниципальную услугу, а </w:t>
      </w:r>
      <w:r w:rsidRPr="00AC3BD2">
        <w:rPr>
          <w:szCs w:val="28"/>
        </w:rPr>
        <w:t xml:space="preserve">также должностных лиц и муниципальных служащих» </w:t>
      </w:r>
      <w:r w:rsidR="009B5144" w:rsidRPr="00AC3BD2">
        <w:rPr>
          <w:szCs w:val="28"/>
        </w:rPr>
        <w:t>изложить в следующей редакции:</w:t>
      </w:r>
    </w:p>
    <w:p w:rsidR="00BE32F7" w:rsidRPr="00AC3BD2" w:rsidRDefault="002224BC" w:rsidP="00BE32F7">
      <w:pPr>
        <w:autoSpaceDE w:val="0"/>
        <w:autoSpaceDN w:val="0"/>
        <w:adjustRightInd w:val="0"/>
        <w:ind w:firstLine="720"/>
        <w:jc w:val="both"/>
        <w:rPr>
          <w:rFonts w:eastAsiaTheme="minorHAnsi"/>
          <w:szCs w:val="28"/>
          <w:lang w:eastAsia="en-US"/>
        </w:rPr>
      </w:pPr>
      <w:bookmarkStart w:id="2" w:name="sub_52"/>
      <w:r w:rsidRPr="00AC3BD2">
        <w:rPr>
          <w:rFonts w:eastAsiaTheme="minorHAnsi"/>
          <w:szCs w:val="28"/>
          <w:lang w:eastAsia="en-US"/>
        </w:rPr>
        <w:t>«</w:t>
      </w:r>
      <w:r w:rsidR="008123B0" w:rsidRPr="00AC3BD2">
        <w:rPr>
          <w:rFonts w:eastAsiaTheme="minorHAnsi"/>
          <w:szCs w:val="28"/>
          <w:lang w:eastAsia="en-US"/>
        </w:rPr>
        <w:t>5.2. </w:t>
      </w:r>
      <w:r w:rsidR="00BE32F7" w:rsidRPr="00AC3BD2">
        <w:rPr>
          <w:rFonts w:eastAsiaTheme="minorHAnsi"/>
          <w:szCs w:val="28"/>
          <w:lang w:eastAsia="en-US"/>
        </w:rPr>
        <w:t>Должностные лица, которым может быть адресована жалоба заявителя в досудебном (внесудебном) порядке:</w:t>
      </w:r>
    </w:p>
    <w:bookmarkEnd w:id="2"/>
    <w:p w:rsidR="00CE2B81" w:rsidRDefault="00BE32F7" w:rsidP="00BE32F7">
      <w:pPr>
        <w:autoSpaceDE w:val="0"/>
        <w:autoSpaceDN w:val="0"/>
        <w:adjustRightInd w:val="0"/>
        <w:ind w:firstLine="720"/>
        <w:jc w:val="both"/>
        <w:rPr>
          <w:szCs w:val="28"/>
        </w:rPr>
      </w:pPr>
      <w:r w:rsidRPr="00AC3BD2">
        <w:rPr>
          <w:rFonts w:eastAsiaTheme="minorHAnsi"/>
          <w:szCs w:val="28"/>
          <w:lang w:eastAsia="en-US"/>
        </w:rPr>
        <w:lastRenderedPageBreak/>
        <w:t xml:space="preserve">- председатель Департамента: </w:t>
      </w:r>
      <w:r w:rsidRPr="00AC3BD2">
        <w:rPr>
          <w:szCs w:val="28"/>
        </w:rPr>
        <w:t>398019</w:t>
      </w:r>
      <w:r w:rsidR="002224BC" w:rsidRPr="00AC3BD2">
        <w:rPr>
          <w:szCs w:val="28"/>
        </w:rPr>
        <w:t>, г.Липецк, пл. Театральная, д. </w:t>
      </w:r>
      <w:r w:rsidRPr="00AC3BD2">
        <w:rPr>
          <w:szCs w:val="28"/>
        </w:rPr>
        <w:t>1,</w:t>
      </w:r>
    </w:p>
    <w:p w:rsidR="00BE32F7" w:rsidRPr="00AC3BD2" w:rsidRDefault="00BE32F7" w:rsidP="00CE2B81">
      <w:pPr>
        <w:autoSpaceDE w:val="0"/>
        <w:autoSpaceDN w:val="0"/>
        <w:adjustRightInd w:val="0"/>
        <w:jc w:val="both"/>
        <w:rPr>
          <w:szCs w:val="28"/>
        </w:rPr>
      </w:pPr>
      <w:r w:rsidRPr="00AC3BD2">
        <w:rPr>
          <w:szCs w:val="28"/>
        </w:rPr>
        <w:t>тел. (4742) 23-91-90;</w:t>
      </w:r>
    </w:p>
    <w:p w:rsidR="00CE2B81" w:rsidRDefault="00BE32F7" w:rsidP="00BE32F7">
      <w:pPr>
        <w:autoSpaceDE w:val="0"/>
        <w:autoSpaceDN w:val="0"/>
        <w:adjustRightInd w:val="0"/>
        <w:ind w:firstLine="720"/>
        <w:jc w:val="both"/>
        <w:rPr>
          <w:rFonts w:eastAsiaTheme="minorHAnsi"/>
          <w:szCs w:val="28"/>
          <w:lang w:eastAsia="en-US"/>
        </w:rPr>
      </w:pPr>
      <w:r w:rsidRPr="00AC3BD2">
        <w:rPr>
          <w:rFonts w:eastAsiaTheme="minorHAnsi"/>
          <w:szCs w:val="28"/>
          <w:lang w:eastAsia="en-US"/>
        </w:rPr>
        <w:t>- Глава города Липецка: 398001, г. Липецк, ул. Совет</w:t>
      </w:r>
      <w:r w:rsidR="002224BC" w:rsidRPr="00AC3BD2">
        <w:rPr>
          <w:rFonts w:eastAsiaTheme="minorHAnsi"/>
          <w:szCs w:val="28"/>
          <w:lang w:eastAsia="en-US"/>
        </w:rPr>
        <w:t>с</w:t>
      </w:r>
      <w:r w:rsidR="00EC3062">
        <w:rPr>
          <w:rFonts w:eastAsiaTheme="minorHAnsi"/>
          <w:szCs w:val="28"/>
          <w:lang w:eastAsia="en-US"/>
        </w:rPr>
        <w:t>кая, д. 5,</w:t>
      </w:r>
    </w:p>
    <w:p w:rsidR="00BE32F7" w:rsidRPr="00AC3BD2" w:rsidRDefault="002224BC" w:rsidP="00CE2B81">
      <w:pPr>
        <w:autoSpaceDE w:val="0"/>
        <w:autoSpaceDN w:val="0"/>
        <w:adjustRightInd w:val="0"/>
        <w:jc w:val="both"/>
        <w:rPr>
          <w:rFonts w:eastAsiaTheme="minorHAnsi"/>
          <w:szCs w:val="28"/>
          <w:lang w:eastAsia="en-US"/>
        </w:rPr>
      </w:pPr>
      <w:r w:rsidRPr="00AC3BD2">
        <w:rPr>
          <w:rFonts w:eastAsiaTheme="minorHAnsi"/>
          <w:szCs w:val="28"/>
          <w:lang w:eastAsia="en-US"/>
        </w:rPr>
        <w:t>тел. (4742) 23-37-60</w:t>
      </w:r>
      <w:r w:rsidR="00BE32F7" w:rsidRPr="00AC3BD2">
        <w:rPr>
          <w:rFonts w:eastAsiaTheme="minorHAnsi"/>
          <w:szCs w:val="28"/>
          <w:lang w:eastAsia="en-US"/>
        </w:rPr>
        <w:t>.</w:t>
      </w:r>
      <w:r w:rsidRPr="00AC3BD2">
        <w:rPr>
          <w:rFonts w:eastAsiaTheme="minorHAnsi"/>
          <w:szCs w:val="28"/>
          <w:lang w:eastAsia="en-US"/>
        </w:rPr>
        <w:t>»;</w:t>
      </w:r>
    </w:p>
    <w:p w:rsidR="008123B0" w:rsidRPr="00AC3BD2" w:rsidRDefault="008123B0" w:rsidP="008123B0">
      <w:pPr>
        <w:spacing w:line="228" w:lineRule="auto"/>
        <w:ind w:firstLine="709"/>
        <w:jc w:val="both"/>
      </w:pPr>
      <w:r w:rsidRPr="00AC3BD2">
        <w:t>4.6</w:t>
      </w:r>
      <w:r w:rsidR="002224BC" w:rsidRPr="00AC3BD2">
        <w:t>. </w:t>
      </w:r>
      <w:r w:rsidR="00FC084D">
        <w:t>Приложение</w:t>
      </w:r>
      <w:r w:rsidR="00DC2061" w:rsidRPr="00AC3BD2">
        <w:t xml:space="preserve"> № 1 к Регламенту изложить в новой редакц</w:t>
      </w:r>
      <w:r w:rsidR="00EC3062">
        <w:t>ии</w:t>
      </w:r>
      <w:r w:rsidR="00CE2B81">
        <w:t xml:space="preserve"> </w:t>
      </w:r>
      <w:r w:rsidR="00FC084D">
        <w:t>(приложение</w:t>
      </w:r>
      <w:r w:rsidR="00DC2061" w:rsidRPr="00AC3BD2">
        <w:t>).</w:t>
      </w:r>
    </w:p>
    <w:p w:rsidR="00E40937" w:rsidRPr="00E40937" w:rsidRDefault="008123B0" w:rsidP="00E40937">
      <w:pPr>
        <w:ind w:firstLine="698"/>
        <w:jc w:val="both"/>
        <w:rPr>
          <w:rFonts w:eastAsiaTheme="minorHAnsi"/>
          <w:szCs w:val="28"/>
          <w:lang w:eastAsia="en-US"/>
        </w:rPr>
      </w:pPr>
      <w:r w:rsidRPr="00E40937">
        <w:rPr>
          <w:szCs w:val="28"/>
        </w:rPr>
        <w:t>4.7</w:t>
      </w:r>
      <w:r w:rsidR="002224BC" w:rsidRPr="00E40937">
        <w:rPr>
          <w:szCs w:val="28"/>
        </w:rPr>
        <w:t>. </w:t>
      </w:r>
      <w:r w:rsidR="00E40937" w:rsidRPr="00E40937">
        <w:rPr>
          <w:szCs w:val="28"/>
        </w:rPr>
        <w:t>В приложении № 2 к Регламенту слова «</w:t>
      </w:r>
      <w:r w:rsidR="00E40937">
        <w:rPr>
          <w:rFonts w:eastAsiaTheme="minorHAnsi"/>
          <w:bCs/>
          <w:szCs w:val="28"/>
          <w:lang w:eastAsia="en-US"/>
        </w:rPr>
        <w:t>Приложение №</w:t>
      </w:r>
      <w:bookmarkStart w:id="3" w:name="_GoBack"/>
      <w:bookmarkEnd w:id="3"/>
      <w:r w:rsidR="00E40937" w:rsidRPr="00E40937">
        <w:rPr>
          <w:rFonts w:eastAsiaTheme="minorHAnsi"/>
          <w:bCs/>
          <w:szCs w:val="28"/>
          <w:lang w:eastAsia="en-US"/>
        </w:rPr>
        <w:t xml:space="preserve"> 2 к </w:t>
      </w:r>
      <w:hyperlink w:anchor="sub_1000" w:history="1">
        <w:r w:rsidR="00E40937" w:rsidRPr="00E40937">
          <w:rPr>
            <w:rFonts w:eastAsiaTheme="minorHAnsi"/>
            <w:szCs w:val="28"/>
            <w:lang w:eastAsia="en-US"/>
          </w:rPr>
          <w:t>административному регламенту</w:t>
        </w:r>
      </w:hyperlink>
      <w:r w:rsidR="00E40937" w:rsidRPr="00E40937">
        <w:rPr>
          <w:rFonts w:eastAsiaTheme="minorHAnsi"/>
          <w:bCs/>
          <w:szCs w:val="28"/>
          <w:lang w:eastAsia="en-US"/>
        </w:rPr>
        <w:t xml:space="preserve">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указанного транспортного средства проходят по автомобильным дорогам местного значения городского округа город Липецк»</w:t>
      </w:r>
    </w:p>
    <w:p w:rsidR="00D6737A" w:rsidRPr="00AC3BD2" w:rsidRDefault="00E40937" w:rsidP="00E40937">
      <w:pPr>
        <w:spacing w:line="228" w:lineRule="auto"/>
        <w:jc w:val="both"/>
      </w:pPr>
      <w:r>
        <w:t xml:space="preserve">заменить словами </w:t>
      </w:r>
      <w:r w:rsidRPr="00AC3BD2">
        <w:t xml:space="preserve"> </w:t>
      </w:r>
      <w:r w:rsidR="00D6737A" w:rsidRPr="00AC3BD2">
        <w:t xml:space="preserve">«Приложение № 2 к административному регламенту </w:t>
      </w:r>
      <w:r w:rsidR="00D6737A" w:rsidRPr="00AC3BD2">
        <w:rPr>
          <w:rFonts w:eastAsiaTheme="minorHAnsi"/>
          <w:szCs w:val="28"/>
          <w:lang w:eastAsia="en-US"/>
        </w:rPr>
        <w:t xml:space="preserve">«Выдача специального разрешения на движение по автомобильным дорогам </w:t>
      </w:r>
      <w:r w:rsidR="00D6737A" w:rsidRPr="00AC3BD2">
        <w:rPr>
          <w:szCs w:val="28"/>
        </w:rPr>
        <w:t>транспортного средства, осуществляющего перевозки тяжеловесных и (или) крупногабаритных грузов, в случае, если маршрут, часть маршрута указанного транспортного средства проходят по автомобильным дорогам местного значения городского округа город Липецк».</w:t>
      </w:r>
    </w:p>
    <w:p w:rsidR="00BE32F7" w:rsidRPr="00AC3BD2" w:rsidRDefault="00BE32F7" w:rsidP="002A74EA">
      <w:pPr>
        <w:spacing w:line="228" w:lineRule="auto"/>
        <w:ind w:firstLine="709"/>
        <w:jc w:val="both"/>
      </w:pPr>
    </w:p>
    <w:p w:rsidR="00BE32F7" w:rsidRPr="00AC3BD2" w:rsidRDefault="00BE32F7" w:rsidP="002A74EA">
      <w:pPr>
        <w:spacing w:line="228" w:lineRule="auto"/>
        <w:ind w:firstLine="709"/>
        <w:jc w:val="both"/>
      </w:pPr>
    </w:p>
    <w:p w:rsidR="00D6737A" w:rsidRPr="00AC3BD2" w:rsidRDefault="00D6737A" w:rsidP="008A075D">
      <w:pPr>
        <w:jc w:val="both"/>
        <w:rPr>
          <w:szCs w:val="28"/>
        </w:rPr>
      </w:pPr>
    </w:p>
    <w:p w:rsidR="008A32BD" w:rsidRDefault="00FC7038" w:rsidP="008A075D">
      <w:pPr>
        <w:jc w:val="both"/>
        <w:rPr>
          <w:szCs w:val="28"/>
        </w:rPr>
      </w:pPr>
      <w:r w:rsidRPr="00AC3BD2">
        <w:rPr>
          <w:szCs w:val="28"/>
        </w:rPr>
        <w:t xml:space="preserve">Глава города Липецка </w:t>
      </w:r>
      <w:r w:rsidRPr="00AC3BD2">
        <w:rPr>
          <w:szCs w:val="28"/>
        </w:rPr>
        <w:tab/>
      </w:r>
      <w:r w:rsidR="008A075D" w:rsidRPr="00AC3BD2">
        <w:rPr>
          <w:szCs w:val="28"/>
        </w:rPr>
        <w:t xml:space="preserve">                                                                             </w:t>
      </w:r>
      <w:r w:rsidRPr="00AC3BD2">
        <w:rPr>
          <w:szCs w:val="28"/>
        </w:rPr>
        <w:t xml:space="preserve">   </w:t>
      </w:r>
      <w:r w:rsidR="008A075D" w:rsidRPr="00AC3BD2">
        <w:rPr>
          <w:szCs w:val="28"/>
        </w:rPr>
        <w:t>С.В. Иванов</w:t>
      </w:r>
    </w:p>
    <w:p w:rsidR="00CE2B81" w:rsidRDefault="00CE2B81" w:rsidP="008A075D">
      <w:pPr>
        <w:jc w:val="both"/>
        <w:rPr>
          <w:szCs w:val="28"/>
        </w:rPr>
      </w:pPr>
    </w:p>
    <w:p w:rsidR="00CE2B81" w:rsidRDefault="00CE2B81" w:rsidP="008A075D">
      <w:pPr>
        <w:jc w:val="both"/>
        <w:rPr>
          <w:szCs w:val="28"/>
        </w:rPr>
      </w:pPr>
    </w:p>
    <w:p w:rsidR="00CE2B81" w:rsidRDefault="00CE2B81" w:rsidP="008A075D">
      <w:pPr>
        <w:jc w:val="both"/>
        <w:rPr>
          <w:szCs w:val="28"/>
        </w:rPr>
      </w:pPr>
    </w:p>
    <w:p w:rsidR="00CE2B81" w:rsidRDefault="00CE2B81" w:rsidP="008A075D">
      <w:pPr>
        <w:jc w:val="both"/>
        <w:rPr>
          <w:szCs w:val="28"/>
        </w:rPr>
      </w:pPr>
    </w:p>
    <w:p w:rsidR="00CE2B81" w:rsidRDefault="00CE2B81" w:rsidP="008A075D">
      <w:pPr>
        <w:jc w:val="both"/>
        <w:rPr>
          <w:szCs w:val="28"/>
        </w:rPr>
      </w:pPr>
    </w:p>
    <w:p w:rsidR="00CE2B81" w:rsidRDefault="00CE2B81" w:rsidP="008A075D">
      <w:pPr>
        <w:jc w:val="both"/>
        <w:rPr>
          <w:szCs w:val="28"/>
        </w:rPr>
      </w:pPr>
    </w:p>
    <w:p w:rsidR="00CE2B81" w:rsidRDefault="00CE2B81" w:rsidP="008A075D">
      <w:pPr>
        <w:jc w:val="both"/>
        <w:rPr>
          <w:szCs w:val="28"/>
        </w:rPr>
      </w:pPr>
    </w:p>
    <w:p w:rsidR="00CE2B81" w:rsidRDefault="00CE2B81" w:rsidP="008A075D">
      <w:pPr>
        <w:jc w:val="both"/>
        <w:rPr>
          <w:szCs w:val="28"/>
        </w:rPr>
      </w:pPr>
    </w:p>
    <w:p w:rsidR="00CE2B81" w:rsidRDefault="00CE2B81" w:rsidP="008A075D">
      <w:pPr>
        <w:jc w:val="both"/>
        <w:rPr>
          <w:szCs w:val="28"/>
        </w:rPr>
      </w:pPr>
    </w:p>
    <w:p w:rsidR="00CE2B81" w:rsidRDefault="00CE2B81" w:rsidP="008A075D">
      <w:pPr>
        <w:jc w:val="both"/>
        <w:rPr>
          <w:szCs w:val="28"/>
        </w:rPr>
      </w:pPr>
    </w:p>
    <w:p w:rsidR="00CE2B81" w:rsidRDefault="00CE2B81" w:rsidP="008A075D">
      <w:pPr>
        <w:jc w:val="both"/>
        <w:rPr>
          <w:szCs w:val="28"/>
        </w:rPr>
      </w:pPr>
    </w:p>
    <w:p w:rsidR="00CE2B81" w:rsidRDefault="00CE2B81" w:rsidP="008A075D">
      <w:pPr>
        <w:jc w:val="both"/>
        <w:rPr>
          <w:szCs w:val="28"/>
        </w:rPr>
      </w:pPr>
    </w:p>
    <w:p w:rsidR="00CE2B81" w:rsidRDefault="00CE2B81" w:rsidP="008A075D">
      <w:pPr>
        <w:jc w:val="both"/>
        <w:rPr>
          <w:szCs w:val="28"/>
        </w:rPr>
      </w:pPr>
    </w:p>
    <w:p w:rsidR="00CE2B81" w:rsidRDefault="00CE2B81" w:rsidP="008A075D">
      <w:pPr>
        <w:jc w:val="both"/>
        <w:rPr>
          <w:szCs w:val="28"/>
        </w:rPr>
      </w:pPr>
    </w:p>
    <w:p w:rsidR="00CE2B81" w:rsidRDefault="00CE2B81" w:rsidP="008A075D">
      <w:pPr>
        <w:jc w:val="both"/>
        <w:rPr>
          <w:szCs w:val="28"/>
        </w:rPr>
      </w:pPr>
    </w:p>
    <w:p w:rsidR="00CE2B81" w:rsidRDefault="00CE2B81" w:rsidP="008A075D">
      <w:pPr>
        <w:jc w:val="both"/>
        <w:rPr>
          <w:szCs w:val="28"/>
        </w:rPr>
      </w:pPr>
    </w:p>
    <w:p w:rsidR="00CE2B81" w:rsidRDefault="00CE2B81" w:rsidP="008A075D">
      <w:pPr>
        <w:jc w:val="both"/>
        <w:rPr>
          <w:szCs w:val="28"/>
        </w:rPr>
      </w:pPr>
    </w:p>
    <w:p w:rsidR="00CE2B81" w:rsidRDefault="00CE2B81" w:rsidP="008A075D">
      <w:pPr>
        <w:jc w:val="both"/>
        <w:rPr>
          <w:szCs w:val="28"/>
        </w:rPr>
      </w:pPr>
    </w:p>
    <w:p w:rsidR="00CE2B81" w:rsidRDefault="00CE2B81" w:rsidP="008A075D">
      <w:pPr>
        <w:jc w:val="both"/>
        <w:rPr>
          <w:szCs w:val="28"/>
        </w:rPr>
      </w:pPr>
    </w:p>
    <w:p w:rsidR="00CE2B81" w:rsidRDefault="00CE2B81" w:rsidP="008A075D">
      <w:pPr>
        <w:jc w:val="both"/>
        <w:rPr>
          <w:szCs w:val="28"/>
        </w:rPr>
      </w:pPr>
    </w:p>
    <w:p w:rsidR="00CE2B81" w:rsidRDefault="00CE2B81" w:rsidP="008A075D">
      <w:pPr>
        <w:jc w:val="both"/>
        <w:rPr>
          <w:szCs w:val="28"/>
        </w:rPr>
      </w:pPr>
    </w:p>
    <w:p w:rsidR="00CE2B81" w:rsidRDefault="00CE2B81" w:rsidP="008A075D">
      <w:pPr>
        <w:jc w:val="both"/>
        <w:rPr>
          <w:szCs w:val="28"/>
        </w:rPr>
      </w:pPr>
    </w:p>
    <w:p w:rsidR="00CE2B81" w:rsidRDefault="00CE2B81" w:rsidP="008A075D">
      <w:pPr>
        <w:jc w:val="both"/>
        <w:rPr>
          <w:szCs w:val="28"/>
        </w:rPr>
      </w:pPr>
    </w:p>
    <w:p w:rsidR="00CE2B81" w:rsidRDefault="00CE2B81" w:rsidP="00CE2B81">
      <w:pPr>
        <w:autoSpaceDE w:val="0"/>
        <w:autoSpaceDN w:val="0"/>
        <w:adjustRightInd w:val="0"/>
        <w:ind w:left="3540" w:firstLine="708"/>
        <w:rPr>
          <w:rFonts w:eastAsiaTheme="minorHAnsi"/>
          <w:bCs/>
          <w:lang w:eastAsia="en-US"/>
        </w:rPr>
      </w:pPr>
      <w:r>
        <w:rPr>
          <w:rFonts w:eastAsiaTheme="minorHAnsi"/>
          <w:bCs/>
          <w:lang w:eastAsia="en-US"/>
        </w:rPr>
        <w:lastRenderedPageBreak/>
        <w:t xml:space="preserve">Приложение </w:t>
      </w:r>
    </w:p>
    <w:p w:rsidR="00CE2B81" w:rsidRDefault="00CE2B81" w:rsidP="00CE2B81">
      <w:pPr>
        <w:autoSpaceDE w:val="0"/>
        <w:autoSpaceDN w:val="0"/>
        <w:adjustRightInd w:val="0"/>
        <w:ind w:left="3540" w:firstLine="708"/>
        <w:rPr>
          <w:rFonts w:eastAsiaTheme="minorHAnsi"/>
          <w:bCs/>
          <w:lang w:eastAsia="en-US"/>
        </w:rPr>
      </w:pPr>
      <w:r>
        <w:rPr>
          <w:rFonts w:eastAsiaTheme="minorHAnsi"/>
          <w:bCs/>
          <w:lang w:eastAsia="en-US"/>
        </w:rPr>
        <w:t xml:space="preserve">к постановлению администрации </w:t>
      </w:r>
    </w:p>
    <w:p w:rsidR="00CE2B81" w:rsidRDefault="00CE2B81" w:rsidP="00CE2B81">
      <w:pPr>
        <w:autoSpaceDE w:val="0"/>
        <w:autoSpaceDN w:val="0"/>
        <w:adjustRightInd w:val="0"/>
        <w:rPr>
          <w:rFonts w:eastAsiaTheme="minorHAnsi"/>
          <w:bCs/>
          <w:lang w:eastAsia="en-US"/>
        </w:rPr>
      </w:pPr>
      <w:r>
        <w:rPr>
          <w:rFonts w:eastAsiaTheme="minorHAnsi"/>
          <w:bCs/>
          <w:lang w:eastAsia="en-US"/>
        </w:rPr>
        <w:t xml:space="preserve"> </w:t>
      </w:r>
      <w:r>
        <w:rPr>
          <w:rFonts w:eastAsiaTheme="minorHAnsi"/>
          <w:bCs/>
          <w:lang w:eastAsia="en-US"/>
        </w:rPr>
        <w:tab/>
      </w:r>
      <w:r>
        <w:rPr>
          <w:rFonts w:eastAsiaTheme="minorHAnsi"/>
          <w:bCs/>
          <w:lang w:eastAsia="en-US"/>
        </w:rPr>
        <w:tab/>
      </w:r>
      <w:r>
        <w:rPr>
          <w:rFonts w:eastAsiaTheme="minorHAnsi"/>
          <w:bCs/>
          <w:lang w:eastAsia="en-US"/>
        </w:rPr>
        <w:tab/>
      </w:r>
      <w:r>
        <w:rPr>
          <w:rFonts w:eastAsiaTheme="minorHAnsi"/>
          <w:bCs/>
          <w:lang w:eastAsia="en-US"/>
        </w:rPr>
        <w:tab/>
      </w:r>
      <w:r>
        <w:rPr>
          <w:rFonts w:eastAsiaTheme="minorHAnsi"/>
          <w:bCs/>
          <w:lang w:eastAsia="en-US"/>
        </w:rPr>
        <w:tab/>
      </w:r>
      <w:r>
        <w:rPr>
          <w:rFonts w:eastAsiaTheme="minorHAnsi"/>
          <w:bCs/>
          <w:lang w:eastAsia="en-US"/>
        </w:rPr>
        <w:tab/>
        <w:t xml:space="preserve">города Липецка                      </w:t>
      </w:r>
    </w:p>
    <w:p w:rsidR="00CE2B81" w:rsidRDefault="00CE2B81" w:rsidP="00CE2B81">
      <w:pPr>
        <w:autoSpaceDE w:val="0"/>
        <w:autoSpaceDN w:val="0"/>
        <w:adjustRightInd w:val="0"/>
        <w:ind w:left="3540" w:firstLine="708"/>
        <w:rPr>
          <w:rFonts w:eastAsiaTheme="minorHAnsi"/>
          <w:bCs/>
          <w:lang w:eastAsia="en-US"/>
        </w:rPr>
      </w:pPr>
      <w:r>
        <w:rPr>
          <w:rFonts w:eastAsiaTheme="minorHAnsi"/>
          <w:bCs/>
          <w:lang w:eastAsia="en-US"/>
        </w:rPr>
        <w:t>от 26.07.2017 № 1305</w:t>
      </w:r>
    </w:p>
    <w:p w:rsidR="00CE2B81" w:rsidRDefault="00CE2B81" w:rsidP="00CE2B81">
      <w:pPr>
        <w:autoSpaceDE w:val="0"/>
        <w:autoSpaceDN w:val="0"/>
        <w:adjustRightInd w:val="0"/>
        <w:rPr>
          <w:rFonts w:eastAsiaTheme="minorHAnsi"/>
          <w:bCs/>
          <w:lang w:eastAsia="en-US"/>
        </w:rPr>
      </w:pPr>
    </w:p>
    <w:p w:rsidR="00CE2B81" w:rsidRDefault="00CE2B81" w:rsidP="00CE2B81">
      <w:pPr>
        <w:autoSpaceDE w:val="0"/>
        <w:autoSpaceDN w:val="0"/>
        <w:adjustRightInd w:val="0"/>
        <w:ind w:left="3540" w:firstLine="708"/>
        <w:rPr>
          <w:rFonts w:eastAsiaTheme="minorHAnsi"/>
          <w:bCs/>
          <w:lang w:eastAsia="en-US"/>
        </w:rPr>
      </w:pPr>
      <w:r>
        <w:rPr>
          <w:rFonts w:eastAsiaTheme="minorHAnsi"/>
          <w:bCs/>
          <w:lang w:eastAsia="en-US"/>
        </w:rPr>
        <w:t>Приложение № 1</w:t>
      </w:r>
    </w:p>
    <w:p w:rsidR="00CE2B81" w:rsidRDefault="00CE2B81" w:rsidP="00CE2B81">
      <w:pPr>
        <w:autoSpaceDE w:val="0"/>
        <w:autoSpaceDN w:val="0"/>
        <w:adjustRightInd w:val="0"/>
        <w:ind w:left="3540" w:firstLine="708"/>
        <w:rPr>
          <w:rFonts w:eastAsiaTheme="minorHAnsi"/>
          <w:bCs/>
          <w:lang w:eastAsia="en-US"/>
        </w:rPr>
      </w:pPr>
      <w:r w:rsidRPr="007E5937">
        <w:rPr>
          <w:rFonts w:eastAsiaTheme="minorHAnsi"/>
          <w:bCs/>
          <w:lang w:eastAsia="en-US"/>
        </w:rPr>
        <w:t xml:space="preserve">к </w:t>
      </w:r>
      <w:hyperlink w:anchor="sub_1000" w:history="1">
        <w:r w:rsidRPr="007E5937">
          <w:rPr>
            <w:rFonts w:eastAsiaTheme="minorHAnsi"/>
            <w:lang w:eastAsia="en-US"/>
          </w:rPr>
          <w:t>административному регламенту</w:t>
        </w:r>
      </w:hyperlink>
    </w:p>
    <w:p w:rsidR="00CE2B81" w:rsidRDefault="00CE2B81" w:rsidP="00CE2B81">
      <w:pPr>
        <w:autoSpaceDE w:val="0"/>
        <w:autoSpaceDN w:val="0"/>
        <w:adjustRightInd w:val="0"/>
        <w:ind w:left="3540" w:firstLine="708"/>
        <w:rPr>
          <w:rFonts w:eastAsiaTheme="minorHAnsi"/>
          <w:bCs/>
          <w:lang w:eastAsia="en-US"/>
        </w:rPr>
      </w:pPr>
      <w:r w:rsidRPr="007E5937">
        <w:rPr>
          <w:rFonts w:eastAsiaTheme="minorHAnsi"/>
          <w:bCs/>
          <w:lang w:eastAsia="en-US"/>
        </w:rPr>
        <w:t>предо</w:t>
      </w:r>
      <w:r>
        <w:rPr>
          <w:rFonts w:eastAsiaTheme="minorHAnsi"/>
          <w:bCs/>
          <w:lang w:eastAsia="en-US"/>
        </w:rPr>
        <w:t>ставления муниципальной услуги</w:t>
      </w:r>
    </w:p>
    <w:p w:rsidR="00CE2B81" w:rsidRDefault="00CE2B81" w:rsidP="00CE2B81">
      <w:pPr>
        <w:autoSpaceDE w:val="0"/>
        <w:autoSpaceDN w:val="0"/>
        <w:adjustRightInd w:val="0"/>
        <w:ind w:left="3540" w:firstLine="708"/>
        <w:rPr>
          <w:rFonts w:eastAsia="Calibri"/>
          <w:lang w:eastAsia="en-US"/>
        </w:rPr>
      </w:pPr>
      <w:r>
        <w:rPr>
          <w:rFonts w:eastAsiaTheme="minorHAnsi"/>
          <w:bCs/>
          <w:lang w:eastAsia="en-US"/>
        </w:rPr>
        <w:t>«</w:t>
      </w:r>
      <w:r w:rsidRPr="007E5937">
        <w:rPr>
          <w:rFonts w:eastAsia="Calibri"/>
          <w:lang w:eastAsia="en-US"/>
        </w:rPr>
        <w:t xml:space="preserve">Выдача специального разрешения </w:t>
      </w:r>
    </w:p>
    <w:p w:rsidR="00CE2B81" w:rsidRDefault="00CE2B81" w:rsidP="00CE2B81">
      <w:pPr>
        <w:autoSpaceDE w:val="0"/>
        <w:autoSpaceDN w:val="0"/>
        <w:adjustRightInd w:val="0"/>
        <w:ind w:left="3540" w:firstLine="708"/>
        <w:rPr>
          <w:rFonts w:eastAsia="Calibri"/>
          <w:lang w:eastAsia="en-US"/>
        </w:rPr>
      </w:pPr>
      <w:r w:rsidRPr="007E5937">
        <w:rPr>
          <w:rFonts w:eastAsia="Calibri"/>
          <w:lang w:eastAsia="en-US"/>
        </w:rPr>
        <w:t xml:space="preserve">на движение по автомобильным дорогам </w:t>
      </w:r>
    </w:p>
    <w:p w:rsidR="00CE2B81" w:rsidRDefault="00CE2B81" w:rsidP="00CE2B81">
      <w:pPr>
        <w:autoSpaceDE w:val="0"/>
        <w:autoSpaceDN w:val="0"/>
        <w:adjustRightInd w:val="0"/>
        <w:ind w:left="3540" w:firstLine="708"/>
      </w:pPr>
      <w:r w:rsidRPr="007E5937">
        <w:t xml:space="preserve">транспортного средства, </w:t>
      </w:r>
      <w:r>
        <w:t>о</w:t>
      </w:r>
      <w:r w:rsidRPr="007E5937">
        <w:t xml:space="preserve">существляющего </w:t>
      </w:r>
    </w:p>
    <w:p w:rsidR="00CE2B81" w:rsidRDefault="00CE2B81" w:rsidP="00CE2B81">
      <w:pPr>
        <w:autoSpaceDE w:val="0"/>
        <w:autoSpaceDN w:val="0"/>
        <w:adjustRightInd w:val="0"/>
        <w:ind w:left="3540" w:firstLine="708"/>
      </w:pPr>
      <w:r w:rsidRPr="007E5937">
        <w:t xml:space="preserve">перевозки тяжеловесных и (или) </w:t>
      </w:r>
    </w:p>
    <w:p w:rsidR="00CE2B81" w:rsidRDefault="00CE2B81" w:rsidP="00CE2B81">
      <w:pPr>
        <w:autoSpaceDE w:val="0"/>
        <w:autoSpaceDN w:val="0"/>
        <w:adjustRightInd w:val="0"/>
        <w:ind w:left="3540" w:firstLine="708"/>
      </w:pPr>
      <w:r w:rsidRPr="007E5937">
        <w:t>крупногабаритных грузов, в случае,</w:t>
      </w:r>
    </w:p>
    <w:p w:rsidR="00CE2B81" w:rsidRDefault="00CE2B81" w:rsidP="00CE2B81">
      <w:pPr>
        <w:autoSpaceDE w:val="0"/>
        <w:autoSpaceDN w:val="0"/>
        <w:adjustRightInd w:val="0"/>
        <w:ind w:left="3540" w:firstLine="708"/>
      </w:pPr>
      <w:r w:rsidRPr="007E5937">
        <w:t xml:space="preserve">если маршрут, часть маршрута указанного </w:t>
      </w:r>
    </w:p>
    <w:p w:rsidR="00CE2B81" w:rsidRDefault="00CE2B81" w:rsidP="00CE2B81">
      <w:pPr>
        <w:autoSpaceDE w:val="0"/>
        <w:autoSpaceDN w:val="0"/>
        <w:adjustRightInd w:val="0"/>
        <w:ind w:left="3540" w:firstLine="708"/>
      </w:pPr>
      <w:r w:rsidRPr="007E5937">
        <w:t xml:space="preserve">транспортного средства проходят по </w:t>
      </w:r>
    </w:p>
    <w:p w:rsidR="00CE2B81" w:rsidRDefault="00CE2B81" w:rsidP="00CE2B81">
      <w:pPr>
        <w:autoSpaceDE w:val="0"/>
        <w:autoSpaceDN w:val="0"/>
        <w:adjustRightInd w:val="0"/>
        <w:ind w:left="3540" w:firstLine="708"/>
      </w:pPr>
      <w:r w:rsidRPr="007E5937">
        <w:t>автомобильным дорогам местного</w:t>
      </w:r>
    </w:p>
    <w:p w:rsidR="00CE2B81" w:rsidRDefault="00CE2B81" w:rsidP="00CE2B81">
      <w:pPr>
        <w:ind w:left="3540" w:firstLine="708"/>
        <w:jc w:val="both"/>
        <w:rPr>
          <w:szCs w:val="28"/>
        </w:rPr>
      </w:pPr>
      <w:r w:rsidRPr="007E5937">
        <w:t>значения городского округа город</w:t>
      </w:r>
      <w:r>
        <w:t xml:space="preserve"> </w:t>
      </w:r>
      <w:r w:rsidRPr="007E5937">
        <w:t>Липецк</w:t>
      </w:r>
      <w:r>
        <w:t>»</w:t>
      </w:r>
    </w:p>
    <w:p w:rsidR="00CE2B81" w:rsidRPr="007E5937" w:rsidRDefault="00CE2B81" w:rsidP="00CE2B81">
      <w:pPr>
        <w:autoSpaceDE w:val="0"/>
        <w:autoSpaceDN w:val="0"/>
        <w:adjustRightInd w:val="0"/>
        <w:ind w:firstLine="720"/>
        <w:jc w:val="both"/>
        <w:rPr>
          <w:rFonts w:ascii="Arial" w:eastAsiaTheme="minorHAnsi" w:hAnsi="Arial" w:cs="Arial"/>
          <w:sz w:val="24"/>
          <w:szCs w:val="24"/>
          <w:lang w:eastAsia="en-US"/>
        </w:rPr>
      </w:pPr>
    </w:p>
    <w:p w:rsidR="00CE2B81" w:rsidRPr="0099119C" w:rsidRDefault="00CE2B81" w:rsidP="00CE2B81">
      <w:pPr>
        <w:widowControl w:val="0"/>
        <w:tabs>
          <w:tab w:val="left" w:pos="2030"/>
        </w:tabs>
        <w:autoSpaceDE w:val="0"/>
        <w:autoSpaceDN w:val="0"/>
        <w:adjustRightInd w:val="0"/>
        <w:ind w:right="76"/>
        <w:jc w:val="both"/>
      </w:pPr>
      <w:r w:rsidRPr="0099119C">
        <w:t>Реквизиты заявителя</w:t>
      </w:r>
    </w:p>
    <w:p w:rsidR="00CE2B81" w:rsidRPr="0099119C" w:rsidRDefault="00CE2B81" w:rsidP="00CE2B81">
      <w:pPr>
        <w:widowControl w:val="0"/>
        <w:tabs>
          <w:tab w:val="left" w:pos="2030"/>
        </w:tabs>
        <w:autoSpaceDE w:val="0"/>
        <w:autoSpaceDN w:val="0"/>
        <w:adjustRightInd w:val="0"/>
        <w:ind w:right="76"/>
        <w:jc w:val="both"/>
      </w:pPr>
      <w:r w:rsidRPr="0099119C">
        <w:t>(наименов</w:t>
      </w:r>
      <w:r>
        <w:t xml:space="preserve">ание, адрес (местонахождение) </w:t>
      </w:r>
    </w:p>
    <w:p w:rsidR="00CE2B81" w:rsidRPr="0099119C" w:rsidRDefault="00CE2B81" w:rsidP="00CE2B81">
      <w:pPr>
        <w:widowControl w:val="0"/>
        <w:tabs>
          <w:tab w:val="left" w:pos="2030"/>
        </w:tabs>
        <w:autoSpaceDE w:val="0"/>
        <w:autoSpaceDN w:val="0"/>
        <w:adjustRightInd w:val="0"/>
        <w:ind w:right="76"/>
        <w:jc w:val="both"/>
      </w:pPr>
      <w:r w:rsidRPr="0099119C">
        <w:t xml:space="preserve">для юридических лиц; Ф.И.О., адрес </w:t>
      </w:r>
    </w:p>
    <w:p w:rsidR="00CE2B81" w:rsidRPr="0099119C" w:rsidRDefault="00CE2B81" w:rsidP="00CE2B81">
      <w:pPr>
        <w:widowControl w:val="0"/>
        <w:tabs>
          <w:tab w:val="left" w:pos="2030"/>
        </w:tabs>
        <w:autoSpaceDE w:val="0"/>
        <w:autoSpaceDN w:val="0"/>
        <w:adjustRightInd w:val="0"/>
        <w:ind w:right="76"/>
        <w:jc w:val="both"/>
      </w:pPr>
      <w:r>
        <w:t xml:space="preserve">места жительства </w:t>
      </w:r>
      <w:r w:rsidRPr="0099119C">
        <w:t xml:space="preserve"> для индивидуальных</w:t>
      </w:r>
    </w:p>
    <w:p w:rsidR="00CE2B81" w:rsidRPr="0099119C" w:rsidRDefault="00CE2B81" w:rsidP="00CE2B81">
      <w:pPr>
        <w:widowControl w:val="0"/>
        <w:tabs>
          <w:tab w:val="left" w:pos="2030"/>
        </w:tabs>
        <w:autoSpaceDE w:val="0"/>
        <w:autoSpaceDN w:val="0"/>
        <w:adjustRightInd w:val="0"/>
        <w:ind w:right="76"/>
        <w:jc w:val="both"/>
      </w:pPr>
      <w:r w:rsidRPr="0099119C">
        <w:t>предпринимателей и физических лиц)</w:t>
      </w:r>
    </w:p>
    <w:p w:rsidR="00CE2B81" w:rsidRPr="0099119C" w:rsidRDefault="00CE2B81" w:rsidP="00CE2B81">
      <w:pPr>
        <w:widowControl w:val="0"/>
        <w:tabs>
          <w:tab w:val="left" w:pos="2030"/>
        </w:tabs>
        <w:autoSpaceDE w:val="0"/>
        <w:autoSpaceDN w:val="0"/>
        <w:adjustRightInd w:val="0"/>
        <w:ind w:right="76"/>
        <w:jc w:val="both"/>
      </w:pPr>
      <w:r w:rsidRPr="0099119C">
        <w:t>Исх. от ____________ № ________________</w:t>
      </w:r>
    </w:p>
    <w:p w:rsidR="00CE2B81" w:rsidRPr="0099119C" w:rsidRDefault="00CE2B81" w:rsidP="00CE2B81">
      <w:pPr>
        <w:widowControl w:val="0"/>
        <w:tabs>
          <w:tab w:val="left" w:pos="2030"/>
        </w:tabs>
        <w:autoSpaceDE w:val="0"/>
        <w:autoSpaceDN w:val="0"/>
        <w:adjustRightInd w:val="0"/>
        <w:ind w:right="76"/>
        <w:jc w:val="both"/>
      </w:pPr>
      <w:r w:rsidRPr="0099119C">
        <w:t>поступило в ___________________________</w:t>
      </w:r>
    </w:p>
    <w:p w:rsidR="00CE2B81" w:rsidRPr="0099119C" w:rsidRDefault="00CE2B81" w:rsidP="00CE2B81">
      <w:pPr>
        <w:widowControl w:val="0"/>
        <w:tabs>
          <w:tab w:val="left" w:pos="2030"/>
        </w:tabs>
        <w:autoSpaceDE w:val="0"/>
        <w:autoSpaceDN w:val="0"/>
        <w:adjustRightInd w:val="0"/>
        <w:ind w:right="76"/>
        <w:jc w:val="both"/>
      </w:pPr>
      <w:r w:rsidRPr="0099119C">
        <w:t>дата ________________ № _______________</w:t>
      </w:r>
    </w:p>
    <w:p w:rsidR="00CE2B81" w:rsidRPr="0099119C" w:rsidRDefault="00CE2B81" w:rsidP="00CE2B81">
      <w:pPr>
        <w:widowControl w:val="0"/>
        <w:tabs>
          <w:tab w:val="left" w:pos="2030"/>
        </w:tabs>
        <w:autoSpaceDE w:val="0"/>
        <w:autoSpaceDN w:val="0"/>
        <w:adjustRightInd w:val="0"/>
        <w:ind w:right="76"/>
        <w:jc w:val="both"/>
      </w:pPr>
    </w:p>
    <w:p w:rsidR="00CE2B81" w:rsidRPr="0099119C" w:rsidRDefault="00CE2B81" w:rsidP="00CE2B81">
      <w:pPr>
        <w:widowControl w:val="0"/>
        <w:tabs>
          <w:tab w:val="left" w:pos="2030"/>
        </w:tabs>
        <w:autoSpaceDE w:val="0"/>
        <w:autoSpaceDN w:val="0"/>
        <w:adjustRightInd w:val="0"/>
        <w:ind w:right="76"/>
        <w:jc w:val="center"/>
        <w:rPr>
          <w:b/>
          <w:bCs/>
        </w:rPr>
      </w:pPr>
      <w:r w:rsidRPr="0099119C">
        <w:rPr>
          <w:b/>
          <w:bCs/>
        </w:rPr>
        <w:t>Заявление</w:t>
      </w:r>
    </w:p>
    <w:p w:rsidR="00CE2B81" w:rsidRPr="00E555A9" w:rsidRDefault="00CE2B81" w:rsidP="00CE2B81">
      <w:pPr>
        <w:widowControl w:val="0"/>
        <w:tabs>
          <w:tab w:val="left" w:pos="2030"/>
        </w:tabs>
        <w:autoSpaceDE w:val="0"/>
        <w:autoSpaceDN w:val="0"/>
        <w:adjustRightInd w:val="0"/>
        <w:ind w:right="76"/>
        <w:jc w:val="center"/>
        <w:rPr>
          <w:bCs/>
        </w:rPr>
      </w:pPr>
      <w:r w:rsidRPr="00E555A9">
        <w:rPr>
          <w:bCs/>
        </w:rPr>
        <w:t xml:space="preserve">на получение специального разрешения </w:t>
      </w:r>
      <w:r w:rsidRPr="00E555A9">
        <w:rPr>
          <w:rFonts w:eastAsia="Calibri"/>
          <w:lang w:eastAsia="en-US"/>
        </w:rPr>
        <w:t>на движение</w:t>
      </w:r>
    </w:p>
    <w:p w:rsidR="00CE2B81" w:rsidRDefault="00CE2B81" w:rsidP="00CE2B81">
      <w:pPr>
        <w:widowControl w:val="0"/>
        <w:tabs>
          <w:tab w:val="left" w:pos="2030"/>
        </w:tabs>
        <w:autoSpaceDE w:val="0"/>
        <w:autoSpaceDN w:val="0"/>
        <w:adjustRightInd w:val="0"/>
        <w:ind w:right="76"/>
        <w:jc w:val="center"/>
        <w:rPr>
          <w:b/>
          <w:bCs/>
        </w:rPr>
      </w:pPr>
      <w:r w:rsidRPr="00E555A9">
        <w:rPr>
          <w:rFonts w:eastAsia="Calibri"/>
          <w:lang w:eastAsia="en-US"/>
        </w:rPr>
        <w:t xml:space="preserve">по автомобильным дорогам </w:t>
      </w:r>
      <w:r w:rsidRPr="00E555A9">
        <w:t>транспортного средства, осуществляющего перевозки тяжеловесных и (или) крупногабаритных грузов, в случае, если маршрут, часть маршрута указанного транспортного средства проходят по автомобильным дорогам местного значения городского округа город Липецк</w:t>
      </w:r>
    </w:p>
    <w:p w:rsidR="00CE2B81" w:rsidRPr="0099119C" w:rsidRDefault="00CE2B81" w:rsidP="00CE2B81">
      <w:pPr>
        <w:widowControl w:val="0"/>
        <w:tabs>
          <w:tab w:val="left" w:pos="2030"/>
        </w:tabs>
        <w:autoSpaceDE w:val="0"/>
        <w:autoSpaceDN w:val="0"/>
        <w:adjustRightInd w:val="0"/>
        <w:ind w:left="540" w:right="76" w:firstLine="540"/>
        <w:jc w:val="both"/>
      </w:pPr>
    </w:p>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666"/>
        <w:gridCol w:w="1162"/>
        <w:gridCol w:w="412"/>
        <w:gridCol w:w="58"/>
        <w:gridCol w:w="403"/>
        <w:gridCol w:w="951"/>
        <w:gridCol w:w="446"/>
        <w:gridCol w:w="302"/>
        <w:gridCol w:w="7"/>
        <w:gridCol w:w="320"/>
        <w:gridCol w:w="667"/>
        <w:gridCol w:w="449"/>
        <w:gridCol w:w="174"/>
        <w:gridCol w:w="523"/>
        <w:gridCol w:w="1010"/>
        <w:gridCol w:w="1373"/>
      </w:tblGrid>
      <w:tr w:rsidR="00CE2B81" w:rsidRPr="0099119C" w:rsidTr="00DD3332">
        <w:trPr>
          <w:trHeight w:val="416"/>
        </w:trPr>
        <w:tc>
          <w:tcPr>
            <w:tcW w:w="9923" w:type="dxa"/>
            <w:gridSpan w:val="16"/>
            <w:tcBorders>
              <w:top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Наименование, адрес и телефон владельца транспортного средства</w:t>
            </w:r>
          </w:p>
        </w:tc>
      </w:tr>
      <w:tr w:rsidR="00CE2B81" w:rsidRPr="0099119C" w:rsidTr="00DD3332">
        <w:tc>
          <w:tcPr>
            <w:tcW w:w="9923" w:type="dxa"/>
            <w:gridSpan w:val="16"/>
            <w:tcBorders>
              <w:top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p>
        </w:tc>
      </w:tr>
      <w:tr w:rsidR="00CE2B81" w:rsidRPr="0099119C" w:rsidTr="00DD3332">
        <w:tc>
          <w:tcPr>
            <w:tcW w:w="9923" w:type="dxa"/>
            <w:gridSpan w:val="16"/>
            <w:tcBorders>
              <w:top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p>
        </w:tc>
      </w:tr>
      <w:tr w:rsidR="00CE2B81" w:rsidRPr="0099119C" w:rsidTr="00DD3332">
        <w:tc>
          <w:tcPr>
            <w:tcW w:w="3701" w:type="dxa"/>
            <w:gridSpan w:val="5"/>
            <w:tcBorders>
              <w:top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ИНН, ОГРН / ОГРИП владельца транспортного средства*</w:t>
            </w:r>
          </w:p>
        </w:tc>
        <w:tc>
          <w:tcPr>
            <w:tcW w:w="6222" w:type="dxa"/>
            <w:gridSpan w:val="11"/>
            <w:tcBorders>
              <w:top w:val="single" w:sz="4" w:space="0" w:color="auto"/>
              <w:left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p>
        </w:tc>
      </w:tr>
      <w:tr w:rsidR="00CE2B81" w:rsidRPr="0099119C" w:rsidTr="00DD3332">
        <w:trPr>
          <w:trHeight w:val="489"/>
        </w:trPr>
        <w:tc>
          <w:tcPr>
            <w:tcW w:w="9923" w:type="dxa"/>
            <w:gridSpan w:val="16"/>
            <w:tcBorders>
              <w:top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Маршрут движения</w:t>
            </w:r>
          </w:p>
        </w:tc>
      </w:tr>
      <w:tr w:rsidR="00CE2B81" w:rsidRPr="0099119C" w:rsidTr="00DD3332">
        <w:tc>
          <w:tcPr>
            <w:tcW w:w="9923" w:type="dxa"/>
            <w:gridSpan w:val="16"/>
            <w:tcBorders>
              <w:top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p>
        </w:tc>
      </w:tr>
      <w:tr w:rsidR="00CE2B81" w:rsidRPr="0099119C" w:rsidTr="00DD3332">
        <w:trPr>
          <w:trHeight w:val="384"/>
        </w:trPr>
        <w:tc>
          <w:tcPr>
            <w:tcW w:w="3701" w:type="dxa"/>
            <w:gridSpan w:val="5"/>
            <w:tcBorders>
              <w:top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На срок</w:t>
            </w:r>
          </w:p>
        </w:tc>
        <w:tc>
          <w:tcPr>
            <w:tcW w:w="1706" w:type="dxa"/>
            <w:gridSpan w:val="4"/>
            <w:tcBorders>
              <w:top w:val="single" w:sz="4" w:space="0" w:color="auto"/>
              <w:left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с</w:t>
            </w:r>
          </w:p>
        </w:tc>
        <w:tc>
          <w:tcPr>
            <w:tcW w:w="1436" w:type="dxa"/>
            <w:gridSpan w:val="3"/>
            <w:tcBorders>
              <w:top w:val="single" w:sz="4" w:space="0" w:color="auto"/>
              <w:left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p>
        </w:tc>
        <w:tc>
          <w:tcPr>
            <w:tcW w:w="1707" w:type="dxa"/>
            <w:gridSpan w:val="3"/>
            <w:tcBorders>
              <w:top w:val="single" w:sz="4" w:space="0" w:color="auto"/>
              <w:left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по</w:t>
            </w:r>
          </w:p>
        </w:tc>
        <w:tc>
          <w:tcPr>
            <w:tcW w:w="1373" w:type="dxa"/>
            <w:tcBorders>
              <w:top w:val="single" w:sz="4" w:space="0" w:color="auto"/>
              <w:left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p>
        </w:tc>
      </w:tr>
      <w:tr w:rsidR="00CE2B81" w:rsidRPr="0099119C" w:rsidTr="00DD3332">
        <w:trPr>
          <w:trHeight w:val="545"/>
        </w:trPr>
        <w:tc>
          <w:tcPr>
            <w:tcW w:w="3701" w:type="dxa"/>
            <w:gridSpan w:val="5"/>
            <w:tcBorders>
              <w:top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lastRenderedPageBreak/>
              <w:t>На количество поездок</w:t>
            </w:r>
          </w:p>
        </w:tc>
        <w:tc>
          <w:tcPr>
            <w:tcW w:w="6222" w:type="dxa"/>
            <w:gridSpan w:val="11"/>
            <w:tcBorders>
              <w:top w:val="single" w:sz="4" w:space="0" w:color="auto"/>
              <w:left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p>
        </w:tc>
      </w:tr>
      <w:tr w:rsidR="00CE2B81" w:rsidRPr="0099119C" w:rsidTr="00DD3332">
        <w:tc>
          <w:tcPr>
            <w:tcW w:w="3701" w:type="dxa"/>
            <w:gridSpan w:val="5"/>
            <w:tcBorders>
              <w:top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Характеристика груза:</w:t>
            </w:r>
          </w:p>
        </w:tc>
        <w:tc>
          <w:tcPr>
            <w:tcW w:w="1699" w:type="dxa"/>
            <w:gridSpan w:val="3"/>
            <w:tcBorders>
              <w:top w:val="single" w:sz="4" w:space="0" w:color="auto"/>
              <w:left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Делимый</w:t>
            </w:r>
          </w:p>
        </w:tc>
        <w:tc>
          <w:tcPr>
            <w:tcW w:w="2140" w:type="dxa"/>
            <w:gridSpan w:val="6"/>
            <w:tcBorders>
              <w:top w:val="single" w:sz="4" w:space="0" w:color="auto"/>
              <w:left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да</w:t>
            </w:r>
          </w:p>
        </w:tc>
        <w:tc>
          <w:tcPr>
            <w:tcW w:w="2383" w:type="dxa"/>
            <w:gridSpan w:val="2"/>
            <w:tcBorders>
              <w:top w:val="single" w:sz="4" w:space="0" w:color="auto"/>
              <w:left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нет</w:t>
            </w:r>
          </w:p>
        </w:tc>
      </w:tr>
      <w:tr w:rsidR="00CE2B81" w:rsidRPr="0099119C" w:rsidTr="00DD3332">
        <w:tc>
          <w:tcPr>
            <w:tcW w:w="5400" w:type="dxa"/>
            <w:gridSpan w:val="8"/>
            <w:tcBorders>
              <w:top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Наименование**</w:t>
            </w:r>
          </w:p>
        </w:tc>
        <w:tc>
          <w:tcPr>
            <w:tcW w:w="2140" w:type="dxa"/>
            <w:gridSpan w:val="6"/>
            <w:tcBorders>
              <w:top w:val="single" w:sz="4" w:space="0" w:color="auto"/>
              <w:left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Габариты</w:t>
            </w:r>
          </w:p>
        </w:tc>
        <w:tc>
          <w:tcPr>
            <w:tcW w:w="2383" w:type="dxa"/>
            <w:gridSpan w:val="2"/>
            <w:tcBorders>
              <w:top w:val="single" w:sz="4" w:space="0" w:color="auto"/>
              <w:left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Масса</w:t>
            </w:r>
          </w:p>
        </w:tc>
      </w:tr>
      <w:tr w:rsidR="00CE2B81" w:rsidRPr="0099119C" w:rsidTr="00DD3332">
        <w:tc>
          <w:tcPr>
            <w:tcW w:w="5400" w:type="dxa"/>
            <w:gridSpan w:val="8"/>
            <w:tcBorders>
              <w:top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p>
        </w:tc>
        <w:tc>
          <w:tcPr>
            <w:tcW w:w="2140" w:type="dxa"/>
            <w:gridSpan w:val="6"/>
            <w:tcBorders>
              <w:top w:val="single" w:sz="4" w:space="0" w:color="auto"/>
              <w:left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p>
        </w:tc>
        <w:tc>
          <w:tcPr>
            <w:tcW w:w="2383" w:type="dxa"/>
            <w:gridSpan w:val="2"/>
            <w:tcBorders>
              <w:top w:val="single" w:sz="4" w:space="0" w:color="auto"/>
              <w:left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p>
        </w:tc>
      </w:tr>
      <w:tr w:rsidR="00CE2B81" w:rsidRPr="0099119C" w:rsidTr="00DD3332">
        <w:tc>
          <w:tcPr>
            <w:tcW w:w="9923" w:type="dxa"/>
            <w:gridSpan w:val="16"/>
            <w:tcBorders>
              <w:top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Транспортное средство (автопоезд) (марка и модель транспортного средства (тягача, прицепа (полуприцепа)), государственный регистрационный знак транспортного средства (тягача, прицепа (полуприцепа))</w:t>
            </w:r>
          </w:p>
        </w:tc>
      </w:tr>
      <w:tr w:rsidR="00CE2B81" w:rsidRPr="0099119C" w:rsidTr="00DD3332">
        <w:tc>
          <w:tcPr>
            <w:tcW w:w="9923" w:type="dxa"/>
            <w:gridSpan w:val="16"/>
            <w:tcBorders>
              <w:top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p>
        </w:tc>
      </w:tr>
      <w:tr w:rsidR="00CE2B81" w:rsidRPr="0099119C" w:rsidTr="00DD3332">
        <w:tc>
          <w:tcPr>
            <w:tcW w:w="9923" w:type="dxa"/>
            <w:gridSpan w:val="16"/>
            <w:tcBorders>
              <w:top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Параметры транспортного средства (автопоезда)</w:t>
            </w:r>
          </w:p>
        </w:tc>
      </w:tr>
      <w:tr w:rsidR="00CE2B81" w:rsidRPr="0099119C" w:rsidTr="00DD3332">
        <w:tc>
          <w:tcPr>
            <w:tcW w:w="3240" w:type="dxa"/>
            <w:gridSpan w:val="3"/>
            <w:vMerge w:val="restart"/>
            <w:tcBorders>
              <w:top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Масса транспортного средства (автопоезда) без груза/с грузом (т)</w:t>
            </w:r>
          </w:p>
        </w:tc>
        <w:tc>
          <w:tcPr>
            <w:tcW w:w="1858" w:type="dxa"/>
            <w:gridSpan w:val="4"/>
            <w:vMerge w:val="restart"/>
            <w:tcBorders>
              <w:top w:val="single" w:sz="4" w:space="0" w:color="auto"/>
              <w:left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p>
        </w:tc>
        <w:tc>
          <w:tcPr>
            <w:tcW w:w="1919" w:type="dxa"/>
            <w:gridSpan w:val="6"/>
            <w:tcBorders>
              <w:top w:val="single" w:sz="4" w:space="0" w:color="auto"/>
              <w:left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Масса тягача (т)</w:t>
            </w:r>
          </w:p>
        </w:tc>
        <w:tc>
          <w:tcPr>
            <w:tcW w:w="2906" w:type="dxa"/>
            <w:gridSpan w:val="3"/>
            <w:tcBorders>
              <w:top w:val="single" w:sz="4" w:space="0" w:color="auto"/>
              <w:left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Масса прицепа (полуприцепа) (т)</w:t>
            </w:r>
          </w:p>
        </w:tc>
      </w:tr>
      <w:tr w:rsidR="00CE2B81" w:rsidRPr="0099119C" w:rsidTr="00DD3332">
        <w:tc>
          <w:tcPr>
            <w:tcW w:w="3240" w:type="dxa"/>
            <w:gridSpan w:val="3"/>
            <w:vMerge/>
            <w:tcBorders>
              <w:top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p>
        </w:tc>
        <w:tc>
          <w:tcPr>
            <w:tcW w:w="1858" w:type="dxa"/>
            <w:gridSpan w:val="4"/>
            <w:vMerge/>
            <w:tcBorders>
              <w:top w:val="single" w:sz="4" w:space="0" w:color="auto"/>
              <w:left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p>
        </w:tc>
        <w:tc>
          <w:tcPr>
            <w:tcW w:w="1919" w:type="dxa"/>
            <w:gridSpan w:val="6"/>
            <w:tcBorders>
              <w:top w:val="single" w:sz="4" w:space="0" w:color="auto"/>
              <w:left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p>
        </w:tc>
        <w:tc>
          <w:tcPr>
            <w:tcW w:w="2906" w:type="dxa"/>
            <w:gridSpan w:val="3"/>
            <w:tcBorders>
              <w:top w:val="single" w:sz="4" w:space="0" w:color="auto"/>
              <w:left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p>
        </w:tc>
      </w:tr>
      <w:tr w:rsidR="00CE2B81" w:rsidRPr="0099119C" w:rsidTr="00DD3332">
        <w:tc>
          <w:tcPr>
            <w:tcW w:w="3240" w:type="dxa"/>
            <w:gridSpan w:val="3"/>
            <w:tcBorders>
              <w:top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Расстояния между осями</w:t>
            </w:r>
          </w:p>
        </w:tc>
        <w:tc>
          <w:tcPr>
            <w:tcW w:w="6683" w:type="dxa"/>
            <w:gridSpan w:val="13"/>
            <w:tcBorders>
              <w:top w:val="single" w:sz="4" w:space="0" w:color="auto"/>
              <w:left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p>
        </w:tc>
      </w:tr>
      <w:tr w:rsidR="00CE2B81" w:rsidRPr="0099119C" w:rsidTr="00DD3332">
        <w:tc>
          <w:tcPr>
            <w:tcW w:w="3240" w:type="dxa"/>
            <w:gridSpan w:val="3"/>
            <w:tcBorders>
              <w:top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Нагрузки на оси (т)</w:t>
            </w:r>
          </w:p>
        </w:tc>
        <w:tc>
          <w:tcPr>
            <w:tcW w:w="6683" w:type="dxa"/>
            <w:gridSpan w:val="13"/>
            <w:tcBorders>
              <w:top w:val="single" w:sz="4" w:space="0" w:color="auto"/>
              <w:left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p>
        </w:tc>
      </w:tr>
      <w:tr w:rsidR="00CE2B81" w:rsidRPr="0099119C" w:rsidTr="00DD3332">
        <w:trPr>
          <w:trHeight w:val="529"/>
        </w:trPr>
        <w:tc>
          <w:tcPr>
            <w:tcW w:w="9923" w:type="dxa"/>
            <w:gridSpan w:val="16"/>
            <w:tcBorders>
              <w:top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Габариты транспортного средства (автопоезда):</w:t>
            </w:r>
          </w:p>
        </w:tc>
      </w:tr>
      <w:tr w:rsidR="00CE2B81" w:rsidRPr="0099119C" w:rsidTr="00DD3332">
        <w:tc>
          <w:tcPr>
            <w:tcW w:w="1666" w:type="dxa"/>
            <w:tcBorders>
              <w:top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Длина (м)</w:t>
            </w:r>
          </w:p>
        </w:tc>
        <w:tc>
          <w:tcPr>
            <w:tcW w:w="1632" w:type="dxa"/>
            <w:gridSpan w:val="3"/>
            <w:tcBorders>
              <w:top w:val="single" w:sz="4" w:space="0" w:color="auto"/>
              <w:left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Ширина (м)</w:t>
            </w:r>
          </w:p>
        </w:tc>
        <w:tc>
          <w:tcPr>
            <w:tcW w:w="1354" w:type="dxa"/>
            <w:gridSpan w:val="2"/>
            <w:tcBorders>
              <w:top w:val="single" w:sz="4" w:space="0" w:color="auto"/>
              <w:left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Высота (м)</w:t>
            </w:r>
          </w:p>
        </w:tc>
        <w:tc>
          <w:tcPr>
            <w:tcW w:w="5271" w:type="dxa"/>
            <w:gridSpan w:val="10"/>
            <w:tcBorders>
              <w:top w:val="single" w:sz="4" w:space="0" w:color="auto"/>
              <w:left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Минимальный радиус поворота с грузом (м)</w:t>
            </w:r>
          </w:p>
        </w:tc>
      </w:tr>
      <w:tr w:rsidR="00CE2B81" w:rsidRPr="0099119C" w:rsidTr="00DD3332">
        <w:tc>
          <w:tcPr>
            <w:tcW w:w="1666" w:type="dxa"/>
            <w:tcBorders>
              <w:top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p>
        </w:tc>
        <w:tc>
          <w:tcPr>
            <w:tcW w:w="1632" w:type="dxa"/>
            <w:gridSpan w:val="3"/>
            <w:tcBorders>
              <w:top w:val="single" w:sz="4" w:space="0" w:color="auto"/>
              <w:left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p>
        </w:tc>
        <w:tc>
          <w:tcPr>
            <w:tcW w:w="1354" w:type="dxa"/>
            <w:gridSpan w:val="2"/>
            <w:tcBorders>
              <w:top w:val="single" w:sz="4" w:space="0" w:color="auto"/>
              <w:left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p>
        </w:tc>
        <w:tc>
          <w:tcPr>
            <w:tcW w:w="5271" w:type="dxa"/>
            <w:gridSpan w:val="10"/>
            <w:tcBorders>
              <w:top w:val="single" w:sz="4" w:space="0" w:color="auto"/>
              <w:left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p>
        </w:tc>
      </w:tr>
      <w:tr w:rsidR="00CE2B81" w:rsidRPr="0099119C" w:rsidTr="00DD3332">
        <w:tc>
          <w:tcPr>
            <w:tcW w:w="4652" w:type="dxa"/>
            <w:gridSpan w:val="6"/>
            <w:tcBorders>
              <w:top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Необходимость автомобиля сопровождения (прикрытия)</w:t>
            </w:r>
          </w:p>
        </w:tc>
        <w:tc>
          <w:tcPr>
            <w:tcW w:w="5271" w:type="dxa"/>
            <w:gridSpan w:val="10"/>
            <w:tcBorders>
              <w:top w:val="single" w:sz="4" w:space="0" w:color="auto"/>
              <w:left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p>
        </w:tc>
      </w:tr>
      <w:tr w:rsidR="00CE2B81" w:rsidRPr="0099119C" w:rsidTr="00DD3332">
        <w:tc>
          <w:tcPr>
            <w:tcW w:w="5727" w:type="dxa"/>
            <w:gridSpan w:val="10"/>
            <w:tcBorders>
              <w:top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Предполагаемая максимальная скорость движения транспортного средства (автопоезда) (км/час)</w:t>
            </w:r>
          </w:p>
        </w:tc>
        <w:tc>
          <w:tcPr>
            <w:tcW w:w="4196" w:type="dxa"/>
            <w:gridSpan w:val="6"/>
            <w:tcBorders>
              <w:top w:val="single" w:sz="4" w:space="0" w:color="auto"/>
              <w:left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p>
        </w:tc>
      </w:tr>
      <w:tr w:rsidR="00CE2B81" w:rsidRPr="0099119C" w:rsidTr="00DD3332">
        <w:tc>
          <w:tcPr>
            <w:tcW w:w="5727" w:type="dxa"/>
            <w:gridSpan w:val="10"/>
            <w:tcBorders>
              <w:top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Банковские реквизиты</w:t>
            </w:r>
          </w:p>
        </w:tc>
        <w:tc>
          <w:tcPr>
            <w:tcW w:w="4196" w:type="dxa"/>
            <w:gridSpan w:val="6"/>
            <w:tcBorders>
              <w:top w:val="single" w:sz="4" w:space="0" w:color="auto"/>
              <w:left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p>
        </w:tc>
      </w:tr>
      <w:tr w:rsidR="00CE2B81" w:rsidRPr="0099119C" w:rsidTr="00DD3332">
        <w:tc>
          <w:tcPr>
            <w:tcW w:w="9923" w:type="dxa"/>
            <w:gridSpan w:val="16"/>
            <w:tcBorders>
              <w:top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p>
          <w:p w:rsidR="00CE2B81" w:rsidRPr="0099119C" w:rsidRDefault="00CE2B81" w:rsidP="00DD3332">
            <w:pPr>
              <w:widowControl w:val="0"/>
              <w:tabs>
                <w:tab w:val="left" w:pos="2030"/>
              </w:tabs>
              <w:autoSpaceDE w:val="0"/>
              <w:autoSpaceDN w:val="0"/>
              <w:adjustRightInd w:val="0"/>
              <w:ind w:right="76"/>
            </w:pPr>
          </w:p>
          <w:p w:rsidR="00CE2B81" w:rsidRPr="0099119C" w:rsidRDefault="00CE2B81" w:rsidP="00DD3332">
            <w:pPr>
              <w:widowControl w:val="0"/>
              <w:tabs>
                <w:tab w:val="left" w:pos="2030"/>
              </w:tabs>
              <w:autoSpaceDE w:val="0"/>
              <w:autoSpaceDN w:val="0"/>
              <w:adjustRightInd w:val="0"/>
              <w:ind w:right="76"/>
            </w:pPr>
          </w:p>
          <w:p w:rsidR="00CE2B81" w:rsidRPr="0099119C" w:rsidRDefault="00CE2B81" w:rsidP="00DD3332">
            <w:pPr>
              <w:widowControl w:val="0"/>
              <w:tabs>
                <w:tab w:val="left" w:pos="2030"/>
              </w:tabs>
              <w:autoSpaceDE w:val="0"/>
              <w:autoSpaceDN w:val="0"/>
              <w:adjustRightInd w:val="0"/>
              <w:ind w:right="76"/>
            </w:pPr>
          </w:p>
        </w:tc>
      </w:tr>
      <w:tr w:rsidR="00CE2B81" w:rsidRPr="0099119C" w:rsidTr="00DD3332">
        <w:tc>
          <w:tcPr>
            <w:tcW w:w="9923" w:type="dxa"/>
            <w:gridSpan w:val="16"/>
            <w:tcBorders>
              <w:top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Оплату гарантируем</w:t>
            </w:r>
          </w:p>
        </w:tc>
      </w:tr>
      <w:tr w:rsidR="00CE2B81" w:rsidRPr="0099119C" w:rsidTr="00DD3332">
        <w:tc>
          <w:tcPr>
            <w:tcW w:w="2828" w:type="dxa"/>
            <w:gridSpan w:val="2"/>
            <w:tcBorders>
              <w:top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p>
        </w:tc>
        <w:tc>
          <w:tcPr>
            <w:tcW w:w="3566" w:type="dxa"/>
            <w:gridSpan w:val="9"/>
            <w:tcBorders>
              <w:top w:val="single" w:sz="4" w:space="0" w:color="auto"/>
              <w:left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p>
        </w:tc>
        <w:tc>
          <w:tcPr>
            <w:tcW w:w="3529" w:type="dxa"/>
            <w:gridSpan w:val="5"/>
            <w:tcBorders>
              <w:top w:val="single" w:sz="4" w:space="0" w:color="auto"/>
              <w:left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p>
        </w:tc>
      </w:tr>
      <w:tr w:rsidR="00CE2B81" w:rsidRPr="0099119C" w:rsidTr="00DD3332">
        <w:tc>
          <w:tcPr>
            <w:tcW w:w="2828" w:type="dxa"/>
            <w:gridSpan w:val="2"/>
            <w:tcBorders>
              <w:top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(должность)</w:t>
            </w:r>
          </w:p>
        </w:tc>
        <w:tc>
          <w:tcPr>
            <w:tcW w:w="3566" w:type="dxa"/>
            <w:gridSpan w:val="9"/>
            <w:tcBorders>
              <w:top w:val="single" w:sz="4" w:space="0" w:color="auto"/>
              <w:left w:val="single" w:sz="4" w:space="0" w:color="auto"/>
              <w:bottom w:val="single" w:sz="4" w:space="0" w:color="auto"/>
              <w:right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(подпись)</w:t>
            </w:r>
          </w:p>
        </w:tc>
        <w:tc>
          <w:tcPr>
            <w:tcW w:w="3529" w:type="dxa"/>
            <w:gridSpan w:val="5"/>
            <w:tcBorders>
              <w:top w:val="single" w:sz="4" w:space="0" w:color="auto"/>
              <w:left w:val="single" w:sz="4" w:space="0" w:color="auto"/>
              <w:bottom w:val="single" w:sz="4" w:space="0" w:color="auto"/>
            </w:tcBorders>
          </w:tcPr>
          <w:p w:rsidR="00CE2B81" w:rsidRPr="0099119C" w:rsidRDefault="00CE2B81" w:rsidP="00DD3332">
            <w:pPr>
              <w:widowControl w:val="0"/>
              <w:tabs>
                <w:tab w:val="left" w:pos="2030"/>
              </w:tabs>
              <w:autoSpaceDE w:val="0"/>
              <w:autoSpaceDN w:val="0"/>
              <w:adjustRightInd w:val="0"/>
              <w:ind w:right="76"/>
            </w:pPr>
            <w:r w:rsidRPr="0099119C">
              <w:t>(фамилия)</w:t>
            </w:r>
          </w:p>
        </w:tc>
      </w:tr>
    </w:tbl>
    <w:p w:rsidR="00CE2B81" w:rsidRPr="0099119C" w:rsidRDefault="00CE2B81" w:rsidP="00CE2B81">
      <w:pPr>
        <w:widowControl w:val="0"/>
        <w:tabs>
          <w:tab w:val="left" w:pos="2030"/>
        </w:tabs>
        <w:autoSpaceDE w:val="0"/>
        <w:autoSpaceDN w:val="0"/>
        <w:adjustRightInd w:val="0"/>
        <w:ind w:right="76"/>
        <w:jc w:val="both"/>
      </w:pPr>
    </w:p>
    <w:p w:rsidR="00CE2B81" w:rsidRPr="0099119C" w:rsidRDefault="00CE2B81" w:rsidP="00CE2B81">
      <w:pPr>
        <w:widowControl w:val="0"/>
        <w:tabs>
          <w:tab w:val="left" w:pos="2030"/>
        </w:tabs>
        <w:autoSpaceDE w:val="0"/>
        <w:autoSpaceDN w:val="0"/>
        <w:adjustRightInd w:val="0"/>
        <w:ind w:right="76"/>
        <w:jc w:val="both"/>
      </w:pPr>
      <w:r w:rsidRPr="0099119C">
        <w:t>____________________________</w:t>
      </w:r>
    </w:p>
    <w:p w:rsidR="00CE2B81" w:rsidRPr="0099119C" w:rsidRDefault="00CE2B81" w:rsidP="00CE2B81">
      <w:pPr>
        <w:widowControl w:val="0"/>
        <w:tabs>
          <w:tab w:val="left" w:pos="2030"/>
        </w:tabs>
        <w:autoSpaceDE w:val="0"/>
        <w:autoSpaceDN w:val="0"/>
        <w:adjustRightInd w:val="0"/>
        <w:ind w:right="76"/>
        <w:jc w:val="both"/>
      </w:pPr>
      <w:bookmarkStart w:id="4" w:name="sub_111"/>
      <w:r w:rsidRPr="0099119C">
        <w:t>* Для российских владельцев транспортных средств.</w:t>
      </w:r>
    </w:p>
    <w:p w:rsidR="00CE2B81" w:rsidRPr="0099119C" w:rsidRDefault="00CE2B81" w:rsidP="00CE2B81">
      <w:pPr>
        <w:widowControl w:val="0"/>
        <w:tabs>
          <w:tab w:val="left" w:pos="2030"/>
        </w:tabs>
        <w:autoSpaceDE w:val="0"/>
        <w:autoSpaceDN w:val="0"/>
        <w:adjustRightInd w:val="0"/>
        <w:ind w:right="76"/>
        <w:jc w:val="both"/>
      </w:pPr>
      <w:bookmarkStart w:id="5" w:name="sub_222"/>
      <w:bookmarkEnd w:id="4"/>
      <w:r w:rsidRPr="0099119C">
        <w:t>** В графе указывается полное наименование груза, основные характеристики, марка, модель, описание индивидуальной и транспортной тары (способ крепления).</w:t>
      </w:r>
    </w:p>
    <w:p w:rsidR="00CE2B81" w:rsidRPr="0099119C" w:rsidRDefault="00CE2B81" w:rsidP="00CE2B81">
      <w:pPr>
        <w:widowControl w:val="0"/>
        <w:tabs>
          <w:tab w:val="left" w:pos="2030"/>
        </w:tabs>
        <w:autoSpaceDE w:val="0"/>
        <w:autoSpaceDN w:val="0"/>
        <w:adjustRightInd w:val="0"/>
        <w:ind w:right="76"/>
        <w:jc w:val="both"/>
      </w:pPr>
    </w:p>
    <w:bookmarkEnd w:id="5"/>
    <w:p w:rsidR="00CE2B81" w:rsidRDefault="00CE2B81" w:rsidP="00CE2B81"/>
    <w:p w:rsidR="00CE2B81" w:rsidRDefault="00CE2B81" w:rsidP="00CE2B81"/>
    <w:p w:rsidR="00CE2B81" w:rsidRPr="00AC3BD2" w:rsidRDefault="00CE2B81" w:rsidP="00CE2B81">
      <w:r>
        <w:t>А.А.Бахтин</w:t>
      </w:r>
    </w:p>
    <w:sectPr w:rsidR="00CE2B81" w:rsidRPr="00AC3BD2" w:rsidSect="003D49AA">
      <w:headerReference w:type="default" r:id="rId13"/>
      <w:pgSz w:w="11906" w:h="16838"/>
      <w:pgMar w:top="1134" w:right="567" w:bottom="1134" w:left="1418" w:header="709" w:footer="709" w:gutter="0"/>
      <w:pgNumType w:start="1"/>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6F79" w:rsidRDefault="00866F79" w:rsidP="008A32BD">
      <w:r>
        <w:separator/>
      </w:r>
    </w:p>
  </w:endnote>
  <w:endnote w:type="continuationSeparator" w:id="1">
    <w:p w:rsidR="00866F79" w:rsidRDefault="00866F79" w:rsidP="008A32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6F79" w:rsidRDefault="00866F79" w:rsidP="008A32BD">
      <w:r>
        <w:separator/>
      </w:r>
    </w:p>
  </w:footnote>
  <w:footnote w:type="continuationSeparator" w:id="1">
    <w:p w:rsidR="00866F79" w:rsidRDefault="00866F79" w:rsidP="008A32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9702"/>
      <w:docPartObj>
        <w:docPartGallery w:val="Page Numbers (Top of Page)"/>
        <w:docPartUnique/>
      </w:docPartObj>
    </w:sdtPr>
    <w:sdtContent>
      <w:p w:rsidR="002A74EA" w:rsidRDefault="00A07FE2">
        <w:pPr>
          <w:pStyle w:val="a7"/>
          <w:jc w:val="center"/>
        </w:pPr>
        <w:r>
          <w:fldChar w:fldCharType="begin"/>
        </w:r>
        <w:r w:rsidR="00D07FF6">
          <w:instrText xml:space="preserve"> PAGE   \* MERGEFORMAT </w:instrText>
        </w:r>
        <w:r>
          <w:fldChar w:fldCharType="separate"/>
        </w:r>
        <w:r w:rsidR="00CE2B81">
          <w:rPr>
            <w:noProof/>
          </w:rPr>
          <w:t>1</w:t>
        </w:r>
        <w:r>
          <w:rPr>
            <w:noProof/>
          </w:rPr>
          <w:fldChar w:fldCharType="end"/>
        </w:r>
      </w:p>
    </w:sdtContent>
  </w:sdt>
  <w:p w:rsidR="002A74EA" w:rsidRDefault="002A74E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E6D05"/>
    <w:multiLevelType w:val="hybridMultilevel"/>
    <w:tmpl w:val="3614FAC2"/>
    <w:lvl w:ilvl="0" w:tplc="48A0B3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C7038"/>
    <w:rsid w:val="00012CF3"/>
    <w:rsid w:val="0001601C"/>
    <w:rsid w:val="00032D4F"/>
    <w:rsid w:val="00047D51"/>
    <w:rsid w:val="00050610"/>
    <w:rsid w:val="000D32B3"/>
    <w:rsid w:val="0011046D"/>
    <w:rsid w:val="001169F4"/>
    <w:rsid w:val="00133F94"/>
    <w:rsid w:val="00155B1E"/>
    <w:rsid w:val="0019757D"/>
    <w:rsid w:val="00200AFC"/>
    <w:rsid w:val="00205811"/>
    <w:rsid w:val="00206F70"/>
    <w:rsid w:val="0021180A"/>
    <w:rsid w:val="00220B40"/>
    <w:rsid w:val="002224BC"/>
    <w:rsid w:val="00270330"/>
    <w:rsid w:val="00293940"/>
    <w:rsid w:val="002A74EA"/>
    <w:rsid w:val="002C3BF7"/>
    <w:rsid w:val="002E40EF"/>
    <w:rsid w:val="00315245"/>
    <w:rsid w:val="00343C9B"/>
    <w:rsid w:val="003978D3"/>
    <w:rsid w:val="003A0A55"/>
    <w:rsid w:val="003B0CEE"/>
    <w:rsid w:val="003C0DD4"/>
    <w:rsid w:val="003D49AA"/>
    <w:rsid w:val="003D5CD2"/>
    <w:rsid w:val="003D64EE"/>
    <w:rsid w:val="0040189C"/>
    <w:rsid w:val="004452FE"/>
    <w:rsid w:val="00450F26"/>
    <w:rsid w:val="004E0A69"/>
    <w:rsid w:val="00516C69"/>
    <w:rsid w:val="00527291"/>
    <w:rsid w:val="005406D7"/>
    <w:rsid w:val="0055681E"/>
    <w:rsid w:val="0056255B"/>
    <w:rsid w:val="005642CD"/>
    <w:rsid w:val="00566228"/>
    <w:rsid w:val="00573187"/>
    <w:rsid w:val="005733AD"/>
    <w:rsid w:val="00581811"/>
    <w:rsid w:val="005866A8"/>
    <w:rsid w:val="005B4756"/>
    <w:rsid w:val="005C1481"/>
    <w:rsid w:val="005D596A"/>
    <w:rsid w:val="006D1782"/>
    <w:rsid w:val="006F5921"/>
    <w:rsid w:val="006F77FD"/>
    <w:rsid w:val="007A34FA"/>
    <w:rsid w:val="007C163C"/>
    <w:rsid w:val="007E67A9"/>
    <w:rsid w:val="007F4F9D"/>
    <w:rsid w:val="00807C54"/>
    <w:rsid w:val="008123B0"/>
    <w:rsid w:val="00866F79"/>
    <w:rsid w:val="008A075D"/>
    <w:rsid w:val="008A32BD"/>
    <w:rsid w:val="008D3893"/>
    <w:rsid w:val="008E5276"/>
    <w:rsid w:val="008F72C8"/>
    <w:rsid w:val="00941543"/>
    <w:rsid w:val="00954433"/>
    <w:rsid w:val="00954AC3"/>
    <w:rsid w:val="00954EEB"/>
    <w:rsid w:val="00960AFA"/>
    <w:rsid w:val="00993006"/>
    <w:rsid w:val="009A4CA4"/>
    <w:rsid w:val="009B5144"/>
    <w:rsid w:val="009C7958"/>
    <w:rsid w:val="00A014E3"/>
    <w:rsid w:val="00A053DD"/>
    <w:rsid w:val="00A07FE2"/>
    <w:rsid w:val="00A61723"/>
    <w:rsid w:val="00A91420"/>
    <w:rsid w:val="00AA7C18"/>
    <w:rsid w:val="00AB2EB1"/>
    <w:rsid w:val="00AC3BD2"/>
    <w:rsid w:val="00AC400D"/>
    <w:rsid w:val="00B02C9D"/>
    <w:rsid w:val="00B460DA"/>
    <w:rsid w:val="00B74E7C"/>
    <w:rsid w:val="00B76B38"/>
    <w:rsid w:val="00BA1100"/>
    <w:rsid w:val="00BB1052"/>
    <w:rsid w:val="00BB7D75"/>
    <w:rsid w:val="00BE32F7"/>
    <w:rsid w:val="00C0353B"/>
    <w:rsid w:val="00C10768"/>
    <w:rsid w:val="00C5278E"/>
    <w:rsid w:val="00C53E73"/>
    <w:rsid w:val="00C54708"/>
    <w:rsid w:val="00C7079B"/>
    <w:rsid w:val="00CE2B81"/>
    <w:rsid w:val="00D07FF6"/>
    <w:rsid w:val="00D24273"/>
    <w:rsid w:val="00D31854"/>
    <w:rsid w:val="00D64F3B"/>
    <w:rsid w:val="00D6737A"/>
    <w:rsid w:val="00DA2EDE"/>
    <w:rsid w:val="00DB1E0C"/>
    <w:rsid w:val="00DC2061"/>
    <w:rsid w:val="00DC337D"/>
    <w:rsid w:val="00DC5639"/>
    <w:rsid w:val="00DE1272"/>
    <w:rsid w:val="00DE27C7"/>
    <w:rsid w:val="00E1067D"/>
    <w:rsid w:val="00E14FA5"/>
    <w:rsid w:val="00E222A0"/>
    <w:rsid w:val="00E40937"/>
    <w:rsid w:val="00E67C00"/>
    <w:rsid w:val="00EC3062"/>
    <w:rsid w:val="00F0337D"/>
    <w:rsid w:val="00F04ADE"/>
    <w:rsid w:val="00F406AC"/>
    <w:rsid w:val="00F4529B"/>
    <w:rsid w:val="00F46143"/>
    <w:rsid w:val="00F86A2C"/>
    <w:rsid w:val="00F93799"/>
    <w:rsid w:val="00FC084D"/>
    <w:rsid w:val="00FC7038"/>
    <w:rsid w:val="00FF1D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038"/>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рижатый влево"/>
    <w:basedOn w:val="a"/>
    <w:next w:val="a"/>
    <w:rsid w:val="00FC7038"/>
    <w:pPr>
      <w:autoSpaceDE w:val="0"/>
      <w:autoSpaceDN w:val="0"/>
      <w:adjustRightInd w:val="0"/>
    </w:pPr>
    <w:rPr>
      <w:rFonts w:ascii="Arial" w:hAnsi="Arial"/>
      <w:sz w:val="24"/>
      <w:szCs w:val="24"/>
    </w:rPr>
  </w:style>
  <w:style w:type="character" w:styleId="a4">
    <w:name w:val="Hyperlink"/>
    <w:basedOn w:val="a0"/>
    <w:rsid w:val="00FC7038"/>
    <w:rPr>
      <w:color w:val="0000FF" w:themeColor="hyperlink"/>
      <w:u w:val="single"/>
    </w:rPr>
  </w:style>
  <w:style w:type="paragraph" w:styleId="a5">
    <w:name w:val="Balloon Text"/>
    <w:basedOn w:val="a"/>
    <w:link w:val="a6"/>
    <w:uiPriority w:val="99"/>
    <w:semiHidden/>
    <w:unhideWhenUsed/>
    <w:rsid w:val="00FC7038"/>
    <w:rPr>
      <w:rFonts w:ascii="Tahoma" w:hAnsi="Tahoma" w:cs="Tahoma"/>
      <w:sz w:val="16"/>
      <w:szCs w:val="16"/>
    </w:rPr>
  </w:style>
  <w:style w:type="character" w:customStyle="1" w:styleId="a6">
    <w:name w:val="Текст выноски Знак"/>
    <w:basedOn w:val="a0"/>
    <w:link w:val="a5"/>
    <w:uiPriority w:val="99"/>
    <w:semiHidden/>
    <w:rsid w:val="00FC7038"/>
    <w:rPr>
      <w:rFonts w:ascii="Tahoma" w:eastAsia="Times New Roman" w:hAnsi="Tahoma" w:cs="Tahoma"/>
      <w:sz w:val="16"/>
      <w:szCs w:val="16"/>
      <w:lang w:eastAsia="ru-RU"/>
    </w:rPr>
  </w:style>
  <w:style w:type="paragraph" w:styleId="a7">
    <w:name w:val="header"/>
    <w:basedOn w:val="a"/>
    <w:link w:val="a8"/>
    <w:uiPriority w:val="99"/>
    <w:unhideWhenUsed/>
    <w:rsid w:val="008A32BD"/>
    <w:pPr>
      <w:tabs>
        <w:tab w:val="center" w:pos="4677"/>
        <w:tab w:val="right" w:pos="9355"/>
      </w:tabs>
    </w:pPr>
  </w:style>
  <w:style w:type="character" w:customStyle="1" w:styleId="a8">
    <w:name w:val="Верхний колонтитул Знак"/>
    <w:basedOn w:val="a0"/>
    <w:link w:val="a7"/>
    <w:uiPriority w:val="99"/>
    <w:rsid w:val="008A32BD"/>
    <w:rPr>
      <w:rFonts w:ascii="Times New Roman" w:eastAsia="Times New Roman" w:hAnsi="Times New Roman" w:cs="Times New Roman"/>
      <w:sz w:val="28"/>
      <w:szCs w:val="20"/>
      <w:lang w:eastAsia="ru-RU"/>
    </w:rPr>
  </w:style>
  <w:style w:type="paragraph" w:styleId="a9">
    <w:name w:val="footer"/>
    <w:basedOn w:val="a"/>
    <w:link w:val="aa"/>
    <w:uiPriority w:val="99"/>
    <w:semiHidden/>
    <w:unhideWhenUsed/>
    <w:rsid w:val="008A32BD"/>
    <w:pPr>
      <w:tabs>
        <w:tab w:val="center" w:pos="4677"/>
        <w:tab w:val="right" w:pos="9355"/>
      </w:tabs>
    </w:pPr>
  </w:style>
  <w:style w:type="character" w:customStyle="1" w:styleId="aa">
    <w:name w:val="Нижний колонтитул Знак"/>
    <w:basedOn w:val="a0"/>
    <w:link w:val="a9"/>
    <w:uiPriority w:val="99"/>
    <w:semiHidden/>
    <w:rsid w:val="008A32BD"/>
    <w:rPr>
      <w:rFonts w:ascii="Times New Roman" w:eastAsia="Times New Roman" w:hAnsi="Times New Roman" w:cs="Times New Roman"/>
      <w:sz w:val="28"/>
      <w:szCs w:val="20"/>
      <w:lang w:eastAsia="ru-RU"/>
    </w:rPr>
  </w:style>
  <w:style w:type="paragraph" w:styleId="ab">
    <w:name w:val="List Paragraph"/>
    <w:basedOn w:val="a"/>
    <w:uiPriority w:val="34"/>
    <w:qFormat/>
    <w:rsid w:val="00D31854"/>
    <w:pPr>
      <w:ind w:left="720"/>
      <w:contextualSpacing/>
    </w:pPr>
  </w:style>
  <w:style w:type="character" w:styleId="ac">
    <w:name w:val="FollowedHyperlink"/>
    <w:basedOn w:val="a0"/>
    <w:uiPriority w:val="99"/>
    <w:semiHidden/>
    <w:unhideWhenUsed/>
    <w:rsid w:val="00516C69"/>
    <w:rPr>
      <w:color w:val="800080" w:themeColor="followedHyperlink"/>
      <w:u w:val="single"/>
    </w:rPr>
  </w:style>
  <w:style w:type="table" w:styleId="ad">
    <w:name w:val="Table Grid"/>
    <w:basedOn w:val="a1"/>
    <w:uiPriority w:val="59"/>
    <w:rsid w:val="00CE2B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suslugi.ru"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nitcom@cominfo.lipetsk.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petskcity.ru" TargetMode="External"/><Relationship Id="rId4" Type="http://schemas.openxmlformats.org/officeDocument/2006/relationships/settings" Target="settings.xml"/><Relationship Id="rId9" Type="http://schemas.openxmlformats.org/officeDocument/2006/relationships/hyperlink" Target="mailto:depdor@cominfo.lipets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91404E-76CA-41E8-BA0D-1BC5B0950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2839</Words>
  <Characters>16183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goryainovaoa</dc:creator>
  <cp:lastModifiedBy>sharapova</cp:lastModifiedBy>
  <cp:revision>2</cp:revision>
  <cp:lastPrinted>2017-06-23T10:50:00Z</cp:lastPrinted>
  <dcterms:created xsi:type="dcterms:W3CDTF">2017-08-08T07:53:00Z</dcterms:created>
  <dcterms:modified xsi:type="dcterms:W3CDTF">2017-08-08T07:53:00Z</dcterms:modified>
</cp:coreProperties>
</file>