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94" w:rsidRPr="007576A1" w:rsidRDefault="007C4A94" w:rsidP="007C4A94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C4A94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C4A94" w:rsidRDefault="007C4A94" w:rsidP="007C4A94">
      <w:pPr>
        <w:rPr>
          <w:rFonts w:ascii="Times New Roman CYR" w:hAnsi="Times New Roman CYR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C4A94" w:rsidRDefault="007C4A94" w:rsidP="007C4A94">
      <w:pPr>
        <w:jc w:val="center"/>
        <w:rPr>
          <w:rFonts w:ascii="Times New Roman CYR" w:hAnsi="Times New Roman CYR"/>
          <w:b/>
          <w:sz w:val="24"/>
        </w:rPr>
      </w:pPr>
    </w:p>
    <w:p w:rsidR="007C4A94" w:rsidRDefault="00237293" w:rsidP="007C4A94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94" w:rsidRDefault="000F7BDB" w:rsidP="007C4A94">
      <w:pPr>
        <w:rPr>
          <w:rFonts w:ascii="Times New Roman CYR" w:hAnsi="Times New Roman CYR"/>
          <w:b/>
          <w:sz w:val="24"/>
        </w:rPr>
      </w:pPr>
      <w:r w:rsidRPr="000F7BDB">
        <w:rPr>
          <w:rFonts w:ascii="Times New Roman CYR" w:hAnsi="Times New Roman CYR"/>
          <w:szCs w:val="28"/>
        </w:rPr>
        <w:t>24.11.2017</w:t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7C4A94" w:rsidRPr="000F7BDB">
        <w:rPr>
          <w:rFonts w:ascii="Times New Roman CYR" w:hAnsi="Times New Roman CYR"/>
          <w:szCs w:val="28"/>
        </w:rPr>
        <w:t xml:space="preserve">№ </w:t>
      </w:r>
      <w:r w:rsidRPr="000F7BDB">
        <w:rPr>
          <w:rFonts w:ascii="Times New Roman CYR" w:hAnsi="Times New Roman CYR"/>
          <w:szCs w:val="28"/>
        </w:rPr>
        <w:t>2324</w:t>
      </w:r>
    </w:p>
    <w:p w:rsidR="007C4A94" w:rsidRPr="00E24074" w:rsidRDefault="007C4A94" w:rsidP="007C4A9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7C4A94" w:rsidRDefault="007C4A94" w:rsidP="007C4A94">
      <w:pPr>
        <w:ind w:firstLine="708"/>
        <w:rPr>
          <w:rFonts w:ascii="Times New Roman CYR" w:hAnsi="Times New Roman CYR"/>
          <w:szCs w:val="28"/>
        </w:rPr>
      </w:pPr>
    </w:p>
    <w:p w:rsidR="00513F50" w:rsidRPr="000F7BDB" w:rsidRDefault="007C4A94" w:rsidP="007C4A94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F5FAE">
        <w:rPr>
          <w:rFonts w:ascii="Times New Roman" w:hAnsi="Times New Roman" w:cs="Times New Roman"/>
          <w:sz w:val="28"/>
          <w:szCs w:val="28"/>
        </w:rPr>
        <w:t xml:space="preserve">б утверждении порядка </w:t>
      </w:r>
    </w:p>
    <w:p w:rsidR="00513F50" w:rsidRPr="00513F50" w:rsidRDefault="00513F50" w:rsidP="007C4A94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5FAE">
        <w:rPr>
          <w:rFonts w:ascii="Times New Roman" w:hAnsi="Times New Roman" w:cs="Times New Roman"/>
          <w:sz w:val="28"/>
          <w:szCs w:val="28"/>
        </w:rPr>
        <w:t>едения</w:t>
      </w:r>
      <w:r w:rsidRPr="00513F50">
        <w:rPr>
          <w:rFonts w:ascii="Times New Roman" w:hAnsi="Times New Roman" w:cs="Times New Roman"/>
          <w:sz w:val="28"/>
          <w:szCs w:val="28"/>
        </w:rPr>
        <w:t xml:space="preserve"> </w:t>
      </w:r>
      <w:r w:rsidR="00FF5FAE">
        <w:rPr>
          <w:rFonts w:ascii="Times New Roman" w:hAnsi="Times New Roman" w:cs="Times New Roman"/>
          <w:sz w:val="28"/>
          <w:szCs w:val="28"/>
        </w:rPr>
        <w:t xml:space="preserve">Реестра муниципальных </w:t>
      </w:r>
    </w:p>
    <w:p w:rsidR="00513F50" w:rsidRPr="00513F50" w:rsidRDefault="00513F50" w:rsidP="00FF5FAE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F5FAE">
        <w:rPr>
          <w:rFonts w:ascii="Times New Roman" w:hAnsi="Times New Roman" w:cs="Times New Roman"/>
          <w:sz w:val="28"/>
          <w:szCs w:val="28"/>
        </w:rPr>
        <w:t>аршрутов</w:t>
      </w:r>
      <w:r w:rsidRPr="00513F50">
        <w:rPr>
          <w:rFonts w:ascii="Times New Roman" w:hAnsi="Times New Roman" w:cs="Times New Roman"/>
          <w:sz w:val="28"/>
          <w:szCs w:val="28"/>
        </w:rPr>
        <w:t xml:space="preserve"> </w:t>
      </w:r>
      <w:r w:rsidR="00FF5FAE">
        <w:rPr>
          <w:rFonts w:ascii="Times New Roman" w:hAnsi="Times New Roman" w:cs="Times New Roman"/>
          <w:sz w:val="28"/>
          <w:szCs w:val="28"/>
        </w:rPr>
        <w:t xml:space="preserve">регулярных </w:t>
      </w:r>
    </w:p>
    <w:p w:rsidR="007C4A94" w:rsidRPr="00717C1A" w:rsidRDefault="00FF5FAE" w:rsidP="00FF5FAE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перевозок города Липецка</w:t>
      </w:r>
      <w:r w:rsidR="007C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A94" w:rsidRDefault="007C4A94" w:rsidP="007C4A94">
      <w:pPr>
        <w:rPr>
          <w:szCs w:val="28"/>
        </w:rPr>
      </w:pPr>
    </w:p>
    <w:p w:rsidR="007C4A94" w:rsidRDefault="007C4A94" w:rsidP="007C4A94">
      <w:pPr>
        <w:rPr>
          <w:szCs w:val="28"/>
        </w:rPr>
      </w:pPr>
    </w:p>
    <w:p w:rsidR="007C4A94" w:rsidRPr="00717C1A" w:rsidRDefault="007C4A94" w:rsidP="007C4A94">
      <w:pPr>
        <w:rPr>
          <w:szCs w:val="28"/>
        </w:rPr>
      </w:pPr>
    </w:p>
    <w:p w:rsidR="00FF5FAE" w:rsidRPr="00D5155C" w:rsidRDefault="00FF5FAE" w:rsidP="00FF5FA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F5FAE">
        <w:rPr>
          <w:szCs w:val="28"/>
        </w:rPr>
        <w:t xml:space="preserve">В целях реализации </w:t>
      </w:r>
      <w:r w:rsidRPr="00D80376">
        <w:rPr>
          <w:szCs w:val="28"/>
        </w:rPr>
        <w:t>Федеральн</w:t>
      </w:r>
      <w:r w:rsidR="00D03EF8">
        <w:rPr>
          <w:szCs w:val="28"/>
        </w:rPr>
        <w:t>ого</w:t>
      </w:r>
      <w:r w:rsidRPr="00D80376">
        <w:rPr>
          <w:szCs w:val="28"/>
        </w:rPr>
        <w:t xml:space="preserve"> </w:t>
      </w:r>
      <w:hyperlink r:id="rId10" w:history="1">
        <w:r w:rsidR="00D03EF8">
          <w:rPr>
            <w:szCs w:val="28"/>
          </w:rPr>
          <w:t>закона</w:t>
        </w:r>
      </w:hyperlink>
      <w:r w:rsidRPr="00D80376">
        <w:rPr>
          <w:szCs w:val="28"/>
        </w:rPr>
        <w:t xml:space="preserve"> от 13</w:t>
      </w:r>
      <w:r w:rsidRPr="00FF5FAE">
        <w:rPr>
          <w:szCs w:val="28"/>
        </w:rPr>
        <w:t xml:space="preserve">.07.2015 </w:t>
      </w:r>
      <w:r w:rsidR="00D03EF8">
        <w:rPr>
          <w:szCs w:val="28"/>
        </w:rPr>
        <w:t>№ </w:t>
      </w:r>
      <w:r w:rsidRPr="00FF5FAE">
        <w:rPr>
          <w:szCs w:val="28"/>
        </w:rPr>
        <w:t xml:space="preserve">220-ФЗ </w:t>
      </w:r>
      <w:r w:rsidR="00063F53">
        <w:rPr>
          <w:szCs w:val="28"/>
        </w:rPr>
        <w:t xml:space="preserve">                      </w:t>
      </w:r>
      <w:r w:rsidR="00CC7832">
        <w:rPr>
          <w:szCs w:val="28"/>
        </w:rPr>
        <w:t>«</w:t>
      </w:r>
      <w:r w:rsidRPr="00FF5FAE">
        <w:rPr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CC7832">
        <w:rPr>
          <w:szCs w:val="28"/>
        </w:rPr>
        <w:t>»</w:t>
      </w:r>
      <w:r w:rsidRPr="00FF5FAE">
        <w:rPr>
          <w:szCs w:val="28"/>
        </w:rPr>
        <w:t xml:space="preserve">, </w:t>
      </w:r>
      <w:r w:rsidR="00D5155C">
        <w:rPr>
          <w:szCs w:val="28"/>
        </w:rPr>
        <w:t>администрация города</w:t>
      </w:r>
    </w:p>
    <w:p w:rsidR="007C4A94" w:rsidRPr="00803BB8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94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  <w:r w:rsidRPr="003853B8">
        <w:rPr>
          <w:rFonts w:ascii="Times New Roman CYR" w:hAnsi="Times New Roman CYR"/>
        </w:rPr>
        <w:t>П О С Т А Н О В Л Я Е Т:</w:t>
      </w: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</w:p>
    <w:p w:rsidR="007576A1" w:rsidRDefault="007576A1" w:rsidP="007C4A94">
      <w:pPr>
        <w:suppressAutoHyphens/>
        <w:jc w:val="both"/>
        <w:rPr>
          <w:rFonts w:ascii="Times New Roman CYR" w:hAnsi="Times New Roman CYR"/>
        </w:rPr>
      </w:pPr>
    </w:p>
    <w:p w:rsidR="00AC1EC0" w:rsidRDefault="007C4A94" w:rsidP="007C4A94">
      <w:pPr>
        <w:suppressAutoHyphens/>
        <w:jc w:val="both"/>
        <w:rPr>
          <w:rFonts w:ascii="Times New Roman CYR" w:hAnsi="Times New Roman CYR"/>
        </w:rPr>
      </w:pPr>
      <w:r w:rsidRPr="00056CF2">
        <w:rPr>
          <w:rFonts w:ascii="Times New Roman CYR" w:hAnsi="Times New Roman CYR"/>
        </w:rPr>
        <w:tab/>
      </w:r>
      <w:r w:rsidR="002D01F1">
        <w:rPr>
          <w:rFonts w:ascii="Times New Roman CYR" w:hAnsi="Times New Roman CYR"/>
        </w:rPr>
        <w:t>1. </w:t>
      </w:r>
      <w:r w:rsidR="00AC1EC0">
        <w:rPr>
          <w:rFonts w:ascii="Times New Roman CYR" w:hAnsi="Times New Roman CYR"/>
        </w:rPr>
        <w:t xml:space="preserve">Утвердить </w:t>
      </w:r>
      <w:r w:rsidR="00D03EF8">
        <w:rPr>
          <w:rFonts w:ascii="Times New Roman CYR" w:hAnsi="Times New Roman CYR"/>
        </w:rPr>
        <w:t>П</w:t>
      </w:r>
      <w:r w:rsidR="00AC1EC0">
        <w:rPr>
          <w:rFonts w:ascii="Times New Roman CYR" w:hAnsi="Times New Roman CYR"/>
        </w:rPr>
        <w:t xml:space="preserve">орядок ведения </w:t>
      </w:r>
      <w:r w:rsidR="00D03EF8">
        <w:rPr>
          <w:rFonts w:ascii="Times New Roman CYR" w:hAnsi="Times New Roman CYR"/>
        </w:rPr>
        <w:t>р</w:t>
      </w:r>
      <w:r w:rsidR="00AC1EC0">
        <w:rPr>
          <w:rFonts w:ascii="Times New Roman CYR" w:hAnsi="Times New Roman CYR"/>
        </w:rPr>
        <w:t xml:space="preserve">еестра муниципальных маршрутов регулярных перевозок </w:t>
      </w:r>
      <w:r w:rsidR="00D80376">
        <w:rPr>
          <w:rFonts w:ascii="Times New Roman CYR" w:hAnsi="Times New Roman CYR"/>
        </w:rPr>
        <w:t xml:space="preserve">города Липецка </w:t>
      </w:r>
      <w:r w:rsidR="00D03EF8">
        <w:rPr>
          <w:rFonts w:ascii="Times New Roman CYR" w:hAnsi="Times New Roman CYR"/>
        </w:rPr>
        <w:t>согласно приложению</w:t>
      </w:r>
      <w:r w:rsidR="00AC1EC0">
        <w:rPr>
          <w:rFonts w:ascii="Times New Roman CYR" w:hAnsi="Times New Roman CYR"/>
        </w:rPr>
        <w:t>.</w:t>
      </w:r>
    </w:p>
    <w:p w:rsidR="00AC1EC0" w:rsidRDefault="002D01F1" w:rsidP="00D03EF8">
      <w:pPr>
        <w:pStyle w:val="a3"/>
        <w:spacing w:after="0" w:line="240" w:lineRule="atLeast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ab/>
      </w:r>
      <w:r w:rsidR="00D03EF8">
        <w:rPr>
          <w:rFonts w:ascii="Times New Roman CYR" w:hAnsi="Times New Roman CYR"/>
        </w:rPr>
        <w:t>2</w:t>
      </w:r>
      <w:r w:rsidR="00AC1EC0">
        <w:rPr>
          <w:rFonts w:ascii="Times New Roman CYR" w:hAnsi="Times New Roman CYR"/>
        </w:rPr>
        <w:t>. </w:t>
      </w:r>
      <w:r w:rsidR="00AC1EC0">
        <w:rPr>
          <w:rFonts w:ascii="Times New Roman CYR" w:hAnsi="Times New Roman CYR"/>
          <w:szCs w:val="28"/>
        </w:rPr>
        <w:t xml:space="preserve">Контроль за исполнением </w:t>
      </w:r>
      <w:r w:rsidR="00773BB7">
        <w:rPr>
          <w:rFonts w:ascii="Times New Roman CYR" w:hAnsi="Times New Roman CYR"/>
          <w:szCs w:val="28"/>
        </w:rPr>
        <w:t xml:space="preserve">настоящего </w:t>
      </w:r>
      <w:r w:rsidR="00AC1EC0">
        <w:rPr>
          <w:rFonts w:ascii="Times New Roman CYR" w:hAnsi="Times New Roman CYR"/>
          <w:szCs w:val="28"/>
        </w:rPr>
        <w:t xml:space="preserve">постановления </w:t>
      </w:r>
      <w:r w:rsidR="00B92C52">
        <w:rPr>
          <w:rFonts w:ascii="Times New Roman CYR" w:hAnsi="Times New Roman CYR"/>
          <w:szCs w:val="28"/>
        </w:rPr>
        <w:t>возложить на первого заместителя главы администрации города Липецка Д.Л. Аверова</w:t>
      </w:r>
      <w:r w:rsidR="00AC1EC0">
        <w:rPr>
          <w:rFonts w:ascii="Times New Roman CYR" w:hAnsi="Times New Roman CYR"/>
          <w:szCs w:val="28"/>
        </w:rPr>
        <w:t>.</w:t>
      </w: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</w:p>
    <w:p w:rsidR="002D01F1" w:rsidRDefault="002D01F1" w:rsidP="007C4A94">
      <w:pPr>
        <w:suppressAutoHyphens/>
        <w:jc w:val="both"/>
        <w:rPr>
          <w:rFonts w:ascii="Times New Roman CYR" w:hAnsi="Times New Roman CYR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</w:p>
    <w:p w:rsidR="00110E8D" w:rsidRPr="00EC58B7" w:rsidRDefault="00B92C52" w:rsidP="007576A1">
      <w:pPr>
        <w:suppressAutoHyphens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2B3018">
        <w:rPr>
          <w:rFonts w:ascii="Times New Roman CYR" w:hAnsi="Times New Roman CYR"/>
        </w:rPr>
        <w:t xml:space="preserve"> города Липецка</w:t>
      </w:r>
      <w:r w:rsidR="002B3018">
        <w:rPr>
          <w:rFonts w:ascii="Times New Roman CYR" w:hAnsi="Times New Roman CYR"/>
        </w:rPr>
        <w:tab/>
      </w:r>
      <w:r w:rsidR="002B3018">
        <w:rPr>
          <w:rFonts w:ascii="Times New Roman CYR" w:hAnsi="Times New Roman CYR"/>
        </w:rPr>
        <w:tab/>
      </w:r>
      <w:r w:rsidR="002B3018">
        <w:rPr>
          <w:rFonts w:ascii="Times New Roman CYR" w:hAnsi="Times New Roman CYR"/>
        </w:rPr>
        <w:tab/>
      </w:r>
      <w:r w:rsidR="002B3018">
        <w:rPr>
          <w:rFonts w:ascii="Times New Roman CYR" w:hAnsi="Times New Roman CYR"/>
        </w:rPr>
        <w:tab/>
      </w:r>
      <w:r w:rsidR="002B3018">
        <w:rPr>
          <w:rFonts w:ascii="Times New Roman CYR" w:hAnsi="Times New Roman CYR"/>
        </w:rPr>
        <w:tab/>
      </w:r>
      <w:r w:rsidR="00EC58B7">
        <w:rPr>
          <w:rFonts w:ascii="Times New Roman CYR" w:hAnsi="Times New Roman CYR"/>
        </w:rPr>
        <w:t xml:space="preserve">      </w:t>
      </w:r>
      <w:r w:rsidR="002B3018">
        <w:rPr>
          <w:rFonts w:ascii="Times New Roman CYR" w:hAnsi="Times New Roman CYR"/>
        </w:rPr>
        <w:tab/>
      </w:r>
      <w:r w:rsidR="002B3018">
        <w:rPr>
          <w:rFonts w:ascii="Times New Roman CYR" w:hAnsi="Times New Roman CYR"/>
        </w:rPr>
        <w:tab/>
        <w:t xml:space="preserve">        </w:t>
      </w:r>
      <w:r>
        <w:rPr>
          <w:rFonts w:ascii="Times New Roman CYR" w:hAnsi="Times New Roman CYR"/>
        </w:rPr>
        <w:t xml:space="preserve">          </w:t>
      </w:r>
      <w:r w:rsidR="002B3018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С.В. Иванов</w:t>
      </w:r>
    </w:p>
    <w:p w:rsidR="00040BEC" w:rsidRDefault="00040BEC" w:rsidP="007576A1">
      <w:pPr>
        <w:suppressAutoHyphens/>
        <w:jc w:val="both"/>
        <w:rPr>
          <w:rFonts w:ascii="Times New Roman CYR" w:hAnsi="Times New Roman CYR"/>
        </w:rPr>
      </w:pPr>
    </w:p>
    <w:p w:rsidR="006C1ABD" w:rsidRDefault="006C1ABD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F7BDB" w:rsidRPr="000F7BDB" w:rsidRDefault="000F7BDB" w:rsidP="000F7BDB">
      <w:pPr>
        <w:ind w:left="5940"/>
        <w:rPr>
          <w:szCs w:val="28"/>
        </w:rPr>
      </w:pPr>
      <w:r>
        <w:rPr>
          <w:szCs w:val="28"/>
        </w:rPr>
        <w:lastRenderedPageBreak/>
        <w:t>Приложение</w:t>
      </w:r>
    </w:p>
    <w:p w:rsidR="000F7BDB" w:rsidRPr="00660D76" w:rsidRDefault="000F7BDB" w:rsidP="000F7BDB">
      <w:pPr>
        <w:ind w:left="5940"/>
        <w:rPr>
          <w:szCs w:val="28"/>
        </w:rPr>
      </w:pPr>
      <w:r w:rsidRPr="00660D76">
        <w:rPr>
          <w:szCs w:val="28"/>
        </w:rPr>
        <w:t>к постановлению администрации города Липецка</w:t>
      </w:r>
    </w:p>
    <w:p w:rsidR="000F7BDB" w:rsidRPr="00660D76" w:rsidRDefault="000F7BDB" w:rsidP="000F7BDB">
      <w:pPr>
        <w:ind w:left="5940"/>
        <w:rPr>
          <w:szCs w:val="28"/>
        </w:rPr>
      </w:pPr>
      <w:r w:rsidRPr="00660D76">
        <w:rPr>
          <w:szCs w:val="28"/>
        </w:rPr>
        <w:t>от</w:t>
      </w:r>
      <w:r>
        <w:rPr>
          <w:szCs w:val="28"/>
        </w:rPr>
        <w:t xml:space="preserve"> 24.11.2017 </w:t>
      </w:r>
      <w:r w:rsidRPr="00660D76">
        <w:rPr>
          <w:szCs w:val="28"/>
        </w:rPr>
        <w:t>№</w:t>
      </w:r>
      <w:r>
        <w:rPr>
          <w:szCs w:val="28"/>
        </w:rPr>
        <w:t xml:space="preserve"> 2324</w:t>
      </w:r>
    </w:p>
    <w:p w:rsidR="000F7BDB" w:rsidRPr="00660D76" w:rsidRDefault="000F7BDB" w:rsidP="000F7BDB">
      <w:pPr>
        <w:jc w:val="both"/>
        <w:rPr>
          <w:rFonts w:ascii="Times New Roman CYR" w:hAnsi="Times New Roman CYR"/>
          <w:szCs w:val="28"/>
        </w:rPr>
      </w:pPr>
    </w:p>
    <w:p w:rsidR="000F7BDB" w:rsidRPr="00660D76" w:rsidRDefault="000F7BDB" w:rsidP="000F7BDB">
      <w:pPr>
        <w:jc w:val="both"/>
        <w:rPr>
          <w:rFonts w:ascii="Times New Roman CYR" w:hAnsi="Times New Roman CYR"/>
          <w:szCs w:val="28"/>
        </w:rPr>
      </w:pPr>
    </w:p>
    <w:p w:rsidR="000F7BDB" w:rsidRPr="00660D76" w:rsidRDefault="000F7BDB" w:rsidP="000F7BDB">
      <w:pPr>
        <w:jc w:val="center"/>
        <w:rPr>
          <w:rFonts w:ascii="Times New Roman CYR" w:hAnsi="Times New Roman CYR"/>
          <w:szCs w:val="28"/>
        </w:rPr>
      </w:pPr>
      <w:r w:rsidRPr="00660D76">
        <w:rPr>
          <w:rFonts w:ascii="Times New Roman CYR" w:hAnsi="Times New Roman CYR"/>
          <w:szCs w:val="28"/>
        </w:rPr>
        <w:t>ПОРЯДОК</w:t>
      </w:r>
    </w:p>
    <w:p w:rsidR="000F7BDB" w:rsidRPr="00660D76" w:rsidRDefault="000F7BDB" w:rsidP="000F7BDB">
      <w:pPr>
        <w:jc w:val="center"/>
        <w:rPr>
          <w:rFonts w:ascii="Times New Roman CYR" w:hAnsi="Times New Roman CYR"/>
          <w:szCs w:val="28"/>
        </w:rPr>
      </w:pPr>
      <w:r w:rsidRPr="00660D76">
        <w:rPr>
          <w:rFonts w:ascii="Times New Roman CYR" w:hAnsi="Times New Roman CYR"/>
          <w:szCs w:val="28"/>
        </w:rPr>
        <w:t>ведения реестра муниципальных маршрутов</w:t>
      </w:r>
      <w:r>
        <w:rPr>
          <w:rFonts w:ascii="Times New Roman CYR" w:hAnsi="Times New Roman CYR"/>
          <w:szCs w:val="28"/>
        </w:rPr>
        <w:t xml:space="preserve"> </w:t>
      </w:r>
      <w:r w:rsidRPr="00660D76">
        <w:rPr>
          <w:rFonts w:ascii="Times New Roman CYR" w:hAnsi="Times New Roman CYR"/>
          <w:szCs w:val="28"/>
        </w:rPr>
        <w:t>регулярных перевозок</w:t>
      </w:r>
    </w:p>
    <w:p w:rsidR="000F7BDB" w:rsidRPr="00660D76" w:rsidRDefault="000F7BDB" w:rsidP="000F7BDB">
      <w:pPr>
        <w:jc w:val="center"/>
        <w:rPr>
          <w:rFonts w:ascii="Times New Roman CYR" w:hAnsi="Times New Roman CYR"/>
          <w:szCs w:val="28"/>
        </w:rPr>
      </w:pPr>
    </w:p>
    <w:p w:rsidR="000F7BDB" w:rsidRPr="000F7BDB" w:rsidRDefault="000F7BDB" w:rsidP="000F7BDB">
      <w:pPr>
        <w:ind w:left="720"/>
        <w:rPr>
          <w:rFonts w:ascii="Times New Roman CYR" w:hAnsi="Times New Roman CYR"/>
          <w:szCs w:val="28"/>
        </w:rPr>
      </w:pPr>
    </w:p>
    <w:p w:rsidR="000F7BDB" w:rsidRDefault="000F7BDB" w:rsidP="000F7BDB">
      <w:pPr>
        <w:ind w:firstLine="709"/>
        <w:jc w:val="both"/>
        <w:rPr>
          <w:rFonts w:ascii="Times New Roman CYR" w:hAnsi="Times New Roman CYR"/>
          <w:szCs w:val="28"/>
        </w:rPr>
      </w:pPr>
      <w:r w:rsidRPr="00060802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 Настоящий Порядок устанавливает процедуру ведения реестра муниципальных маршрутов регулярных перевозок пассажиров и багажа автомобильным транспортом и городским наземным электрическим транспортом города Липецка (далее - Реестр).</w:t>
      </w:r>
    </w:p>
    <w:p w:rsidR="000F7BDB" w:rsidRDefault="000F7BDB" w:rsidP="000F7BD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 Ведение Реестра осуществляется департаментом транспорта администрации города Липецка (далее - Департамент) путем включения или исключения из него сведений о муниципальных маршрутах регулярных перевозок (далее - маршрут), а также путем внесения изменений в содержащиеся в Реестре сведения.</w:t>
      </w:r>
    </w:p>
    <w:p w:rsidR="000F7BDB" w:rsidRDefault="000F7BDB" w:rsidP="000F7BD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 Реестр ведется в электронном виде по форме согласно приложению к настоящему Порядку.</w:t>
      </w:r>
    </w:p>
    <w:p w:rsidR="000F7BDB" w:rsidRDefault="000F7BDB" w:rsidP="000F7BD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защиты сведений, содержащихся в Реестре, не реже двух раз в год по состоянию на 1 января и 1 июля формируется резервная копия Реестра на бумажном носителе.</w:t>
      </w:r>
    </w:p>
    <w:p w:rsidR="000F7BDB" w:rsidRDefault="000F7BDB" w:rsidP="000F7BD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 Решение о включении в Реестр сведений о маршрутах, исключении из Реестра сведений о маршрутах или внесении изменений в содержащиеся в Реестре сведения оформляется распоряжением Департамента.</w:t>
      </w:r>
    </w:p>
    <w:p w:rsidR="000F7BDB" w:rsidRDefault="000F7BDB" w:rsidP="000F7BD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 Внесение в Реестр сведений об изменении вида регулярных перевозок, а также сведений об отмене маршрутов по нерегулируемым тарифам осуществляется, если данные решения предусмотрены документом планирования регулярных перевозок.</w:t>
      </w:r>
    </w:p>
    <w:p w:rsidR="000F7BDB" w:rsidRDefault="000F7BDB" w:rsidP="000F7BD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6. Сведения об установлении, изменении, отмене маршрутов вносятся в Реестр не позднее семи рабочих дней со дня принятия решения об установлении, изменении, отмене маршрута.</w:t>
      </w:r>
    </w:p>
    <w:p w:rsidR="000F7BDB" w:rsidRPr="00D2395E" w:rsidRDefault="000F7BDB" w:rsidP="000F7BD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7. Реестр размещается на официальном сайте администрации города Липецка в информационно-телекоммуникационной сети «Интернет».</w:t>
      </w:r>
    </w:p>
    <w:p w:rsidR="000F7BDB" w:rsidRDefault="000F7BDB" w:rsidP="000F7BD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</w:p>
    <w:p w:rsidR="000F7BDB" w:rsidRDefault="000F7BDB" w:rsidP="000F7BD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</w:p>
    <w:p w:rsidR="000F7BDB" w:rsidRDefault="000F7BDB" w:rsidP="000F7BD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</w:p>
    <w:p w:rsidR="000F7BDB" w:rsidRDefault="000F7BDB" w:rsidP="000F7BD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</w:p>
    <w:p w:rsidR="000F7BDB" w:rsidRDefault="000F7BDB" w:rsidP="000F7BD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</w:p>
    <w:p w:rsidR="000F7BDB" w:rsidRDefault="000F7BDB" w:rsidP="000F7BD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</w:p>
    <w:p w:rsidR="000F7BDB" w:rsidRDefault="000F7BDB" w:rsidP="000F7BD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</w:p>
    <w:p w:rsidR="000F7BDB" w:rsidRDefault="000F7BDB" w:rsidP="006C1ABD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А.С. Алынин</w:t>
      </w:r>
    </w:p>
    <w:p w:rsidR="00237293" w:rsidRDefault="00237293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  <w:sectPr w:rsidR="00237293" w:rsidSect="007C4A94"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237293" w:rsidRPr="00237293" w:rsidRDefault="00237293" w:rsidP="00237293">
      <w:pPr>
        <w:ind w:left="11328"/>
        <w:rPr>
          <w:szCs w:val="28"/>
        </w:rPr>
      </w:pPr>
      <w:r w:rsidRPr="00237293">
        <w:rPr>
          <w:szCs w:val="28"/>
        </w:rPr>
        <w:lastRenderedPageBreak/>
        <w:t xml:space="preserve">Приложение </w:t>
      </w:r>
    </w:p>
    <w:p w:rsidR="00237293" w:rsidRPr="00237293" w:rsidRDefault="00237293" w:rsidP="00237293">
      <w:pPr>
        <w:ind w:left="11328"/>
        <w:rPr>
          <w:szCs w:val="28"/>
        </w:rPr>
      </w:pPr>
      <w:r w:rsidRPr="00237293">
        <w:rPr>
          <w:szCs w:val="28"/>
        </w:rPr>
        <w:t xml:space="preserve">к Порядку ведения реестра </w:t>
      </w:r>
    </w:p>
    <w:p w:rsidR="00237293" w:rsidRPr="00237293" w:rsidRDefault="00237293" w:rsidP="00237293">
      <w:pPr>
        <w:ind w:left="11328"/>
        <w:rPr>
          <w:szCs w:val="28"/>
        </w:rPr>
      </w:pPr>
      <w:r w:rsidRPr="00237293">
        <w:rPr>
          <w:szCs w:val="28"/>
        </w:rPr>
        <w:t xml:space="preserve">муниципальных маршрутов </w:t>
      </w:r>
    </w:p>
    <w:p w:rsidR="00237293" w:rsidRPr="00237293" w:rsidRDefault="00237293" w:rsidP="00237293">
      <w:pPr>
        <w:ind w:left="11328"/>
        <w:rPr>
          <w:szCs w:val="28"/>
        </w:rPr>
      </w:pPr>
      <w:r w:rsidRPr="00237293">
        <w:rPr>
          <w:szCs w:val="28"/>
        </w:rPr>
        <w:t xml:space="preserve">регулярных перевозок </w:t>
      </w:r>
    </w:p>
    <w:p w:rsidR="00237293" w:rsidRPr="00237293" w:rsidRDefault="00237293" w:rsidP="00237293">
      <w:pPr>
        <w:ind w:left="11328"/>
        <w:rPr>
          <w:szCs w:val="28"/>
        </w:rPr>
      </w:pPr>
      <w:r w:rsidRPr="00237293">
        <w:rPr>
          <w:szCs w:val="28"/>
        </w:rPr>
        <w:t>города Липецка</w:t>
      </w:r>
    </w:p>
    <w:p w:rsidR="00237293" w:rsidRPr="00237293" w:rsidRDefault="00237293" w:rsidP="00237293">
      <w:pPr>
        <w:rPr>
          <w:szCs w:val="28"/>
        </w:rPr>
      </w:pPr>
    </w:p>
    <w:p w:rsidR="00237293" w:rsidRPr="00237293" w:rsidRDefault="00237293" w:rsidP="00237293">
      <w:pPr>
        <w:jc w:val="center"/>
        <w:rPr>
          <w:b/>
          <w:szCs w:val="28"/>
        </w:rPr>
      </w:pPr>
      <w:r w:rsidRPr="00237293">
        <w:rPr>
          <w:b/>
          <w:szCs w:val="28"/>
        </w:rPr>
        <w:t xml:space="preserve">Реестр муниципальных маршрутов регулярных перевозок пассажиров и багажа </w:t>
      </w:r>
    </w:p>
    <w:p w:rsidR="00237293" w:rsidRPr="00237293" w:rsidRDefault="00237293" w:rsidP="00237293">
      <w:pPr>
        <w:jc w:val="center"/>
        <w:rPr>
          <w:b/>
          <w:szCs w:val="28"/>
        </w:rPr>
      </w:pPr>
      <w:r w:rsidRPr="00237293">
        <w:rPr>
          <w:b/>
          <w:szCs w:val="28"/>
        </w:rPr>
        <w:t>автомобильным транспортом и городским наземным электрическим транспортом города Липецка</w:t>
      </w:r>
    </w:p>
    <w:p w:rsidR="00237293" w:rsidRPr="00237293" w:rsidRDefault="00237293" w:rsidP="00237293">
      <w:pPr>
        <w:jc w:val="center"/>
        <w:rPr>
          <w:b/>
          <w:szCs w:val="28"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29"/>
        <w:gridCol w:w="478"/>
        <w:gridCol w:w="638"/>
        <w:gridCol w:w="799"/>
        <w:gridCol w:w="1062"/>
        <w:gridCol w:w="1314"/>
        <w:gridCol w:w="584"/>
        <w:gridCol w:w="585"/>
        <w:gridCol w:w="731"/>
        <w:gridCol w:w="877"/>
        <w:gridCol w:w="584"/>
        <w:gridCol w:w="584"/>
        <w:gridCol w:w="584"/>
        <w:gridCol w:w="1169"/>
        <w:gridCol w:w="1798"/>
        <w:gridCol w:w="831"/>
        <w:gridCol w:w="1022"/>
      </w:tblGrid>
      <w:tr w:rsidR="00237293" w:rsidRPr="00237293" w:rsidTr="002D68F0">
        <w:trPr>
          <w:cantSplit/>
          <w:trHeight w:val="2208"/>
        </w:trPr>
        <w:tc>
          <w:tcPr>
            <w:tcW w:w="550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Регистрационный номер маршрута</w:t>
            </w:r>
          </w:p>
        </w:tc>
        <w:tc>
          <w:tcPr>
            <w:tcW w:w="529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Порядковый номер маршрута</w:t>
            </w:r>
          </w:p>
        </w:tc>
        <w:tc>
          <w:tcPr>
            <w:tcW w:w="478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Наименование маршрута</w:t>
            </w:r>
          </w:p>
        </w:tc>
        <w:tc>
          <w:tcPr>
            <w:tcW w:w="638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Наименование и место нахождения перевозчика</w:t>
            </w:r>
          </w:p>
        </w:tc>
        <w:tc>
          <w:tcPr>
            <w:tcW w:w="799" w:type="dxa"/>
            <w:vMerge w:val="restart"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Дата начала осуществления регулярных перевозок</w:t>
            </w:r>
          </w:p>
        </w:tc>
        <w:tc>
          <w:tcPr>
            <w:tcW w:w="1062" w:type="dxa"/>
            <w:vMerge w:val="restart"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Сведения о планируемой отмене или изменении маршрута (с указанием даты отмены, изменения)</w:t>
            </w:r>
          </w:p>
        </w:tc>
        <w:tc>
          <w:tcPr>
            <w:tcW w:w="1314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 по маршруту</w:t>
            </w:r>
          </w:p>
        </w:tc>
        <w:tc>
          <w:tcPr>
            <w:tcW w:w="1169" w:type="dxa"/>
            <w:gridSpan w:val="2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Схема маршрута</w:t>
            </w:r>
          </w:p>
        </w:tc>
        <w:tc>
          <w:tcPr>
            <w:tcW w:w="731" w:type="dxa"/>
            <w:vMerge w:val="restart"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Наименование остановочных пунктов по маршруту</w:t>
            </w:r>
          </w:p>
        </w:tc>
        <w:tc>
          <w:tcPr>
            <w:tcW w:w="877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Протяженность маршрута (прямое/обратное направление), км</w:t>
            </w:r>
          </w:p>
        </w:tc>
        <w:tc>
          <w:tcPr>
            <w:tcW w:w="584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Порядок посадки и высадки пассажиров</w:t>
            </w:r>
          </w:p>
        </w:tc>
        <w:tc>
          <w:tcPr>
            <w:tcW w:w="584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Вид регулярных перевозок</w:t>
            </w:r>
          </w:p>
        </w:tc>
        <w:tc>
          <w:tcPr>
            <w:tcW w:w="584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Виды, классы транспортных средств</w:t>
            </w:r>
          </w:p>
        </w:tc>
        <w:tc>
          <w:tcPr>
            <w:tcW w:w="1169" w:type="dxa"/>
            <w:vMerge w:val="restart"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Максимальное количество транспортных средств каждого класса (плановое и с учетом  резерва)</w:t>
            </w:r>
          </w:p>
        </w:tc>
        <w:tc>
          <w:tcPr>
            <w:tcW w:w="1798" w:type="dxa"/>
            <w:vMerge w:val="restart"/>
            <w:shd w:val="clear" w:color="auto" w:fill="auto"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Категории используемых для перевозок колесных транспортных средств в соответствии с установленной классификацией по технически допустимой максимальной массе и вместимости</w:t>
            </w:r>
          </w:p>
        </w:tc>
        <w:tc>
          <w:tcPr>
            <w:tcW w:w="831" w:type="dxa"/>
            <w:vMerge w:val="restart"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Периодичность (сезонность) работы маршрута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Экологические характеристики транспортных средств, которые используются по маршруту</w:t>
            </w:r>
          </w:p>
        </w:tc>
      </w:tr>
      <w:tr w:rsidR="00237293" w:rsidRPr="00237293" w:rsidTr="002D68F0">
        <w:trPr>
          <w:cantSplit/>
          <w:trHeight w:val="2787"/>
        </w:trPr>
        <w:tc>
          <w:tcPr>
            <w:tcW w:w="550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vMerge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Merge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Обозначение</w:t>
            </w:r>
          </w:p>
        </w:tc>
        <w:tc>
          <w:tcPr>
            <w:tcW w:w="585" w:type="dxa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729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1" w:type="dxa"/>
            <w:vMerge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auto"/>
            <w:textDirection w:val="btLr"/>
            <w:vAlign w:val="center"/>
          </w:tcPr>
          <w:p w:rsidR="00237293" w:rsidRPr="00237293" w:rsidRDefault="00237293" w:rsidP="00237293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1" w:type="dxa"/>
            <w:vMerge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vMerge/>
            <w:textDirection w:val="btLr"/>
          </w:tcPr>
          <w:p w:rsidR="00237293" w:rsidRPr="00237293" w:rsidRDefault="00237293" w:rsidP="00237293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</w:tr>
      <w:tr w:rsidR="00237293" w:rsidRPr="00237293" w:rsidTr="002D68F0">
        <w:trPr>
          <w:trHeight w:val="328"/>
        </w:trPr>
        <w:tc>
          <w:tcPr>
            <w:tcW w:w="550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</w:t>
            </w:r>
          </w:p>
        </w:tc>
        <w:tc>
          <w:tcPr>
            <w:tcW w:w="529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2</w:t>
            </w:r>
          </w:p>
        </w:tc>
        <w:tc>
          <w:tcPr>
            <w:tcW w:w="47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3</w:t>
            </w:r>
          </w:p>
        </w:tc>
        <w:tc>
          <w:tcPr>
            <w:tcW w:w="63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4</w:t>
            </w:r>
          </w:p>
        </w:tc>
        <w:tc>
          <w:tcPr>
            <w:tcW w:w="799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5</w:t>
            </w:r>
          </w:p>
        </w:tc>
        <w:tc>
          <w:tcPr>
            <w:tcW w:w="1062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6</w:t>
            </w:r>
          </w:p>
        </w:tc>
        <w:tc>
          <w:tcPr>
            <w:tcW w:w="131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7</w:t>
            </w:r>
          </w:p>
        </w:tc>
        <w:tc>
          <w:tcPr>
            <w:tcW w:w="584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8</w:t>
            </w:r>
          </w:p>
        </w:tc>
        <w:tc>
          <w:tcPr>
            <w:tcW w:w="585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9</w:t>
            </w:r>
          </w:p>
        </w:tc>
        <w:tc>
          <w:tcPr>
            <w:tcW w:w="731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10</w:t>
            </w:r>
          </w:p>
        </w:tc>
        <w:tc>
          <w:tcPr>
            <w:tcW w:w="877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11</w:t>
            </w: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12</w:t>
            </w: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13</w:t>
            </w: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14</w:t>
            </w:r>
          </w:p>
        </w:tc>
        <w:tc>
          <w:tcPr>
            <w:tcW w:w="1169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15</w:t>
            </w:r>
          </w:p>
        </w:tc>
        <w:tc>
          <w:tcPr>
            <w:tcW w:w="179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16</w:t>
            </w:r>
          </w:p>
        </w:tc>
        <w:tc>
          <w:tcPr>
            <w:tcW w:w="831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17</w:t>
            </w:r>
          </w:p>
        </w:tc>
        <w:tc>
          <w:tcPr>
            <w:tcW w:w="1022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  <w:r w:rsidRPr="00237293">
              <w:rPr>
                <w:szCs w:val="28"/>
              </w:rPr>
              <w:t>18</w:t>
            </w:r>
          </w:p>
        </w:tc>
      </w:tr>
      <w:tr w:rsidR="00237293" w:rsidRPr="00237293" w:rsidTr="002D68F0">
        <w:trPr>
          <w:trHeight w:val="328"/>
        </w:trPr>
        <w:tc>
          <w:tcPr>
            <w:tcW w:w="550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29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47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799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062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4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5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731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877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169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79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022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</w:tr>
      <w:tr w:rsidR="00237293" w:rsidRPr="00237293" w:rsidTr="002D68F0">
        <w:trPr>
          <w:trHeight w:val="328"/>
        </w:trPr>
        <w:tc>
          <w:tcPr>
            <w:tcW w:w="550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29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47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799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062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4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5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731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877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584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169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798" w:type="dxa"/>
            <w:shd w:val="clear" w:color="auto" w:fill="auto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  <w:tc>
          <w:tcPr>
            <w:tcW w:w="1022" w:type="dxa"/>
          </w:tcPr>
          <w:p w:rsidR="00237293" w:rsidRPr="00237293" w:rsidRDefault="00237293" w:rsidP="00237293">
            <w:pPr>
              <w:jc w:val="center"/>
              <w:rPr>
                <w:szCs w:val="28"/>
              </w:rPr>
            </w:pPr>
          </w:p>
        </w:tc>
      </w:tr>
    </w:tbl>
    <w:p w:rsidR="00237293" w:rsidRPr="00237293" w:rsidRDefault="00237293" w:rsidP="00237293">
      <w:pPr>
        <w:rPr>
          <w:szCs w:val="28"/>
        </w:rPr>
      </w:pPr>
    </w:p>
    <w:p w:rsidR="00237293" w:rsidRDefault="00237293" w:rsidP="00237293">
      <w:pPr>
        <w:rPr>
          <w:rFonts w:ascii="Times New Roman CYR" w:hAnsi="Times New Roman CYR" w:cs="Times New Roman CYR"/>
          <w:szCs w:val="28"/>
        </w:rPr>
      </w:pPr>
      <w:r w:rsidRPr="00237293">
        <w:rPr>
          <w:szCs w:val="28"/>
        </w:rPr>
        <w:t>А.С. Алынин</w:t>
      </w:r>
      <w:bookmarkStart w:id="0" w:name="_GoBack"/>
      <w:bookmarkEnd w:id="0"/>
    </w:p>
    <w:sectPr w:rsidR="00237293" w:rsidSect="00237293">
      <w:pgSz w:w="16838" w:h="11906" w:orient="landscape" w:code="9"/>
      <w:pgMar w:top="1418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390" w:rsidRDefault="00100390">
      <w:r>
        <w:separator/>
      </w:r>
    </w:p>
  </w:endnote>
  <w:endnote w:type="continuationSeparator" w:id="0">
    <w:p w:rsidR="00100390" w:rsidRDefault="0010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390" w:rsidRDefault="00100390">
      <w:r>
        <w:separator/>
      </w:r>
    </w:p>
  </w:footnote>
  <w:footnote w:type="continuationSeparator" w:id="0">
    <w:p w:rsidR="00100390" w:rsidRDefault="00100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67175"/>
    <w:multiLevelType w:val="hybridMultilevel"/>
    <w:tmpl w:val="91107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94"/>
    <w:rsid w:val="000079F3"/>
    <w:rsid w:val="00015ED5"/>
    <w:rsid w:val="00040BEC"/>
    <w:rsid w:val="00062B14"/>
    <w:rsid w:val="00063F53"/>
    <w:rsid w:val="000C0106"/>
    <w:rsid w:val="000F7BDB"/>
    <w:rsid w:val="00100390"/>
    <w:rsid w:val="001009DB"/>
    <w:rsid w:val="00110E8D"/>
    <w:rsid w:val="001241E4"/>
    <w:rsid w:val="00161163"/>
    <w:rsid w:val="00167968"/>
    <w:rsid w:val="00222EFB"/>
    <w:rsid w:val="00235E04"/>
    <w:rsid w:val="00237293"/>
    <w:rsid w:val="00266F55"/>
    <w:rsid w:val="002B3018"/>
    <w:rsid w:val="002D01F1"/>
    <w:rsid w:val="002E2867"/>
    <w:rsid w:val="002F19D6"/>
    <w:rsid w:val="003122D4"/>
    <w:rsid w:val="003812DF"/>
    <w:rsid w:val="00385FC9"/>
    <w:rsid w:val="003F6232"/>
    <w:rsid w:val="0042233B"/>
    <w:rsid w:val="0043733D"/>
    <w:rsid w:val="00513F50"/>
    <w:rsid w:val="00521E97"/>
    <w:rsid w:val="00525E56"/>
    <w:rsid w:val="00542E98"/>
    <w:rsid w:val="00545365"/>
    <w:rsid w:val="005D460C"/>
    <w:rsid w:val="005E2785"/>
    <w:rsid w:val="00635D32"/>
    <w:rsid w:val="00635E6F"/>
    <w:rsid w:val="006C1ABD"/>
    <w:rsid w:val="007064BB"/>
    <w:rsid w:val="0075313E"/>
    <w:rsid w:val="007576A1"/>
    <w:rsid w:val="00773BB7"/>
    <w:rsid w:val="00781D31"/>
    <w:rsid w:val="007C4A94"/>
    <w:rsid w:val="00890FEF"/>
    <w:rsid w:val="008976A7"/>
    <w:rsid w:val="008B68EA"/>
    <w:rsid w:val="008C046E"/>
    <w:rsid w:val="008C0818"/>
    <w:rsid w:val="00963221"/>
    <w:rsid w:val="009B4F87"/>
    <w:rsid w:val="009B79DF"/>
    <w:rsid w:val="00A139CD"/>
    <w:rsid w:val="00A2000A"/>
    <w:rsid w:val="00A83D43"/>
    <w:rsid w:val="00A862BC"/>
    <w:rsid w:val="00AC1EC0"/>
    <w:rsid w:val="00AC209F"/>
    <w:rsid w:val="00B92C52"/>
    <w:rsid w:val="00BA0B08"/>
    <w:rsid w:val="00BE2DC3"/>
    <w:rsid w:val="00C24B69"/>
    <w:rsid w:val="00CC0964"/>
    <w:rsid w:val="00CC7832"/>
    <w:rsid w:val="00D03EF8"/>
    <w:rsid w:val="00D3735A"/>
    <w:rsid w:val="00D5155C"/>
    <w:rsid w:val="00D80376"/>
    <w:rsid w:val="00D81884"/>
    <w:rsid w:val="00D857BD"/>
    <w:rsid w:val="00DD6C12"/>
    <w:rsid w:val="00E25683"/>
    <w:rsid w:val="00E95B62"/>
    <w:rsid w:val="00EC58B7"/>
    <w:rsid w:val="00EC66DE"/>
    <w:rsid w:val="00EF221F"/>
    <w:rsid w:val="00F3423F"/>
    <w:rsid w:val="00F56BD8"/>
    <w:rsid w:val="00F71AA2"/>
    <w:rsid w:val="00F8332A"/>
    <w:rsid w:val="00FA126A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A94"/>
    <w:rPr>
      <w:sz w:val="28"/>
    </w:rPr>
  </w:style>
  <w:style w:type="paragraph" w:styleId="1">
    <w:name w:val="heading 1"/>
    <w:basedOn w:val="a"/>
    <w:next w:val="a"/>
    <w:qFormat/>
    <w:rsid w:val="007C4A94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C4A94"/>
    <w:pPr>
      <w:spacing w:after="120"/>
    </w:pPr>
  </w:style>
  <w:style w:type="paragraph" w:customStyle="1" w:styleId="ConsPlusNormal">
    <w:name w:val="ConsPlusNormal"/>
    <w:rsid w:val="007C4A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E25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A94"/>
    <w:rPr>
      <w:sz w:val="28"/>
    </w:rPr>
  </w:style>
  <w:style w:type="paragraph" w:styleId="1">
    <w:name w:val="heading 1"/>
    <w:basedOn w:val="a"/>
    <w:next w:val="a"/>
    <w:qFormat/>
    <w:rsid w:val="007C4A94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C4A94"/>
    <w:pPr>
      <w:spacing w:after="120"/>
    </w:pPr>
  </w:style>
  <w:style w:type="paragraph" w:customStyle="1" w:styleId="ConsPlusNormal">
    <w:name w:val="ConsPlusNormal"/>
    <w:rsid w:val="007C4A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E25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373438B7B5D324AF8E4E8884D78726F1DE2D9824D9E0022FB1864266C36A5B7CDE0C314009E2F49m5S1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2750B-9F9C-46FF-BDDC-502E0479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>-</Company>
  <LinksUpToDate>false</LinksUpToDate>
  <CharactersWithSpaces>4095</CharactersWithSpaces>
  <SharedDoc>false</SharedDoc>
  <HLinks>
    <vt:vector size="6" baseType="variant">
      <vt:variant>
        <vt:i4>6881389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consultantplus://offline/ref=6373438B7B5D324AF8E4E8884D78726F1DE2D9824D9E0022FB1864266C36A5B7CDE0C314009E2F49m5S1N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creator>tonkihef</dc:creator>
  <cp:lastModifiedBy>Ирина А. Шарапова</cp:lastModifiedBy>
  <cp:revision>2</cp:revision>
  <cp:lastPrinted>2017-11-09T12:48:00Z</cp:lastPrinted>
  <dcterms:created xsi:type="dcterms:W3CDTF">2017-11-27T07:42:00Z</dcterms:created>
  <dcterms:modified xsi:type="dcterms:W3CDTF">2017-11-27T07:42:00Z</dcterms:modified>
</cp:coreProperties>
</file>