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F65A68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7F0C6A" w:rsidP="007F0C6A">
      <w:pPr>
        <w:ind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14.08.2020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1285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D4842" w:rsidRPr="000A1CEE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0A1CEE"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>на возмещение части затрат, связанных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>с приобретением подвижного состава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>для осуществления перевозок пассажиров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>автомобильным и городским наземным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 xml:space="preserve">электрическим транспортом по 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>муниципальным маршрутам регулярных</w:t>
      </w:r>
    </w:p>
    <w:p w:rsidR="000A1CEE" w:rsidRDefault="000A1CEE" w:rsidP="009019E2">
      <w:pPr>
        <w:pStyle w:val="ConsPlusNormal"/>
        <w:ind w:left="-142" w:right="-1" w:firstLine="0"/>
        <w:rPr>
          <w:rFonts w:ascii="Times New Roman" w:hAnsi="Times New Roman"/>
          <w:sz w:val="28"/>
          <w:szCs w:val="28"/>
        </w:rPr>
      </w:pPr>
      <w:r w:rsidRPr="000A1CEE">
        <w:rPr>
          <w:rFonts w:ascii="Times New Roman" w:hAnsi="Times New Roman"/>
          <w:sz w:val="28"/>
          <w:szCs w:val="28"/>
        </w:rPr>
        <w:t xml:space="preserve">перевозок по регулируемым тарифам </w:t>
      </w:r>
    </w:p>
    <w:p w:rsidR="001D4842" w:rsidRPr="000A1CEE" w:rsidRDefault="009C16D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городе Липецке на 2020</w:t>
      </w:r>
      <w:r w:rsidR="000A1CEE" w:rsidRPr="000A1CEE">
        <w:rPr>
          <w:rFonts w:ascii="Times New Roman" w:hAnsi="Times New Roman"/>
          <w:sz w:val="28"/>
          <w:szCs w:val="28"/>
        </w:rPr>
        <w:t xml:space="preserve"> год</w:t>
      </w:r>
    </w:p>
    <w:p w:rsidR="00412EBB" w:rsidRPr="00352728" w:rsidRDefault="00412EBB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C823BA" w:rsidRDefault="00642157" w:rsidP="00C823BA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642157">
        <w:rPr>
          <w:sz w:val="28"/>
          <w:szCs w:val="28"/>
          <w:lang w:val="ru-RU"/>
        </w:rPr>
        <w:t>В соответствии со статьей 78 Бюджетного Кодекса Российской Федерации, решением Липецкого городского Совета депутатов от 24.12.2019      № 1034 «О бюджете города Липецка на 2020 год и на плановый период 2021 и 2022 годов»</w:t>
      </w:r>
      <w:r w:rsidR="005F534F" w:rsidRPr="00C823BA">
        <w:rPr>
          <w:sz w:val="28"/>
          <w:szCs w:val="28"/>
          <w:lang w:val="ru-RU"/>
        </w:rPr>
        <w:t>, в целях планирования бюджетных расходов и обеспечения своевременного предоставления субсиди</w:t>
      </w:r>
      <w:r w:rsidR="00057ED6" w:rsidRPr="00C823BA">
        <w:rPr>
          <w:sz w:val="28"/>
          <w:szCs w:val="28"/>
          <w:lang w:val="ru-RU"/>
        </w:rPr>
        <w:t>и</w:t>
      </w:r>
      <w:r w:rsidR="005F534F" w:rsidRPr="00C823BA">
        <w:rPr>
          <w:sz w:val="28"/>
          <w:szCs w:val="28"/>
          <w:lang w:val="ru-RU"/>
        </w:rPr>
        <w:t xml:space="preserve"> </w:t>
      </w:r>
      <w:r w:rsidR="00C823BA" w:rsidRPr="00C823BA">
        <w:rPr>
          <w:sz w:val="28"/>
          <w:szCs w:val="28"/>
          <w:lang w:val="ru-RU"/>
        </w:rPr>
        <w:t xml:space="preserve">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</w:t>
      </w:r>
      <w:r w:rsidR="009C16D2">
        <w:rPr>
          <w:sz w:val="28"/>
          <w:szCs w:val="28"/>
          <w:lang w:val="ru-RU"/>
        </w:rPr>
        <w:t>тарифам в городе Липецке на 2020</w:t>
      </w:r>
      <w:r w:rsidR="00C823BA" w:rsidRPr="00C823BA">
        <w:rPr>
          <w:sz w:val="28"/>
          <w:szCs w:val="28"/>
          <w:lang w:val="ru-RU"/>
        </w:rPr>
        <w:t xml:space="preserve"> год</w:t>
      </w:r>
      <w:r w:rsidR="00180C59" w:rsidRPr="00C823BA">
        <w:rPr>
          <w:sz w:val="28"/>
          <w:szCs w:val="28"/>
          <w:lang w:val="ru-RU"/>
        </w:rPr>
        <w:t>,</w:t>
      </w:r>
      <w:r w:rsidR="00E95105" w:rsidRPr="00C823BA">
        <w:rPr>
          <w:sz w:val="28"/>
          <w:szCs w:val="28"/>
          <w:lang w:val="ru-RU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Default="00E95105" w:rsidP="00C5250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C5250B">
        <w:rPr>
          <w:sz w:val="28"/>
          <w:szCs w:val="28"/>
          <w:lang w:val="ru-RU"/>
        </w:rPr>
        <w:t>1.</w:t>
      </w:r>
      <w:r w:rsidRPr="00C5250B">
        <w:rPr>
          <w:sz w:val="28"/>
          <w:szCs w:val="28"/>
        </w:rPr>
        <w:t> </w:t>
      </w:r>
      <w:r w:rsidRPr="00C5250B">
        <w:rPr>
          <w:sz w:val="28"/>
          <w:szCs w:val="28"/>
          <w:lang w:val="ru-RU"/>
        </w:rPr>
        <w:t xml:space="preserve">Утвердить Порядок </w:t>
      </w:r>
      <w:r w:rsidR="00C5250B" w:rsidRPr="00C5250B">
        <w:rPr>
          <w:sz w:val="28"/>
          <w:szCs w:val="28"/>
          <w:lang w:val="ru-RU"/>
        </w:rPr>
        <w:t xml:space="preserve">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</w:t>
      </w:r>
      <w:r w:rsidR="00F36C05">
        <w:rPr>
          <w:sz w:val="28"/>
          <w:szCs w:val="28"/>
          <w:lang w:val="ru-RU"/>
        </w:rPr>
        <w:t>тарифам в городе Липецке на 2020</w:t>
      </w:r>
      <w:r w:rsidR="00C5250B" w:rsidRPr="00C5250B">
        <w:rPr>
          <w:sz w:val="28"/>
          <w:szCs w:val="28"/>
          <w:lang w:val="ru-RU"/>
        </w:rPr>
        <w:t xml:space="preserve"> год </w:t>
      </w:r>
      <w:r w:rsidRPr="00C5250B">
        <w:rPr>
          <w:sz w:val="28"/>
          <w:szCs w:val="28"/>
          <w:lang w:val="ru-RU"/>
        </w:rPr>
        <w:t>(приложение).</w:t>
      </w:r>
    </w:p>
    <w:p w:rsidR="00E84226" w:rsidRPr="00C5250B" w:rsidRDefault="00E84226" w:rsidP="00C5250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Отделу взаимодействия со СМИ администрации города Липецка </w:t>
      </w:r>
      <w:r w:rsidR="00402AB6">
        <w:rPr>
          <w:sz w:val="28"/>
          <w:szCs w:val="28"/>
          <w:lang w:val="ru-RU"/>
        </w:rPr>
        <w:t xml:space="preserve">   </w:t>
      </w:r>
      <w:r>
        <w:rPr>
          <w:sz w:val="28"/>
          <w:szCs w:val="28"/>
          <w:lang w:val="ru-RU"/>
        </w:rPr>
        <w:t>(Попова М.Н.) разместить настоящее постановление на официальном сайте администрации города Липецка.</w:t>
      </w:r>
    </w:p>
    <w:p w:rsidR="00E95105" w:rsidRPr="00C5250B" w:rsidRDefault="0028373E" w:rsidP="00C5250B">
      <w:pPr>
        <w:tabs>
          <w:tab w:val="left" w:pos="0"/>
          <w:tab w:val="left" w:pos="720"/>
        </w:tabs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E95105" w:rsidRPr="00C5250B">
        <w:rPr>
          <w:sz w:val="28"/>
          <w:szCs w:val="28"/>
          <w:lang w:val="ru-RU"/>
        </w:rPr>
        <w:t>.</w:t>
      </w:r>
      <w:r w:rsidR="00E95105" w:rsidRPr="00C5250B">
        <w:rPr>
          <w:sz w:val="28"/>
          <w:szCs w:val="28"/>
        </w:rPr>
        <w:t> </w:t>
      </w:r>
      <w:r w:rsidR="00E95105" w:rsidRPr="00C5250B">
        <w:rPr>
          <w:sz w:val="28"/>
          <w:szCs w:val="28"/>
          <w:lang w:val="ru-RU"/>
        </w:rPr>
        <w:t>Контроль за исполнением настоя</w:t>
      </w:r>
      <w:r w:rsidR="003D08A8" w:rsidRPr="00C5250B">
        <w:rPr>
          <w:sz w:val="28"/>
          <w:szCs w:val="28"/>
          <w:lang w:val="ru-RU"/>
        </w:rPr>
        <w:t>щего постановления возложить на</w:t>
      </w:r>
      <w:r w:rsidR="00DA5BFD" w:rsidRPr="00C5250B">
        <w:rPr>
          <w:sz w:val="28"/>
          <w:szCs w:val="28"/>
          <w:lang w:val="ru-RU"/>
        </w:rPr>
        <w:t xml:space="preserve"> </w:t>
      </w:r>
      <w:r w:rsidR="00FD6184">
        <w:rPr>
          <w:sz w:val="28"/>
          <w:szCs w:val="28"/>
          <w:lang w:val="ru-RU"/>
        </w:rPr>
        <w:t xml:space="preserve">первого </w:t>
      </w:r>
      <w:r w:rsidR="00E95105" w:rsidRPr="00C5250B">
        <w:rPr>
          <w:sz w:val="28"/>
          <w:szCs w:val="28"/>
          <w:lang w:val="ru-RU"/>
        </w:rPr>
        <w:t>заместителя главы</w:t>
      </w:r>
      <w:r w:rsidR="00644EF6" w:rsidRPr="00C5250B">
        <w:rPr>
          <w:sz w:val="28"/>
          <w:szCs w:val="28"/>
          <w:lang w:val="ru-RU"/>
        </w:rPr>
        <w:t xml:space="preserve"> администрации города Липецка </w:t>
      </w:r>
      <w:r w:rsidR="007E22AA">
        <w:rPr>
          <w:sz w:val="28"/>
          <w:szCs w:val="28"/>
          <w:lang w:val="ru-RU"/>
        </w:rPr>
        <w:t>К.В.Вострикова</w:t>
      </w:r>
      <w:r w:rsidR="00644EF6" w:rsidRPr="00C5250B">
        <w:rPr>
          <w:sz w:val="28"/>
          <w:szCs w:val="28"/>
          <w:lang w:val="ru-RU"/>
        </w:rPr>
        <w:t>.</w:t>
      </w:r>
    </w:p>
    <w:p w:rsidR="00590979" w:rsidRPr="00F1047D" w:rsidRDefault="00590979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A600B2" w:rsidRDefault="00A600B2" w:rsidP="00050EA1">
      <w:pPr>
        <w:autoSpaceDE w:val="0"/>
        <w:autoSpaceDN w:val="0"/>
        <w:adjustRightInd w:val="0"/>
        <w:ind w:left="-142"/>
        <w:jc w:val="both"/>
        <w:rPr>
          <w:sz w:val="28"/>
          <w:szCs w:val="28"/>
          <w:lang w:val="ru-RU"/>
        </w:rPr>
      </w:pPr>
      <w:r w:rsidRPr="00A600B2">
        <w:rPr>
          <w:sz w:val="28"/>
          <w:szCs w:val="28"/>
          <w:lang w:val="ru-RU"/>
        </w:rPr>
        <w:t>И.о. главы города Липецка</w:t>
      </w:r>
      <w:r w:rsidRPr="00A600B2">
        <w:rPr>
          <w:sz w:val="28"/>
          <w:szCs w:val="28"/>
          <w:lang w:val="ru-RU"/>
        </w:rPr>
        <w:tab/>
      </w:r>
      <w:r w:rsidRPr="00A600B2">
        <w:rPr>
          <w:sz w:val="28"/>
          <w:szCs w:val="28"/>
          <w:lang w:val="ru-RU"/>
        </w:rPr>
        <w:tab/>
      </w:r>
      <w:r w:rsidRPr="00A600B2">
        <w:rPr>
          <w:sz w:val="28"/>
          <w:szCs w:val="28"/>
          <w:lang w:val="ru-RU"/>
        </w:rPr>
        <w:tab/>
      </w:r>
      <w:r w:rsidRPr="00A600B2">
        <w:rPr>
          <w:sz w:val="28"/>
          <w:szCs w:val="28"/>
          <w:lang w:val="ru-RU"/>
        </w:rPr>
        <w:tab/>
      </w:r>
      <w:r w:rsidRPr="00A600B2">
        <w:rPr>
          <w:sz w:val="28"/>
          <w:szCs w:val="28"/>
          <w:lang w:val="ru-RU"/>
        </w:rPr>
        <w:tab/>
      </w:r>
      <w:r w:rsidRPr="00A600B2">
        <w:rPr>
          <w:sz w:val="28"/>
          <w:szCs w:val="28"/>
          <w:lang w:val="ru-RU"/>
        </w:rPr>
        <w:tab/>
      </w:r>
      <w:r w:rsidRPr="00A600B2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</w:t>
      </w:r>
      <w:r w:rsidRPr="00A600B2">
        <w:rPr>
          <w:sz w:val="28"/>
          <w:szCs w:val="28"/>
          <w:lang w:val="ru-RU"/>
        </w:rPr>
        <w:t xml:space="preserve">  К.В.Востриков</w:t>
      </w:r>
    </w:p>
    <w:p w:rsidR="007F0C6A" w:rsidRPr="007F0C6A" w:rsidRDefault="007F0C6A" w:rsidP="007F0C6A">
      <w:pPr>
        <w:ind w:left="4944" w:firstLine="720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lastRenderedPageBreak/>
        <w:t xml:space="preserve">Приложение </w:t>
      </w:r>
    </w:p>
    <w:p w:rsidR="007F0C6A" w:rsidRPr="007F0C6A" w:rsidRDefault="007F0C6A" w:rsidP="007F0C6A">
      <w:pPr>
        <w:ind w:left="5664" w:firstLine="12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к постановлению администрации города Липецка</w:t>
      </w:r>
    </w:p>
    <w:p w:rsidR="007F0C6A" w:rsidRPr="007F0C6A" w:rsidRDefault="007F0C6A" w:rsidP="007F0C6A">
      <w:pPr>
        <w:ind w:left="4956" w:firstLine="708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14.08.2020 </w:t>
      </w:r>
      <w:r w:rsidRPr="007F0C6A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1285</w:t>
      </w: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7F0C6A">
        <w:rPr>
          <w:b/>
          <w:sz w:val="28"/>
          <w:szCs w:val="28"/>
          <w:lang w:val="ru-RU"/>
        </w:rPr>
        <w:t>ПОРЯДОК</w:t>
      </w: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2020 год</w:t>
      </w: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F0C6A" w:rsidRPr="007F0C6A" w:rsidRDefault="007F0C6A" w:rsidP="007F0C6A">
      <w:pPr>
        <w:ind w:left="360"/>
        <w:jc w:val="center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1. Общие положения</w:t>
      </w: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1.1. Настоящий Порядок устанавливает механизм 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2020 год в пределах средств, предусмотренных </w:t>
      </w:r>
      <w:hyperlink r:id="rId9" w:history="1">
        <w:r w:rsidRPr="007F0C6A">
          <w:rPr>
            <w:sz w:val="28"/>
            <w:szCs w:val="28"/>
            <w:lang w:val="ru-RU"/>
          </w:rPr>
          <w:t>решением</w:t>
        </w:r>
      </w:hyperlink>
      <w:r w:rsidRPr="007F0C6A">
        <w:rPr>
          <w:sz w:val="28"/>
          <w:szCs w:val="28"/>
          <w:lang w:val="ru-RU"/>
        </w:rPr>
        <w:t xml:space="preserve"> Липецкого городского Совета депутатов от 24.12.2019 № 1034 «О бюджете города Липецка на 2020 год и на плановый период 2021 и 2022 годов».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1.2. Субсидия предоставляется в целях повышения качества обслуживания пассажиров и создания комфортных условий для поездок в рамках мероприятий, предусмотренных постановлением администрации города Липецка от 14.10.2016 № 1853 «Об утверждении муниципальной программы города Липецка «Развитие транспорта и дорожного хозяйства города Липецка».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1.3. 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перевозку пассажиров на муниципальных маршрутах регулярных перевозок по регулируемым тарифам в городе Липецке, на возмещение части затрат, связанных с приобретением подвижного состава по договорам купли-продажи, финансовой аренды (лизинга) (далее - Получатели).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1.4. Главным распорядителем средств, предусмотренных в бюджете города Липецка на предоставление субсидии, является департамент транспорта администрации города Липецка (далее - Департамент).</w:t>
      </w:r>
    </w:p>
    <w:p w:rsidR="007F0C6A" w:rsidRPr="007F0C6A" w:rsidRDefault="007F0C6A" w:rsidP="007F0C6A">
      <w:pPr>
        <w:jc w:val="center"/>
        <w:rPr>
          <w:sz w:val="28"/>
          <w:szCs w:val="28"/>
          <w:lang w:val="ru-RU"/>
        </w:rPr>
      </w:pPr>
    </w:p>
    <w:p w:rsidR="007F0C6A" w:rsidRPr="007F0C6A" w:rsidRDefault="007F0C6A" w:rsidP="007F0C6A">
      <w:pPr>
        <w:ind w:firstLine="709"/>
        <w:jc w:val="center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2. Условия и порядок предоставления субсидии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bookmarkStart w:id="0" w:name="Par0"/>
      <w:bookmarkEnd w:id="0"/>
      <w:r w:rsidRPr="007F0C6A">
        <w:rPr>
          <w:rFonts w:cs="Arial"/>
          <w:sz w:val="28"/>
          <w:lang w:val="ru-RU"/>
        </w:rPr>
        <w:t>2.1. Для получения субсидии Получатели в срок не позднее 25 августа текущего года представляют в Департамент следующие документы: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 xml:space="preserve">2.1.1. </w:t>
      </w:r>
      <w:hyperlink w:anchor="P126" w:history="1">
        <w:r w:rsidRPr="007F0C6A">
          <w:rPr>
            <w:rFonts w:cs="Arial"/>
            <w:sz w:val="28"/>
            <w:lang w:val="ru-RU"/>
          </w:rPr>
          <w:t>Заявку</w:t>
        </w:r>
      </w:hyperlink>
      <w:r w:rsidRPr="007F0C6A">
        <w:rPr>
          <w:rFonts w:cs="Arial"/>
          <w:sz w:val="28"/>
          <w:lang w:val="ru-RU"/>
        </w:rPr>
        <w:t xml:space="preserve"> на получение субсидии по форме, установленной приложением № 1 к настоящему Порядку (далее - Заявка);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lastRenderedPageBreak/>
        <w:t xml:space="preserve">2.1.2. </w:t>
      </w:r>
      <w:hyperlink w:anchor="P177" w:history="1">
        <w:r w:rsidRPr="007F0C6A">
          <w:rPr>
            <w:rFonts w:cs="Arial"/>
            <w:sz w:val="28"/>
            <w:lang w:val="ru-RU"/>
          </w:rPr>
          <w:t>Расчет</w:t>
        </w:r>
      </w:hyperlink>
      <w:r w:rsidRPr="007F0C6A">
        <w:rPr>
          <w:rFonts w:cs="Arial"/>
          <w:sz w:val="28"/>
          <w:lang w:val="ru-RU"/>
        </w:rPr>
        <w:t xml:space="preserve"> субсидии по форме, установленной приложением № 2 к настоящему Порядку;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2.1.3. Копии учредительных документов (для юридических лиц);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2.1.4. Копию лицензии на осуществление деятельности по перевозкам пассажиров и иных лиц автобусами;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2.1.5. Копии документов, подтверждающих государственную регистрацию приобретенных единиц подвижного состава;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2.1.6. Документы, подтверждающие фактически произведенные затраты: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а) по договорам купли-продажи (финансовой аренды (лизинга)), заключенным не ранее 1 января 2020: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копии договоров купли-продажи или финансовой аренды (лизинга), актов приема-передачи; копии платежных документов, подтверждающих приобретение подвижного состава по договору купли-продажи и (или) оплату лизинговых платежей, по договору финансовой аренды (лизинга) (при подаче Заявки);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б) по договорам финансовой аренды (лизинга), заключенным не ранее           1 января 2017 года и не позднее 1 января 2019 года: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копии договоров финансовой аренды (лизинга), актов приема-передачи, платежных документов, подтверждающих оплату лизинговых платежей (при подаче Заявки).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копии платежных документов, подтверждающих оплату лизинговых платежей, не представленные при подаче Заявки (ежемесячно, в срок до 15 числа месяца, следующего за отчетным).</w:t>
      </w:r>
    </w:p>
    <w:p w:rsidR="007F0C6A" w:rsidRPr="007F0C6A" w:rsidRDefault="007F0C6A" w:rsidP="007F0C6A">
      <w:pPr>
        <w:ind w:firstLine="708"/>
        <w:jc w:val="both"/>
        <w:rPr>
          <w:sz w:val="28"/>
          <w:lang w:val="ru-RU"/>
        </w:rPr>
      </w:pPr>
      <w:r w:rsidRPr="007F0C6A">
        <w:rPr>
          <w:sz w:val="28"/>
          <w:lang w:val="ru-RU"/>
        </w:rPr>
        <w:t xml:space="preserve">2.1.7. Информацию о </w:t>
      </w:r>
      <w:r w:rsidRPr="007F0C6A">
        <w:rPr>
          <w:sz w:val="28"/>
          <w:szCs w:val="28"/>
          <w:lang w:val="ru-RU"/>
        </w:rPr>
        <w:t xml:space="preserve">выполнении планового количества рейсов, а также обеспечении регулярности движения на муниципальном маршруте регулярных перевозок </w:t>
      </w:r>
      <w:r w:rsidRPr="007F0C6A">
        <w:rPr>
          <w:sz w:val="28"/>
          <w:lang w:val="ru-RU"/>
        </w:rPr>
        <w:t>по форме, установленной приложением № 3 к настоящему Порядку.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Документы, указанные в настоящем пункте, удостоверяются подписью руководителя и печатью Получателя.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2.2. Условия предоставления субсидии: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szCs w:val="28"/>
          <w:lang w:val="ru-RU"/>
        </w:rPr>
      </w:pPr>
      <w:r w:rsidRPr="007F0C6A">
        <w:rPr>
          <w:rFonts w:cs="Arial"/>
          <w:sz w:val="28"/>
          <w:szCs w:val="28"/>
          <w:lang w:val="ru-RU"/>
        </w:rPr>
        <w:t>приобретение (получение в лизинг) нового (не бывшего в употреблении, в ремонте, в том числе не восстановленного, у которого не была осуществлена замена составных частей) подвижного состава, произведенного на территории государств - участников Единого экономического пространства не ранее 1 января 2017 года, оборудованного средствами для перевозки лиц с ограниченными возможностями и соответствующего экологическому стандарту не ниже ЕВРО-5, белого цвета;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осуществление перевозок приобретенным по договорам купли-продажи (полученным по договорам финансовой аренды (лизинга)) подвижным составом по муниципальным маршрутам;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ежемесячное выполнение планового количества рейсов по муниципальным маршрутам регулярных перевозок по регулируемым тарифам с начала текущего года в размере не менее 85%;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ежемесячное обеспечение регулярности движения на муниципальном маршруте регулярных перевозок с начала текущего года не менее 80%;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 xml:space="preserve">в случае заключения договоров финансовой аренды (лизинга), указанные договоры должны быть заключены с лизинговой организацией, основным </w:t>
      </w:r>
      <w:r w:rsidRPr="007F0C6A">
        <w:rPr>
          <w:rFonts w:cs="Arial"/>
          <w:sz w:val="28"/>
          <w:lang w:val="ru-RU"/>
        </w:rPr>
        <w:lastRenderedPageBreak/>
        <w:t>(дополнительным) видом деятельности которой является финансовый лизинг, на условиях перехода права собственности на предмет лизинга к лизингополучателю.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2.3. Требования, которым должны соответствовать Получатели на первое число месяца, предшествующего месяцу, в котором планируется заключение Соглашения: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у Получателей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у Получателей должна отсутствовать просроченная задолженность по возврату в бюджет города субсидий, бюджетных инвестиций и иная просроченная задолженность перед бюджетом города Липецка;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Получатели - юридические лица не должны находиться в процессе реорганизации, ликвидации, в отношении их не введена процедура банкротства, деятельность Получателя не приостановлена в порядке, предусмотренном законодательством Российской Федерации, а Получатели - индивидуальные предприниматели не должны прекратить деятельность в качестве индивидуального предпринимателя»;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Получатели не должны являться иностранными юридическими лицами,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Получатели не должны получать средства из бюджета города Липецка на основании муниципальных правовых актов на цели, указанные в пункте 1.2 настоящего Порядка, в текущем финансовом году;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у Получателей должна отсутствовать задолженность по выплате заработной платы перед работниками;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уровень среднемесячной заработной платы работников Получателей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2.4. Основаниями для отказа Получателю в предоставлении субсидии являются: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1) несоответствие представленных документов требованиям, определенным </w:t>
      </w:r>
      <w:hyperlink w:anchor="Par0" w:history="1">
        <w:r w:rsidRPr="007F0C6A">
          <w:rPr>
            <w:sz w:val="28"/>
            <w:szCs w:val="28"/>
            <w:lang w:val="ru-RU"/>
          </w:rPr>
          <w:t>пунктом 2.1</w:t>
        </w:r>
      </w:hyperlink>
      <w:r w:rsidRPr="007F0C6A">
        <w:rPr>
          <w:sz w:val="28"/>
          <w:szCs w:val="28"/>
          <w:lang w:val="ru-RU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2) недостоверность представленной Получателем информации;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3) несоответствие Получателя требованиям, определенным </w:t>
      </w:r>
      <w:hyperlink w:anchor="Par12" w:history="1">
        <w:r w:rsidRPr="007F0C6A">
          <w:rPr>
            <w:sz w:val="28"/>
            <w:szCs w:val="28"/>
            <w:lang w:val="ru-RU"/>
          </w:rPr>
          <w:t>пунктом 2.</w:t>
        </w:r>
      </w:hyperlink>
      <w:r w:rsidRPr="007F0C6A">
        <w:rPr>
          <w:sz w:val="28"/>
          <w:szCs w:val="28"/>
          <w:lang w:val="ru-RU"/>
        </w:rPr>
        <w:t>3 настоящего Порядка.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2.5. Департамент: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lastRenderedPageBreak/>
        <w:t>в течение 5 рабочих дней с даты окончания срока представления документов, предусмотренных пунктом 2.1 настоящего Порядка, 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в отношении Получателей, предоставивших документы (далее - Выписка). Получатель вправе предоставить выписку по собственной инициативе;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в течение 5 рабочих дней с даты получения выписки проводит проверку документов, указанных в пункте 2.1 настоящего Порядка, и принимает решение в форме распоряжения о предоставлении или об отказе в предоставлении субсидии. В случае принятия решения о предоставлении субсидии Департамент в течение 5 рабочих дней с даты принятия такого решения заключает с Получателем соглашение о предоставлении субсидии в соответствии с типовой формой, утвержденной департаментом финансов администрации города Липецка (далее - Соглашение).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не позднее 10 рабочих дней после издания распоряжения о предоставлении субсидии перечисляет Получателю субсидию за отчетный период.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2.6. Субсидия предоставляется в пределах средств, предусмотренных в бюджете города Липецка на текущий финансовый год, в размере: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2.6.1. Фактических затрат текущего года на приобретение подвижного состава, по договорам купли-продажи (фактически уплаченных в текущем финансовом году лизинговых платежей по договорам финансовой аренды (лизинга)), заключенным не ранее 1 января 2020 года, но не более: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10% от стоимости подвижного состава длиной от 12 метров.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2.6.2. Фактически уплаченных лизинговых платежей начиная с 01 января текущего года, по договорам финансовой аренды (лизинга) подвижного состава длиной от 9,5 метров, заключенным не ранее 1 января 2017 года и не позднее 1 января 2019 года, но не более 95% от затрат по уплате лизинговых платежей.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2.7. 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субсидии каждому Получателю пропорционально уменьшается.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2.8. Перечисление субсидии осуществляется на расчетный счет Получателя, открытый в кредитной организации.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 w:val="28"/>
          <w:lang w:val="ru-RU"/>
        </w:rPr>
      </w:pPr>
      <w:r w:rsidRPr="007F0C6A">
        <w:rPr>
          <w:rFonts w:cs="Arial"/>
          <w:sz w:val="28"/>
          <w:lang w:val="ru-RU"/>
        </w:rPr>
        <w:t>2.9. Возмещению подлежат затраты, произведенные по безналичной форме расчета.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lang w:val="ru-RU"/>
        </w:rPr>
        <w:t xml:space="preserve">2.10. </w:t>
      </w:r>
      <w:r w:rsidRPr="007F0C6A">
        <w:rPr>
          <w:sz w:val="28"/>
          <w:szCs w:val="28"/>
          <w:lang w:val="ru-RU"/>
        </w:rPr>
        <w:t>Результатом предоставления субсидии является обеспечение надлежащего качества обслуживания пассажиров.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Показателем, необходимым для достижения результатов предоставления субсидии в 2020 году является: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- </w:t>
      </w:r>
      <w:r w:rsidRPr="007F0C6A">
        <w:rPr>
          <w:sz w:val="28"/>
          <w:lang w:val="ru-RU"/>
        </w:rPr>
        <w:t>количество подвижного состава из числа приобретенного по договорам купли-продажи (полученного по договорам финансовой аренды (лизинга)), используемого на муниципальных маршрутах, до окончания срока действия договоров на выполнение регулярных перевозок.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3. Требования к отчетности, об осуществлении контроля</w:t>
      </w: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за соблюдением условий, целей и порядка предоставления субсидий и ответственности за их нарушения</w:t>
      </w:r>
    </w:p>
    <w:p w:rsidR="007F0C6A" w:rsidRPr="007F0C6A" w:rsidRDefault="007F0C6A" w:rsidP="007F0C6A">
      <w:pPr>
        <w:ind w:firstLine="540"/>
        <w:jc w:val="center"/>
        <w:rPr>
          <w:sz w:val="28"/>
          <w:lang w:val="ru-RU"/>
        </w:rPr>
      </w:pP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3.1. Ежемесячно, в срок до 25 числа месяца, следующего за отчетным (в декабре – в срок до 25 декабря текущего года) Получатель предоставляет в Департамент отчет о достижении результатов предоставления субсидии, а также показателей, необходимых для достижения результатов предоставления субсидии по форме, установленной Соглашением о предоставлении субсидии.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При предоставлении субсидии обязательным условием ее предоставления, включаемым в Соглашение, является согласие Получателя на осуществление Департаментом и органом муниципального финансового контроля проверок соблюдения ими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3.3. В случае выявления нарушений условий предоставления субсидий, нецелевого использования субсидий, искажения отчетных данных, факта излишне полученных средств, Получатель возвращает в бюджет города денежные средства в объеме допущенных нарушений.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3.4. При недостижении результатов предоставления субсидии, а также показателей, необходимых для достижения результатов предоставления субсидии Получатель осуществляет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both"/>
        <w:rPr>
          <w:sz w:val="16"/>
          <w:szCs w:val="16"/>
          <w:lang w:val="ru-RU"/>
        </w:rPr>
      </w:pPr>
      <w:r w:rsidRPr="007F0C6A">
        <w:rPr>
          <w:sz w:val="28"/>
          <w:szCs w:val="28"/>
          <w:lang w:val="ru-RU"/>
        </w:rPr>
        <w:t>3.5.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  <w:sectPr w:rsidR="007F0C6A" w:rsidRPr="007F0C6A" w:rsidSect="00C85355">
          <w:headerReference w:type="even" r:id="rId10"/>
          <w:headerReference w:type="default" r:id="rId11"/>
          <w:headerReference w:type="first" r:id="rId12"/>
          <w:pgSz w:w="11906" w:h="16838" w:code="9"/>
          <w:pgMar w:top="1134" w:right="567" w:bottom="851" w:left="1418" w:header="709" w:footer="709" w:gutter="0"/>
          <w:pgNumType w:start="1"/>
          <w:cols w:space="708"/>
          <w:titlePg/>
          <w:docGrid w:linePitch="381"/>
        </w:sectPr>
      </w:pPr>
      <w:r w:rsidRPr="007F0C6A">
        <w:rPr>
          <w:sz w:val="28"/>
          <w:szCs w:val="28"/>
          <w:lang w:val="ru-RU"/>
        </w:rPr>
        <w:t>Е.А.Чекрыжов</w:t>
      </w:r>
    </w:p>
    <w:p w:rsidR="007F0C6A" w:rsidRPr="007F0C6A" w:rsidRDefault="007F0C6A" w:rsidP="007F0C6A">
      <w:pPr>
        <w:widowControl w:val="0"/>
        <w:tabs>
          <w:tab w:val="left" w:pos="-4962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>Приложение №1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>к Порядку предоставления субсидии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>на возмещение части затрат, связанных</w:t>
      </w:r>
    </w:p>
    <w:p w:rsidR="007F0C6A" w:rsidRPr="007F0C6A" w:rsidRDefault="007F0C6A" w:rsidP="007F0C6A">
      <w:pPr>
        <w:widowControl w:val="0"/>
        <w:tabs>
          <w:tab w:val="left" w:pos="-4962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>с приобретением подвижного состава</w:t>
      </w:r>
    </w:p>
    <w:p w:rsidR="007F0C6A" w:rsidRPr="007F0C6A" w:rsidRDefault="007F0C6A" w:rsidP="007F0C6A">
      <w:pPr>
        <w:widowControl w:val="0"/>
        <w:tabs>
          <w:tab w:val="left" w:pos="-4962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>для осуществления перевозок пассажиров</w:t>
      </w:r>
    </w:p>
    <w:p w:rsidR="007F0C6A" w:rsidRPr="007F0C6A" w:rsidRDefault="007F0C6A" w:rsidP="007F0C6A">
      <w:pPr>
        <w:widowControl w:val="0"/>
        <w:tabs>
          <w:tab w:val="left" w:pos="-4962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>автомобильным и городским наземным</w:t>
      </w:r>
    </w:p>
    <w:p w:rsidR="007F0C6A" w:rsidRDefault="007F0C6A" w:rsidP="007F0C6A">
      <w:pPr>
        <w:widowControl w:val="0"/>
        <w:tabs>
          <w:tab w:val="left" w:pos="-5103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 xml:space="preserve">электрическим транспортом по </w:t>
      </w:r>
    </w:p>
    <w:p w:rsidR="007F0C6A" w:rsidRPr="007F0C6A" w:rsidRDefault="007F0C6A" w:rsidP="007F0C6A">
      <w:pPr>
        <w:widowControl w:val="0"/>
        <w:tabs>
          <w:tab w:val="left" w:pos="-5103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>муниципальным маршрутам регулярных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>перевозок по регулируемым тарифам</w:t>
      </w:r>
    </w:p>
    <w:p w:rsidR="007F0C6A" w:rsidRPr="007F0C6A" w:rsidRDefault="007F0C6A" w:rsidP="007F0C6A">
      <w:pPr>
        <w:widowControl w:val="0"/>
        <w:tabs>
          <w:tab w:val="left" w:pos="-4962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>в городе Липецке на 2020 год</w:t>
      </w:r>
    </w:p>
    <w:p w:rsidR="007F0C6A" w:rsidRPr="007F0C6A" w:rsidRDefault="007F0C6A" w:rsidP="007F0C6A">
      <w:pPr>
        <w:widowControl w:val="0"/>
        <w:tabs>
          <w:tab w:val="left" w:pos="4678"/>
        </w:tabs>
        <w:autoSpaceDE w:val="0"/>
        <w:autoSpaceDN w:val="0"/>
        <w:adjustRightInd w:val="0"/>
        <w:rPr>
          <w:lang w:val="ru-RU"/>
        </w:rPr>
      </w:pPr>
    </w:p>
    <w:p w:rsidR="007F0C6A" w:rsidRPr="007F0C6A" w:rsidRDefault="007F0C6A" w:rsidP="007F0C6A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  <w:t>Председателю департамента транспорта</w:t>
      </w:r>
    </w:p>
    <w:p w:rsidR="007F0C6A" w:rsidRPr="007F0C6A" w:rsidRDefault="007F0C6A" w:rsidP="007F0C6A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                                                                 администрации города Липецка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F0C6A">
        <w:rPr>
          <w:bCs/>
          <w:color w:val="26282F"/>
          <w:sz w:val="28"/>
          <w:szCs w:val="28"/>
          <w:lang w:val="ru-RU"/>
        </w:rPr>
        <w:t>ЗАЯВКА</w:t>
      </w: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F0C6A">
        <w:rPr>
          <w:bCs/>
          <w:color w:val="26282F"/>
          <w:sz w:val="28"/>
          <w:szCs w:val="28"/>
          <w:lang w:val="ru-RU"/>
        </w:rPr>
        <w:t xml:space="preserve">на получение субсидии </w:t>
      </w:r>
      <w:r w:rsidRPr="007F0C6A">
        <w:rPr>
          <w:sz w:val="28"/>
          <w:szCs w:val="28"/>
          <w:lang w:val="ru-RU"/>
        </w:rPr>
        <w:t xml:space="preserve">на возмещение части затрат, связанных </w:t>
      </w: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2020 год</w:t>
      </w: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rFonts w:ascii="Arial" w:hAnsi="Arial" w:cs="Arial"/>
          <w:szCs w:val="28"/>
          <w:lang w:val="ru-RU"/>
        </w:rPr>
      </w:pPr>
      <w:r w:rsidRPr="007F0C6A">
        <w:rPr>
          <w:rFonts w:ascii="Arial" w:hAnsi="Arial" w:cs="Arial"/>
          <w:szCs w:val="28"/>
          <w:lang w:val="ru-RU"/>
        </w:rPr>
        <w:t xml:space="preserve">                                                                                                                              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В соответствии с </w:t>
      </w:r>
      <w:hyperlink r:id="rId13" w:history="1">
        <w:r w:rsidRPr="007F0C6A">
          <w:rPr>
            <w:bCs/>
            <w:sz w:val="28"/>
            <w:szCs w:val="28"/>
            <w:lang w:val="ru-RU"/>
          </w:rPr>
          <w:t>решени</w:t>
        </w:r>
      </w:hyperlink>
      <w:r w:rsidRPr="007F0C6A">
        <w:rPr>
          <w:sz w:val="28"/>
          <w:szCs w:val="28"/>
          <w:lang w:val="ru-RU"/>
        </w:rPr>
        <w:t>ем Липецкого городского Совета депутатов от 24.12.2019 № 1034 «О бюджете города Липецка на 2020 год и плановый период 2021 и 2022 годов» _________________________________________________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7F0C6A">
        <w:rPr>
          <w:sz w:val="28"/>
          <w:szCs w:val="28"/>
          <w:lang w:val="ru-RU"/>
        </w:rPr>
        <w:t xml:space="preserve">                                                          </w:t>
      </w:r>
      <w:r w:rsidRPr="007F0C6A">
        <w:rPr>
          <w:sz w:val="24"/>
          <w:szCs w:val="24"/>
          <w:lang w:val="ru-RU"/>
        </w:rPr>
        <w:t>(наименование перевозчика)</w:t>
      </w:r>
    </w:p>
    <w:p w:rsidR="007F0C6A" w:rsidRPr="007F0C6A" w:rsidRDefault="007F0C6A" w:rsidP="007F0C6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просит предоставить из бюджета города субсидию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Липецке, в размере ____________ тыс. руб.</w:t>
      </w:r>
    </w:p>
    <w:p w:rsidR="007F0C6A" w:rsidRPr="007F0C6A" w:rsidRDefault="007F0C6A" w:rsidP="007F0C6A">
      <w:pPr>
        <w:autoSpaceDE w:val="0"/>
        <w:autoSpaceDN w:val="0"/>
        <w:adjustRightInd w:val="0"/>
        <w:jc w:val="both"/>
        <w:rPr>
          <w:rFonts w:cs="Arial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Реквизиты для перечисления субсидии: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______________________________________________________________________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______________________________________________________________________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  <w:lang w:val="ru-RU"/>
        </w:rPr>
      </w:pP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Перечень прилагаемых документов:</w:t>
      </w:r>
    </w:p>
    <w:p w:rsidR="007F0C6A" w:rsidRPr="007F0C6A" w:rsidRDefault="007F0C6A" w:rsidP="007F0C6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______________________________________________________________________</w:t>
      </w:r>
    </w:p>
    <w:p w:rsidR="007F0C6A" w:rsidRPr="007F0C6A" w:rsidRDefault="007F0C6A" w:rsidP="007F0C6A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______________________________________________________________________  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7F0C6A" w:rsidRPr="007F0C6A" w:rsidRDefault="007F0C6A" w:rsidP="007F0C6A">
      <w:pPr>
        <w:autoSpaceDE w:val="0"/>
        <w:autoSpaceDN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7F0C6A" w:rsidRPr="007F0C6A" w:rsidRDefault="007F0C6A" w:rsidP="007F0C6A">
      <w:pPr>
        <w:autoSpaceDE w:val="0"/>
        <w:autoSpaceDN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7F0C6A" w:rsidRPr="007F0C6A" w:rsidRDefault="007F0C6A" w:rsidP="007F0C6A">
      <w:pPr>
        <w:autoSpaceDE w:val="0"/>
        <w:autoSpaceDN w:val="0"/>
        <w:ind w:left="1416" w:firstLine="708"/>
        <w:rPr>
          <w:rFonts w:eastAsia="Calibri"/>
          <w:b/>
          <w:bCs/>
          <w:color w:val="26282F"/>
          <w:sz w:val="28"/>
          <w:szCs w:val="28"/>
          <w:lang w:val="ru-RU" w:eastAsia="en-US"/>
        </w:rPr>
      </w:pPr>
      <w:r w:rsidRPr="007F0C6A">
        <w:rPr>
          <w:sz w:val="28"/>
          <w:szCs w:val="28"/>
          <w:lang w:val="ru-RU"/>
        </w:rPr>
        <w:t>М.П.</w:t>
      </w:r>
    </w:p>
    <w:p w:rsidR="007F0C6A" w:rsidRPr="007F0C6A" w:rsidRDefault="007F0C6A" w:rsidP="007F0C6A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  <w:sectPr w:rsidR="007F0C6A" w:rsidRPr="007F0C6A" w:rsidSect="008D286F">
          <w:headerReference w:type="default" r:id="rId14"/>
          <w:headerReference w:type="first" r:id="rId15"/>
          <w:pgSz w:w="11906" w:h="16838"/>
          <w:pgMar w:top="1134" w:right="567" w:bottom="851" w:left="1418" w:header="709" w:footer="709" w:gutter="0"/>
          <w:pgNumType w:start="1"/>
          <w:cols w:space="708"/>
          <w:titlePg/>
          <w:docGrid w:linePitch="360"/>
        </w:sectPr>
      </w:pPr>
      <w:r w:rsidRPr="007F0C6A">
        <w:rPr>
          <w:rFonts w:eastAsia="Calibri"/>
          <w:bCs/>
          <w:color w:val="26282F"/>
          <w:sz w:val="28"/>
          <w:szCs w:val="28"/>
          <w:lang w:val="ru-RU" w:eastAsia="en-US"/>
        </w:rPr>
        <w:t>Е.А.Чекрыжов</w:t>
      </w:r>
    </w:p>
    <w:p w:rsidR="007F0C6A" w:rsidRPr="007F0C6A" w:rsidRDefault="007F0C6A" w:rsidP="007F0C6A">
      <w:pPr>
        <w:widowControl w:val="0"/>
        <w:autoSpaceDE w:val="0"/>
        <w:autoSpaceDN w:val="0"/>
        <w:adjustRightInd w:val="0"/>
        <w:ind w:left="7788"/>
        <w:rPr>
          <w:sz w:val="28"/>
          <w:szCs w:val="28"/>
          <w:lang w:val="ru-RU"/>
        </w:rPr>
      </w:pPr>
      <w:r w:rsidRPr="007F0C6A">
        <w:rPr>
          <w:rFonts w:eastAsia="Calibri"/>
          <w:bCs/>
          <w:color w:val="26282F"/>
          <w:sz w:val="28"/>
          <w:szCs w:val="28"/>
          <w:lang w:val="ru-RU" w:eastAsia="en-US"/>
        </w:rPr>
        <w:lastRenderedPageBreak/>
        <w:t xml:space="preserve">        При</w:t>
      </w:r>
      <w:r w:rsidRPr="007F0C6A">
        <w:rPr>
          <w:sz w:val="28"/>
          <w:szCs w:val="28"/>
          <w:lang w:val="ru-RU"/>
        </w:rPr>
        <w:t>ложение №2</w:t>
      </w:r>
    </w:p>
    <w:p w:rsidR="007F0C6A" w:rsidRPr="007F0C6A" w:rsidRDefault="007F0C6A" w:rsidP="007F0C6A">
      <w:pPr>
        <w:tabs>
          <w:tab w:val="left" w:pos="8364"/>
        </w:tabs>
        <w:autoSpaceDE w:val="0"/>
        <w:autoSpaceDN w:val="0"/>
        <w:adjustRightInd w:val="0"/>
        <w:ind w:left="8364"/>
        <w:rPr>
          <w:sz w:val="16"/>
          <w:szCs w:val="16"/>
          <w:lang w:val="ru-RU"/>
        </w:rPr>
      </w:pPr>
      <w:r w:rsidRPr="007F0C6A">
        <w:rPr>
          <w:sz w:val="28"/>
          <w:szCs w:val="28"/>
          <w:lang w:val="ru-RU"/>
        </w:rPr>
        <w:t>к Порядку предоставления субсидии 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2020 год</w:t>
      </w:r>
      <w:r w:rsidRPr="007F0C6A"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ab/>
        <w:t xml:space="preserve">        </w:t>
      </w:r>
    </w:p>
    <w:p w:rsidR="007F0C6A" w:rsidRPr="007F0C6A" w:rsidRDefault="007F0C6A" w:rsidP="007F0C6A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ab/>
      </w:r>
      <w:r w:rsidRPr="007F0C6A">
        <w:rPr>
          <w:sz w:val="28"/>
          <w:szCs w:val="28"/>
          <w:lang w:val="ru-RU"/>
        </w:rPr>
        <w:tab/>
        <w:t xml:space="preserve">      Председателю департамента транспорта</w:t>
      </w:r>
    </w:p>
    <w:p w:rsidR="007F0C6A" w:rsidRPr="007F0C6A" w:rsidRDefault="007F0C6A" w:rsidP="007F0C6A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  <w:t xml:space="preserve">              администрации города Липецка</w:t>
      </w:r>
    </w:p>
    <w:p w:rsidR="007F0C6A" w:rsidRPr="007F0C6A" w:rsidRDefault="007F0C6A" w:rsidP="007F0C6A">
      <w:pPr>
        <w:spacing w:line="276" w:lineRule="auto"/>
        <w:ind w:firstLine="698"/>
        <w:jc w:val="center"/>
        <w:rPr>
          <w:sz w:val="28"/>
          <w:szCs w:val="28"/>
          <w:lang w:val="ru-RU"/>
        </w:rPr>
      </w:pPr>
      <w:r w:rsidRPr="007F0C6A">
        <w:rPr>
          <w:bCs/>
          <w:color w:val="26282F"/>
          <w:sz w:val="28"/>
          <w:szCs w:val="28"/>
          <w:lang w:val="ru-RU"/>
        </w:rPr>
        <w:t>РАСЧЕТ</w:t>
      </w: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7F0C6A">
        <w:rPr>
          <w:bCs/>
          <w:color w:val="26282F"/>
          <w:sz w:val="28"/>
          <w:szCs w:val="28"/>
          <w:lang w:val="ru-RU"/>
        </w:rPr>
        <w:t xml:space="preserve">субсидии </w:t>
      </w:r>
      <w:r w:rsidRPr="007F0C6A">
        <w:rPr>
          <w:sz w:val="28"/>
          <w:szCs w:val="28"/>
          <w:lang w:val="ru-RU"/>
        </w:rPr>
        <w:t>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2020 год</w:t>
      </w:r>
    </w:p>
    <w:p w:rsidR="007F0C6A" w:rsidRPr="007F0C6A" w:rsidRDefault="007F0C6A" w:rsidP="007F0C6A">
      <w:pPr>
        <w:autoSpaceDE w:val="0"/>
        <w:autoSpaceDN w:val="0"/>
        <w:adjustRightInd w:val="0"/>
        <w:jc w:val="center"/>
        <w:rPr>
          <w:sz w:val="16"/>
          <w:szCs w:val="16"/>
          <w:lang w:val="ru-RU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1204"/>
        <w:gridCol w:w="1273"/>
        <w:gridCol w:w="6"/>
        <w:gridCol w:w="1555"/>
        <w:gridCol w:w="6"/>
        <w:gridCol w:w="2216"/>
        <w:gridCol w:w="6"/>
        <w:gridCol w:w="2133"/>
        <w:gridCol w:w="6"/>
        <w:gridCol w:w="2240"/>
        <w:gridCol w:w="6"/>
        <w:gridCol w:w="2088"/>
        <w:gridCol w:w="6"/>
        <w:gridCol w:w="2351"/>
      </w:tblGrid>
      <w:tr w:rsidR="007F0C6A" w:rsidRPr="007F0C6A" w:rsidTr="008B352E">
        <w:tblPrEx>
          <w:tblCellMar>
            <w:top w:w="0" w:type="dxa"/>
            <w:bottom w:w="0" w:type="dxa"/>
          </w:tblCellMar>
        </w:tblPrEx>
        <w:trPr>
          <w:trHeight w:val="1477"/>
        </w:trPr>
        <w:tc>
          <w:tcPr>
            <w:tcW w:w="78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№</w:t>
            </w:r>
            <w:r w:rsidRPr="007F0C6A">
              <w:rPr>
                <w:sz w:val="28"/>
                <w:szCs w:val="28"/>
                <w:lang w:val="ru-RU"/>
              </w:rPr>
              <w:br/>
              <w:t>п/п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 xml:space="preserve">Подвижной </w:t>
            </w:r>
          </w:p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состав</w:t>
            </w:r>
          </w:p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Экологи-ческий класс, цвет</w:t>
            </w:r>
          </w:p>
          <w:p w:rsidR="007F0C6A" w:rsidRPr="007F0C6A" w:rsidRDefault="007F0C6A" w:rsidP="007F0C6A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Количество приобретенного подвижного состава, ед.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 xml:space="preserve">Стоимость приобретенного подвижного состава, </w:t>
            </w:r>
          </w:p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тыс. руб.</w:t>
            </w: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 xml:space="preserve">Фактические затраты на приобретение подвижного состава, </w:t>
            </w:r>
          </w:p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20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 xml:space="preserve">Фактически уплаченные лизинговые платежи, </w:t>
            </w:r>
          </w:p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тыс. руб.</w:t>
            </w:r>
          </w:p>
        </w:tc>
        <w:tc>
          <w:tcPr>
            <w:tcW w:w="23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Расчетная сумма субсидии,</w:t>
            </w:r>
          </w:p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тыс. руб.</w:t>
            </w:r>
          </w:p>
        </w:tc>
      </w:tr>
      <w:tr w:rsidR="007F0C6A" w:rsidRPr="007F0C6A" w:rsidTr="008B352E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781" w:type="dxa"/>
            <w:vMerge/>
            <w:tcBorders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Модель</w:t>
            </w:r>
          </w:p>
        </w:tc>
        <w:tc>
          <w:tcPr>
            <w:tcW w:w="1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57" w:type="dxa"/>
            <w:gridSpan w:val="2"/>
            <w:vMerge/>
            <w:tcBorders>
              <w:lef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0C6A" w:rsidRPr="007F0C6A" w:rsidTr="008B352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F0C6A" w:rsidRPr="007F0C6A" w:rsidTr="008B352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2…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F0C6A" w:rsidRPr="007F0C6A" w:rsidTr="008B352E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0C6A" w:rsidRPr="007F0C6A" w:rsidRDefault="007F0C6A" w:rsidP="007F0C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7F0C6A" w:rsidRPr="007F0C6A" w:rsidRDefault="007F0C6A" w:rsidP="007F0C6A">
      <w:pPr>
        <w:autoSpaceDE w:val="0"/>
        <w:autoSpaceDN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7F0C6A" w:rsidRPr="007F0C6A" w:rsidRDefault="007F0C6A" w:rsidP="007F0C6A">
      <w:pPr>
        <w:autoSpaceDE w:val="0"/>
        <w:autoSpaceDN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7F0C6A" w:rsidRPr="007F0C6A" w:rsidRDefault="007F0C6A" w:rsidP="007F0C6A">
      <w:pPr>
        <w:autoSpaceDE w:val="0"/>
        <w:autoSpaceDN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                                М.П.</w:t>
      </w:r>
    </w:p>
    <w:p w:rsidR="007F0C6A" w:rsidRPr="007F0C6A" w:rsidRDefault="007F0C6A" w:rsidP="007F0C6A">
      <w:pPr>
        <w:jc w:val="both"/>
        <w:rPr>
          <w:sz w:val="28"/>
          <w:lang w:val="ru-RU"/>
        </w:rPr>
      </w:pPr>
      <w:r w:rsidRPr="007F0C6A">
        <w:rPr>
          <w:sz w:val="28"/>
          <w:lang w:val="ru-RU"/>
        </w:rPr>
        <w:t>Е.А.Чекрыжов</w:t>
      </w:r>
    </w:p>
    <w:p w:rsidR="007F0C6A" w:rsidRPr="007F0C6A" w:rsidRDefault="007F0C6A" w:rsidP="007F0C6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lastRenderedPageBreak/>
        <w:tab/>
        <w:t>Приложение №3</w:t>
      </w:r>
    </w:p>
    <w:p w:rsidR="007F0C6A" w:rsidRPr="007F0C6A" w:rsidRDefault="007F0C6A" w:rsidP="007F0C6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  <w:t>к Порядку предоставления субсидии</w:t>
      </w:r>
    </w:p>
    <w:p w:rsidR="007F0C6A" w:rsidRPr="007F0C6A" w:rsidRDefault="007F0C6A" w:rsidP="007F0C6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  <w:t>на возмещение части затрат, связанных</w:t>
      </w:r>
    </w:p>
    <w:p w:rsidR="007F0C6A" w:rsidRPr="007F0C6A" w:rsidRDefault="007F0C6A" w:rsidP="007F0C6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  <w:t>с приобретением подвижного состава</w:t>
      </w:r>
    </w:p>
    <w:p w:rsidR="007F0C6A" w:rsidRPr="007F0C6A" w:rsidRDefault="007F0C6A" w:rsidP="007F0C6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  <w:t>для осуществления перевозок пассажиров</w:t>
      </w:r>
    </w:p>
    <w:p w:rsidR="007F0C6A" w:rsidRPr="007F0C6A" w:rsidRDefault="007F0C6A" w:rsidP="007F0C6A">
      <w:pPr>
        <w:widowControl w:val="0"/>
        <w:tabs>
          <w:tab w:val="left" w:pos="8364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ab/>
        <w:t>автомобильным и городским наземным</w:t>
      </w:r>
    </w:p>
    <w:p w:rsidR="007F0C6A" w:rsidRPr="007F0C6A" w:rsidRDefault="007F0C6A" w:rsidP="007F0C6A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электрическим транспортом по муниципальным маршрутам регулярных </w:t>
      </w:r>
      <w:r w:rsidRPr="007F0C6A">
        <w:rPr>
          <w:sz w:val="28"/>
          <w:szCs w:val="28"/>
          <w:lang w:val="ru-RU"/>
        </w:rPr>
        <w:tab/>
        <w:t>перевозок по регулируемым тарифам в городе Липецке на 2020 год</w:t>
      </w:r>
    </w:p>
    <w:p w:rsidR="007F0C6A" w:rsidRPr="007F0C6A" w:rsidRDefault="007F0C6A" w:rsidP="007F0C6A">
      <w:pPr>
        <w:jc w:val="both"/>
        <w:rPr>
          <w:sz w:val="28"/>
          <w:lang w:val="ru-RU"/>
        </w:rPr>
      </w:pPr>
    </w:p>
    <w:p w:rsidR="007F0C6A" w:rsidRPr="007F0C6A" w:rsidRDefault="007F0C6A" w:rsidP="007F0C6A">
      <w:pPr>
        <w:jc w:val="center"/>
        <w:rPr>
          <w:sz w:val="28"/>
          <w:lang w:val="ru-RU"/>
        </w:rPr>
      </w:pPr>
      <w:r w:rsidRPr="007F0C6A">
        <w:rPr>
          <w:sz w:val="28"/>
          <w:lang w:val="ru-RU"/>
        </w:rPr>
        <w:t>Информация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7F0C6A">
        <w:rPr>
          <w:sz w:val="28"/>
          <w:lang w:val="ru-RU"/>
        </w:rPr>
        <w:t xml:space="preserve">о </w:t>
      </w:r>
      <w:r w:rsidRPr="007F0C6A">
        <w:rPr>
          <w:sz w:val="28"/>
          <w:szCs w:val="28"/>
          <w:lang w:val="ru-RU"/>
        </w:rPr>
        <w:t xml:space="preserve">выполнении планового количества рейсов, а также обеспечении регулярности движения 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на муниципальном маршруте регулярных перевозок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7"/>
        <w:gridCol w:w="1870"/>
        <w:gridCol w:w="4961"/>
        <w:gridCol w:w="4536"/>
      </w:tblGrid>
      <w:tr w:rsidR="007F0C6A" w:rsidRPr="007F0C6A" w:rsidTr="008B352E">
        <w:tc>
          <w:tcPr>
            <w:tcW w:w="3767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Наименование</w:t>
            </w:r>
          </w:p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Получателя</w:t>
            </w:r>
          </w:p>
        </w:tc>
        <w:tc>
          <w:tcPr>
            <w:tcW w:w="1870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Месяц текущего года</w:t>
            </w:r>
          </w:p>
        </w:tc>
        <w:tc>
          <w:tcPr>
            <w:tcW w:w="4961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 xml:space="preserve">Выполнение планового количества рейсов по муниципальным маршрутам регулярных перевозок по регулируемым тарифам </w:t>
            </w:r>
          </w:p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с начала текущего года, %</w:t>
            </w:r>
          </w:p>
        </w:tc>
        <w:tc>
          <w:tcPr>
            <w:tcW w:w="4536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 xml:space="preserve">Обеспечение регулярности движения на муниципальном маршруте регулярных перевозок с начала </w:t>
            </w:r>
          </w:p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текущего года, %</w:t>
            </w:r>
          </w:p>
        </w:tc>
      </w:tr>
      <w:tr w:rsidR="007F0C6A" w:rsidRPr="007F0C6A" w:rsidTr="008B352E">
        <w:tc>
          <w:tcPr>
            <w:tcW w:w="3767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0C6A" w:rsidRPr="007F0C6A" w:rsidTr="008B352E">
        <w:tc>
          <w:tcPr>
            <w:tcW w:w="3767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70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0C6A" w:rsidRPr="007F0C6A" w:rsidTr="008B352E">
        <w:tc>
          <w:tcPr>
            <w:tcW w:w="3767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1870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7F0C6A">
              <w:rPr>
                <w:sz w:val="28"/>
                <w:szCs w:val="28"/>
                <w:lang w:val="ru-RU"/>
              </w:rPr>
              <w:t>х</w:t>
            </w:r>
          </w:p>
        </w:tc>
        <w:tc>
          <w:tcPr>
            <w:tcW w:w="4961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shd w:val="clear" w:color="auto" w:fill="auto"/>
          </w:tcPr>
          <w:p w:rsidR="007F0C6A" w:rsidRPr="007F0C6A" w:rsidRDefault="007F0C6A" w:rsidP="007F0C6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7F0C6A" w:rsidRPr="007F0C6A" w:rsidRDefault="007F0C6A" w:rsidP="007F0C6A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</w:p>
    <w:p w:rsidR="007F0C6A" w:rsidRPr="007F0C6A" w:rsidRDefault="007F0C6A" w:rsidP="007F0C6A">
      <w:pPr>
        <w:autoSpaceDE w:val="0"/>
        <w:autoSpaceDN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>Получатель           _______________                            __________________________</w:t>
      </w:r>
    </w:p>
    <w:p w:rsidR="007F0C6A" w:rsidRPr="007F0C6A" w:rsidRDefault="007F0C6A" w:rsidP="007F0C6A">
      <w:pPr>
        <w:autoSpaceDE w:val="0"/>
        <w:autoSpaceDN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7F0C6A" w:rsidRPr="007F0C6A" w:rsidRDefault="007F0C6A" w:rsidP="007F0C6A">
      <w:pPr>
        <w:autoSpaceDE w:val="0"/>
        <w:autoSpaceDN w:val="0"/>
        <w:rPr>
          <w:sz w:val="28"/>
          <w:szCs w:val="28"/>
          <w:lang w:val="ru-RU"/>
        </w:rPr>
      </w:pPr>
      <w:r w:rsidRPr="007F0C6A">
        <w:rPr>
          <w:sz w:val="28"/>
          <w:szCs w:val="28"/>
          <w:lang w:val="ru-RU"/>
        </w:rPr>
        <w:t xml:space="preserve">                                М.П.</w:t>
      </w:r>
    </w:p>
    <w:p w:rsidR="007F0C6A" w:rsidRPr="007F0C6A" w:rsidRDefault="007F0C6A" w:rsidP="007F0C6A">
      <w:pPr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</w:p>
    <w:p w:rsidR="007F0C6A" w:rsidRPr="007F0C6A" w:rsidRDefault="007F0C6A" w:rsidP="007F0C6A">
      <w:pPr>
        <w:jc w:val="both"/>
        <w:rPr>
          <w:sz w:val="28"/>
          <w:lang w:val="ru-RU"/>
        </w:rPr>
      </w:pPr>
    </w:p>
    <w:p w:rsidR="007F0C6A" w:rsidRPr="007F0C6A" w:rsidRDefault="007F0C6A" w:rsidP="007F0C6A">
      <w:pPr>
        <w:jc w:val="both"/>
        <w:rPr>
          <w:sz w:val="28"/>
          <w:lang w:val="ru-RU"/>
        </w:rPr>
      </w:pPr>
    </w:p>
    <w:p w:rsidR="007F0C6A" w:rsidRDefault="007F0C6A" w:rsidP="00F65A68">
      <w:pPr>
        <w:jc w:val="both"/>
        <w:rPr>
          <w:sz w:val="28"/>
          <w:szCs w:val="28"/>
          <w:lang w:val="ru-RU"/>
        </w:rPr>
      </w:pPr>
      <w:r w:rsidRPr="007F0C6A">
        <w:rPr>
          <w:sz w:val="28"/>
          <w:lang w:val="ru-RU"/>
        </w:rPr>
        <w:t>Е.А.Чекрыжов</w:t>
      </w:r>
      <w:bookmarkStart w:id="1" w:name="_GoBack"/>
      <w:bookmarkEnd w:id="1"/>
    </w:p>
    <w:sectPr w:rsidR="007F0C6A" w:rsidSect="00F65A68">
      <w:headerReference w:type="even" r:id="rId16"/>
      <w:headerReference w:type="default" r:id="rId17"/>
      <w:pgSz w:w="16840" w:h="11907" w:orient="landscape" w:code="9"/>
      <w:pgMar w:top="1418" w:right="1134" w:bottom="567" w:left="567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27C" w:rsidRDefault="0027327C">
      <w:r>
        <w:separator/>
      </w:r>
    </w:p>
  </w:endnote>
  <w:endnote w:type="continuationSeparator" w:id="0">
    <w:p w:rsidR="0027327C" w:rsidRDefault="00273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27C" w:rsidRDefault="0027327C">
      <w:r>
        <w:separator/>
      </w:r>
    </w:p>
  </w:footnote>
  <w:footnote w:type="continuationSeparator" w:id="0">
    <w:p w:rsidR="0027327C" w:rsidRDefault="00273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C6A" w:rsidRDefault="007F0C6A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C6A" w:rsidRDefault="007F0C6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C6A" w:rsidRDefault="007F0C6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65A68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C6A" w:rsidRDefault="007F0C6A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C6A" w:rsidRDefault="007F0C6A">
    <w:pPr>
      <w:pStyle w:val="a4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C6A" w:rsidRDefault="007F0C6A">
    <w:pPr>
      <w:pStyle w:val="a4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Default="00E95105" w:rsidP="006E6DF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5105" w:rsidRDefault="00E95105" w:rsidP="001226B7">
    <w:pPr>
      <w:pStyle w:val="a4"/>
      <w:ind w:right="360" w:firstLine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Pr="00D16E91" w:rsidRDefault="00E95105" w:rsidP="00DB0639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1226B7" w:rsidRDefault="00E95105" w:rsidP="001226B7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F30779" w:rsidRDefault="00E95105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0EA1"/>
    <w:rsid w:val="00057ED6"/>
    <w:rsid w:val="0006648E"/>
    <w:rsid w:val="00081318"/>
    <w:rsid w:val="00083A2E"/>
    <w:rsid w:val="000A1CEE"/>
    <w:rsid w:val="000C61FC"/>
    <w:rsid w:val="000D61C6"/>
    <w:rsid w:val="000F312A"/>
    <w:rsid w:val="001058CD"/>
    <w:rsid w:val="00110BE3"/>
    <w:rsid w:val="001226B7"/>
    <w:rsid w:val="00131D76"/>
    <w:rsid w:val="00147680"/>
    <w:rsid w:val="00151D66"/>
    <w:rsid w:val="001561E2"/>
    <w:rsid w:val="00167C87"/>
    <w:rsid w:val="00170667"/>
    <w:rsid w:val="00180C59"/>
    <w:rsid w:val="00181CCA"/>
    <w:rsid w:val="001A3A35"/>
    <w:rsid w:val="001D4842"/>
    <w:rsid w:val="001D5C6D"/>
    <w:rsid w:val="001E168D"/>
    <w:rsid w:val="00213811"/>
    <w:rsid w:val="00231FCE"/>
    <w:rsid w:val="002523AD"/>
    <w:rsid w:val="00263653"/>
    <w:rsid w:val="00266AC1"/>
    <w:rsid w:val="0027327C"/>
    <w:rsid w:val="0028373E"/>
    <w:rsid w:val="002860B3"/>
    <w:rsid w:val="0029218E"/>
    <w:rsid w:val="00295F40"/>
    <w:rsid w:val="002B7F0F"/>
    <w:rsid w:val="002D7626"/>
    <w:rsid w:val="00311E0D"/>
    <w:rsid w:val="003124D2"/>
    <w:rsid w:val="0031255F"/>
    <w:rsid w:val="00316D8A"/>
    <w:rsid w:val="003201B2"/>
    <w:rsid w:val="0035069B"/>
    <w:rsid w:val="00352728"/>
    <w:rsid w:val="00395F8D"/>
    <w:rsid w:val="003B53B9"/>
    <w:rsid w:val="003B63C3"/>
    <w:rsid w:val="003B7240"/>
    <w:rsid w:val="003C0484"/>
    <w:rsid w:val="003C1BB2"/>
    <w:rsid w:val="003D08A8"/>
    <w:rsid w:val="003D4B0F"/>
    <w:rsid w:val="003F2C16"/>
    <w:rsid w:val="00402AB6"/>
    <w:rsid w:val="00412EBB"/>
    <w:rsid w:val="00412ED1"/>
    <w:rsid w:val="00433527"/>
    <w:rsid w:val="0043685F"/>
    <w:rsid w:val="00461B35"/>
    <w:rsid w:val="0048225D"/>
    <w:rsid w:val="0048548F"/>
    <w:rsid w:val="00491D99"/>
    <w:rsid w:val="004977F8"/>
    <w:rsid w:val="004A2C20"/>
    <w:rsid w:val="004B34C8"/>
    <w:rsid w:val="004B49C8"/>
    <w:rsid w:val="004C0F1C"/>
    <w:rsid w:val="004C7C33"/>
    <w:rsid w:val="004E3625"/>
    <w:rsid w:val="004F0EE7"/>
    <w:rsid w:val="00500FED"/>
    <w:rsid w:val="00516A1C"/>
    <w:rsid w:val="00552A5D"/>
    <w:rsid w:val="00567F9B"/>
    <w:rsid w:val="00582149"/>
    <w:rsid w:val="00590979"/>
    <w:rsid w:val="005A56D2"/>
    <w:rsid w:val="005D2DE7"/>
    <w:rsid w:val="005D79B0"/>
    <w:rsid w:val="005F294C"/>
    <w:rsid w:val="005F534F"/>
    <w:rsid w:val="00600F67"/>
    <w:rsid w:val="00607CD6"/>
    <w:rsid w:val="00613ACB"/>
    <w:rsid w:val="00616E34"/>
    <w:rsid w:val="006203AE"/>
    <w:rsid w:val="00642157"/>
    <w:rsid w:val="00644EF6"/>
    <w:rsid w:val="0064530A"/>
    <w:rsid w:val="006625E2"/>
    <w:rsid w:val="00675EC4"/>
    <w:rsid w:val="00676369"/>
    <w:rsid w:val="006919C7"/>
    <w:rsid w:val="006A7570"/>
    <w:rsid w:val="006A7EAF"/>
    <w:rsid w:val="006B139B"/>
    <w:rsid w:val="006C17ED"/>
    <w:rsid w:val="006C67B7"/>
    <w:rsid w:val="006D56BC"/>
    <w:rsid w:val="006E12D1"/>
    <w:rsid w:val="006E6DF9"/>
    <w:rsid w:val="00704CBD"/>
    <w:rsid w:val="007205D6"/>
    <w:rsid w:val="00720BE0"/>
    <w:rsid w:val="007421F6"/>
    <w:rsid w:val="007525FD"/>
    <w:rsid w:val="007A19A9"/>
    <w:rsid w:val="007A589C"/>
    <w:rsid w:val="007B49FD"/>
    <w:rsid w:val="007C3157"/>
    <w:rsid w:val="007E22AA"/>
    <w:rsid w:val="007E776E"/>
    <w:rsid w:val="007E79AB"/>
    <w:rsid w:val="007F0C6A"/>
    <w:rsid w:val="007F0CE7"/>
    <w:rsid w:val="007F70AD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E2A41"/>
    <w:rsid w:val="008E3CB9"/>
    <w:rsid w:val="008E3D9C"/>
    <w:rsid w:val="009000B8"/>
    <w:rsid w:val="009019E2"/>
    <w:rsid w:val="00965366"/>
    <w:rsid w:val="00994BDE"/>
    <w:rsid w:val="009B32AB"/>
    <w:rsid w:val="009C16D2"/>
    <w:rsid w:val="009F4B42"/>
    <w:rsid w:val="009F74F4"/>
    <w:rsid w:val="00A15195"/>
    <w:rsid w:val="00A600B2"/>
    <w:rsid w:val="00A639E8"/>
    <w:rsid w:val="00A66932"/>
    <w:rsid w:val="00A74FFA"/>
    <w:rsid w:val="00A84866"/>
    <w:rsid w:val="00AA491A"/>
    <w:rsid w:val="00AD4570"/>
    <w:rsid w:val="00AD6B52"/>
    <w:rsid w:val="00AF293A"/>
    <w:rsid w:val="00B01196"/>
    <w:rsid w:val="00B27E45"/>
    <w:rsid w:val="00B35DCE"/>
    <w:rsid w:val="00B52D74"/>
    <w:rsid w:val="00B600FE"/>
    <w:rsid w:val="00B84DD5"/>
    <w:rsid w:val="00BA4CD2"/>
    <w:rsid w:val="00BB1C28"/>
    <w:rsid w:val="00BC335D"/>
    <w:rsid w:val="00BC71FB"/>
    <w:rsid w:val="00BD0E0C"/>
    <w:rsid w:val="00BD4AA0"/>
    <w:rsid w:val="00BD6BD6"/>
    <w:rsid w:val="00C0170C"/>
    <w:rsid w:val="00C359D9"/>
    <w:rsid w:val="00C4666A"/>
    <w:rsid w:val="00C5250B"/>
    <w:rsid w:val="00C531E9"/>
    <w:rsid w:val="00C823BA"/>
    <w:rsid w:val="00CB1369"/>
    <w:rsid w:val="00CB549A"/>
    <w:rsid w:val="00CC2D6D"/>
    <w:rsid w:val="00CD33B5"/>
    <w:rsid w:val="00CD6715"/>
    <w:rsid w:val="00CE19F2"/>
    <w:rsid w:val="00CF517E"/>
    <w:rsid w:val="00D06FA7"/>
    <w:rsid w:val="00D16E91"/>
    <w:rsid w:val="00D409AF"/>
    <w:rsid w:val="00D43E93"/>
    <w:rsid w:val="00D70477"/>
    <w:rsid w:val="00D761EA"/>
    <w:rsid w:val="00D86180"/>
    <w:rsid w:val="00DA0A71"/>
    <w:rsid w:val="00DA5BFD"/>
    <w:rsid w:val="00DB0639"/>
    <w:rsid w:val="00DC585A"/>
    <w:rsid w:val="00DE3307"/>
    <w:rsid w:val="00DE71A4"/>
    <w:rsid w:val="00DF43FB"/>
    <w:rsid w:val="00E33764"/>
    <w:rsid w:val="00E4035F"/>
    <w:rsid w:val="00E503C0"/>
    <w:rsid w:val="00E52111"/>
    <w:rsid w:val="00E6764B"/>
    <w:rsid w:val="00E80969"/>
    <w:rsid w:val="00E84226"/>
    <w:rsid w:val="00E95105"/>
    <w:rsid w:val="00EA1107"/>
    <w:rsid w:val="00EA5FC0"/>
    <w:rsid w:val="00EB553B"/>
    <w:rsid w:val="00EE6A7C"/>
    <w:rsid w:val="00EF00A7"/>
    <w:rsid w:val="00EF7032"/>
    <w:rsid w:val="00F013D9"/>
    <w:rsid w:val="00F1047D"/>
    <w:rsid w:val="00F218CC"/>
    <w:rsid w:val="00F30779"/>
    <w:rsid w:val="00F36963"/>
    <w:rsid w:val="00F36C05"/>
    <w:rsid w:val="00F52624"/>
    <w:rsid w:val="00F65A68"/>
    <w:rsid w:val="00FC04B0"/>
    <w:rsid w:val="00FD6184"/>
    <w:rsid w:val="00FE0BA1"/>
    <w:rsid w:val="00FE460A"/>
    <w:rsid w:val="00FF3265"/>
    <w:rsid w:val="00F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garantF1://29618940.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8780AD9261B9E2C4947F708628CA79F07DFF3777C2D26E4A5CC059818B97CEE1AD215A54ECC949C0274D2828AE7F406A6A2N" TargetMode="Externa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B6872-0035-449D-B835-9DACAA2C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9</Pages>
  <Words>2829</Words>
  <Characters>16129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2020-08-10T06:56:00Z</cp:lastPrinted>
  <dcterms:created xsi:type="dcterms:W3CDTF">2020-08-17T06:06:00Z</dcterms:created>
  <dcterms:modified xsi:type="dcterms:W3CDTF">2020-08-17T06:06:00Z</dcterms:modified>
</cp:coreProperties>
</file>