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FFA" w:rsidRDefault="00EE28CF" w:rsidP="005F294C">
      <w:pPr>
        <w:framePr w:hSpace="180" w:wrap="auto" w:vAnchor="text" w:hAnchor="page" w:x="5842" w:y="-659"/>
      </w:pPr>
      <w:r>
        <w:rPr>
          <w:noProof/>
          <w:lang w:val="ru-RU"/>
        </w:rPr>
        <w:drawing>
          <wp:inline distT="0" distB="0" distL="0" distR="0">
            <wp:extent cx="533400"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F218CC" w:rsidRPr="002860B3" w:rsidRDefault="002860B3">
      <w:pPr>
        <w:rPr>
          <w:lang w:val="ru-RU"/>
        </w:rPr>
      </w:pPr>
      <w:r>
        <w:rPr>
          <w:lang w:val="ru-RU"/>
        </w:rPr>
        <w:tab/>
      </w:r>
      <w:r>
        <w:rPr>
          <w:lang w:val="ru-RU"/>
        </w:rPr>
        <w:tab/>
      </w:r>
      <w:r>
        <w:rPr>
          <w:lang w:val="ru-RU"/>
        </w:rPr>
        <w:tab/>
      </w:r>
      <w:r>
        <w:rPr>
          <w:lang w:val="ru-RU"/>
        </w:rPr>
        <w:tab/>
      </w:r>
    </w:p>
    <w:p w:rsidR="00F218CC" w:rsidRPr="005F294C" w:rsidRDefault="002860B3">
      <w:pPr>
        <w:rPr>
          <w:lang w:val="ru-RU"/>
        </w:rPr>
      </w:pPr>
      <w:r>
        <w:rPr>
          <w:lang w:val="ru-RU"/>
        </w:rPr>
        <w:tab/>
      </w:r>
      <w:r>
        <w:rPr>
          <w:lang w:val="ru-RU"/>
        </w:rPr>
        <w:tab/>
      </w:r>
      <w:r>
        <w:rPr>
          <w:lang w:val="ru-RU"/>
        </w:rPr>
        <w:tab/>
      </w:r>
      <w:r>
        <w:rPr>
          <w:lang w:val="ru-RU"/>
        </w:rPr>
        <w:tab/>
      </w:r>
    </w:p>
    <w:p w:rsidR="00C0170C" w:rsidRPr="00C0170C" w:rsidRDefault="00C0170C" w:rsidP="00C0170C">
      <w:pPr>
        <w:jc w:val="center"/>
        <w:rPr>
          <w:rFonts w:ascii="Times New Roman CYR" w:hAnsi="Times New Roman CYR"/>
          <w:sz w:val="32"/>
          <w:szCs w:val="32"/>
          <w:lang w:val="ru-RU"/>
        </w:rPr>
      </w:pPr>
      <w:r w:rsidRPr="00C0170C">
        <w:rPr>
          <w:rFonts w:ascii="Times New Roman CYR" w:hAnsi="Times New Roman CYR"/>
          <w:sz w:val="32"/>
          <w:szCs w:val="32"/>
          <w:lang w:val="ru-RU"/>
        </w:rPr>
        <w:t>АДМИНИСТРАЦИЯ ГОРОДА ЛИПЕЦКА</w:t>
      </w:r>
    </w:p>
    <w:p w:rsidR="00C0170C" w:rsidRPr="00C0170C" w:rsidRDefault="00C0170C" w:rsidP="00C0170C">
      <w:pPr>
        <w:rPr>
          <w:rFonts w:ascii="Times New Roman CYR" w:hAnsi="Times New Roman CYR"/>
          <w:lang w:val="ru-RU"/>
        </w:rPr>
      </w:pPr>
    </w:p>
    <w:p w:rsidR="00C0170C" w:rsidRPr="00C0170C" w:rsidRDefault="00C0170C" w:rsidP="00C0170C">
      <w:pPr>
        <w:jc w:val="center"/>
        <w:rPr>
          <w:rFonts w:ascii="Times New Roman CYR" w:hAnsi="Times New Roman CYR"/>
          <w:b/>
          <w:sz w:val="36"/>
          <w:szCs w:val="36"/>
          <w:lang w:val="ru-RU"/>
        </w:rPr>
      </w:pPr>
      <w:r w:rsidRPr="00C0170C">
        <w:rPr>
          <w:rFonts w:ascii="Times New Roman CYR" w:hAnsi="Times New Roman CYR"/>
          <w:b/>
          <w:sz w:val="36"/>
          <w:szCs w:val="36"/>
          <w:lang w:val="ru-RU"/>
        </w:rPr>
        <w:t>П О С Т А Н О В Л Е Н И Е</w:t>
      </w:r>
    </w:p>
    <w:p w:rsidR="00CD33B5" w:rsidRDefault="00CD33B5">
      <w:pPr>
        <w:jc w:val="center"/>
        <w:rPr>
          <w:rFonts w:ascii="Times New Roman CYR" w:hAnsi="Times New Roman CYR"/>
          <w:b/>
          <w:sz w:val="24"/>
          <w:lang w:val="ru-RU"/>
        </w:rPr>
      </w:pPr>
    </w:p>
    <w:p w:rsidR="00F218CC" w:rsidRDefault="00DE5937">
      <w:pPr>
        <w:jc w:val="both"/>
        <w:rPr>
          <w:rFonts w:ascii="Times New Roman CYR" w:hAnsi="Times New Roman CYR"/>
          <w:sz w:val="28"/>
          <w:lang w:val="ru-RU"/>
        </w:rPr>
      </w:pPr>
      <w:r>
        <w:rPr>
          <w:rFonts w:ascii="Times New Roman CYR" w:hAnsi="Times New Roman CYR"/>
          <w:sz w:val="28"/>
          <w:lang w:val="ru-RU"/>
        </w:rPr>
        <w:t>29.12.2017</w:t>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sidR="00CD33B5">
        <w:rPr>
          <w:rFonts w:ascii="Times New Roman CYR" w:hAnsi="Times New Roman CYR"/>
          <w:sz w:val="28"/>
          <w:lang w:val="ru-RU"/>
        </w:rPr>
        <w:t>№</w:t>
      </w:r>
      <w:r>
        <w:rPr>
          <w:rFonts w:ascii="Times New Roman CYR" w:hAnsi="Times New Roman CYR"/>
          <w:sz w:val="28"/>
          <w:lang w:val="ru-RU"/>
        </w:rPr>
        <w:t xml:space="preserve"> 2631</w:t>
      </w:r>
    </w:p>
    <w:p w:rsidR="00CB1369" w:rsidRDefault="002B7F0F" w:rsidP="00A66932">
      <w:pPr>
        <w:jc w:val="center"/>
        <w:rPr>
          <w:rFonts w:ascii="Times New Roman CYR" w:hAnsi="Times New Roman CYR"/>
          <w:sz w:val="28"/>
          <w:lang w:val="ru-RU"/>
        </w:rPr>
      </w:pPr>
      <w:r>
        <w:rPr>
          <w:rFonts w:ascii="Times New Roman CYR" w:hAnsi="Times New Roman CYR"/>
          <w:sz w:val="28"/>
          <w:lang w:val="ru-RU"/>
        </w:rPr>
        <w:t>г. Липецк</w:t>
      </w:r>
    </w:p>
    <w:p w:rsidR="00A66932" w:rsidRDefault="00A66932" w:rsidP="00A66932">
      <w:pPr>
        <w:jc w:val="center"/>
        <w:rPr>
          <w:rFonts w:ascii="Times New Roman CYR" w:hAnsi="Times New Roman CYR"/>
          <w:sz w:val="28"/>
          <w:lang w:val="ru-RU"/>
        </w:rPr>
      </w:pPr>
    </w:p>
    <w:p w:rsidR="005F534F" w:rsidRDefault="00412EBB" w:rsidP="00B83211">
      <w:pPr>
        <w:pStyle w:val="ConsPlusNormal"/>
        <w:ind w:left="-142" w:firstLine="0"/>
        <w:rPr>
          <w:rFonts w:ascii="Times New Roman" w:hAnsi="Times New Roman" w:cs="Times New Roman"/>
          <w:sz w:val="28"/>
          <w:szCs w:val="28"/>
        </w:rPr>
      </w:pPr>
      <w:r w:rsidRPr="00412EBB">
        <w:rPr>
          <w:rFonts w:ascii="Times New Roman" w:hAnsi="Times New Roman" w:cs="Times New Roman"/>
          <w:sz w:val="28"/>
          <w:szCs w:val="28"/>
        </w:rPr>
        <w:t>О</w:t>
      </w:r>
      <w:r w:rsidR="000D61C6">
        <w:rPr>
          <w:rFonts w:ascii="Times New Roman" w:hAnsi="Times New Roman" w:cs="Times New Roman"/>
          <w:sz w:val="28"/>
          <w:szCs w:val="28"/>
        </w:rPr>
        <w:t xml:space="preserve"> порядке предоставления</w:t>
      </w:r>
      <w:r w:rsidR="005F534F">
        <w:rPr>
          <w:rFonts w:ascii="Times New Roman" w:hAnsi="Times New Roman" w:cs="Times New Roman"/>
          <w:sz w:val="28"/>
          <w:szCs w:val="28"/>
        </w:rPr>
        <w:t xml:space="preserve"> </w:t>
      </w:r>
      <w:r w:rsidR="000D61C6">
        <w:rPr>
          <w:rFonts w:ascii="Times New Roman" w:hAnsi="Times New Roman" w:cs="Times New Roman"/>
          <w:sz w:val="28"/>
          <w:szCs w:val="28"/>
        </w:rPr>
        <w:t xml:space="preserve">субсидии </w:t>
      </w:r>
    </w:p>
    <w:p w:rsidR="00445B47" w:rsidRPr="00640074" w:rsidRDefault="000D61C6" w:rsidP="00B83211">
      <w:pPr>
        <w:ind w:left="-142"/>
        <w:rPr>
          <w:sz w:val="28"/>
          <w:szCs w:val="28"/>
          <w:lang w:val="ru-RU"/>
        </w:rPr>
      </w:pPr>
      <w:r w:rsidRPr="00445B47">
        <w:rPr>
          <w:sz w:val="28"/>
          <w:szCs w:val="28"/>
          <w:lang w:val="ru-RU"/>
        </w:rPr>
        <w:t xml:space="preserve">на возмещение </w:t>
      </w:r>
      <w:r w:rsidR="00445B47" w:rsidRPr="00445B47">
        <w:rPr>
          <w:sz w:val="28"/>
          <w:szCs w:val="28"/>
          <w:lang w:val="ru-RU"/>
        </w:rPr>
        <w:t xml:space="preserve">затрат, связанных </w:t>
      </w:r>
      <w:r w:rsidR="00640074">
        <w:rPr>
          <w:sz w:val="28"/>
          <w:szCs w:val="28"/>
        </w:rPr>
        <w:t>c</w:t>
      </w:r>
    </w:p>
    <w:p w:rsidR="00EE0C04" w:rsidRDefault="00EE0C04" w:rsidP="00B83211">
      <w:pPr>
        <w:ind w:left="-142"/>
        <w:rPr>
          <w:sz w:val="28"/>
          <w:szCs w:val="28"/>
          <w:lang w:val="ru-RU"/>
        </w:rPr>
      </w:pPr>
      <w:r>
        <w:rPr>
          <w:sz w:val="28"/>
          <w:szCs w:val="28"/>
          <w:lang w:val="ru-RU"/>
        </w:rPr>
        <w:t xml:space="preserve">использованием технических средств </w:t>
      </w:r>
    </w:p>
    <w:p w:rsidR="00172A76" w:rsidRDefault="00EE0C04" w:rsidP="00506759">
      <w:pPr>
        <w:ind w:left="-142"/>
        <w:rPr>
          <w:sz w:val="28"/>
          <w:szCs w:val="28"/>
        </w:rPr>
      </w:pPr>
      <w:r>
        <w:rPr>
          <w:sz w:val="28"/>
          <w:szCs w:val="28"/>
          <w:lang w:val="ru-RU"/>
        </w:rPr>
        <w:t xml:space="preserve">организации </w:t>
      </w:r>
      <w:r w:rsidR="00640074">
        <w:rPr>
          <w:sz w:val="28"/>
          <w:szCs w:val="28"/>
          <w:lang w:val="ru-RU"/>
        </w:rPr>
        <w:t>дорожно</w:t>
      </w:r>
      <w:r w:rsidR="005D44F0">
        <w:rPr>
          <w:sz w:val="28"/>
          <w:szCs w:val="28"/>
          <w:lang w:val="ru-RU"/>
        </w:rPr>
        <w:t>го</w:t>
      </w:r>
      <w:r>
        <w:rPr>
          <w:sz w:val="28"/>
          <w:szCs w:val="28"/>
          <w:lang w:val="ru-RU"/>
        </w:rPr>
        <w:t xml:space="preserve"> </w:t>
      </w:r>
      <w:r w:rsidR="005D44F0">
        <w:rPr>
          <w:sz w:val="28"/>
          <w:szCs w:val="28"/>
          <w:lang w:val="ru-RU"/>
        </w:rPr>
        <w:t>движения</w:t>
      </w:r>
    </w:p>
    <w:p w:rsidR="00640074" w:rsidRPr="00640074" w:rsidRDefault="005D44F0" w:rsidP="00506759">
      <w:pPr>
        <w:ind w:left="-142"/>
        <w:rPr>
          <w:sz w:val="28"/>
          <w:szCs w:val="28"/>
          <w:lang w:val="ru-RU"/>
        </w:rPr>
      </w:pPr>
      <w:r>
        <w:rPr>
          <w:sz w:val="28"/>
          <w:szCs w:val="28"/>
          <w:lang w:val="ru-RU"/>
        </w:rPr>
        <w:t>(светофоров) на 2018</w:t>
      </w:r>
      <w:r w:rsidR="00640074">
        <w:rPr>
          <w:sz w:val="28"/>
          <w:szCs w:val="28"/>
          <w:lang w:val="ru-RU"/>
        </w:rPr>
        <w:t xml:space="preserve"> год</w:t>
      </w:r>
    </w:p>
    <w:p w:rsidR="00412EBB" w:rsidRPr="00445B47" w:rsidRDefault="00412EBB" w:rsidP="00412EBB">
      <w:pPr>
        <w:pStyle w:val="ConsPlusNormal"/>
        <w:ind w:firstLine="540"/>
        <w:jc w:val="both"/>
        <w:rPr>
          <w:rFonts w:ascii="Times New Roman" w:hAnsi="Times New Roman" w:cs="Times New Roman"/>
          <w:sz w:val="28"/>
          <w:szCs w:val="28"/>
        </w:rPr>
      </w:pPr>
    </w:p>
    <w:p w:rsidR="005F534F" w:rsidRDefault="005F534F" w:rsidP="00412EBB">
      <w:pPr>
        <w:pStyle w:val="ConsPlusNormal"/>
        <w:ind w:firstLine="540"/>
        <w:jc w:val="both"/>
        <w:rPr>
          <w:rFonts w:ascii="Times New Roman" w:hAnsi="Times New Roman" w:cs="Times New Roman"/>
          <w:sz w:val="28"/>
          <w:szCs w:val="28"/>
        </w:rPr>
      </w:pPr>
    </w:p>
    <w:p w:rsidR="005F534F" w:rsidRPr="00E95105" w:rsidRDefault="005F534F" w:rsidP="00412EBB">
      <w:pPr>
        <w:pStyle w:val="ConsPlusNormal"/>
        <w:ind w:firstLine="540"/>
        <w:jc w:val="both"/>
        <w:rPr>
          <w:rFonts w:ascii="Times New Roman" w:hAnsi="Times New Roman" w:cs="Times New Roman"/>
          <w:sz w:val="28"/>
          <w:szCs w:val="28"/>
        </w:rPr>
      </w:pPr>
    </w:p>
    <w:p w:rsidR="00E95105" w:rsidRPr="00445B47" w:rsidRDefault="005F534F" w:rsidP="00B83211">
      <w:pPr>
        <w:ind w:left="-142" w:firstLine="862"/>
        <w:jc w:val="both"/>
        <w:rPr>
          <w:sz w:val="28"/>
          <w:szCs w:val="28"/>
          <w:lang w:val="ru-RU"/>
        </w:rPr>
      </w:pPr>
      <w:r w:rsidRPr="00445B47">
        <w:rPr>
          <w:sz w:val="28"/>
          <w:szCs w:val="28"/>
          <w:lang w:val="ru-RU"/>
        </w:rPr>
        <w:t xml:space="preserve">В соответствии со статьей 78 Бюджетного Кодекса Российской Федерации, руководствуясь решением Липецкого городского Совета депутатов от </w:t>
      </w:r>
      <w:r w:rsidR="007105DB" w:rsidRPr="007105DB">
        <w:rPr>
          <w:sz w:val="28"/>
          <w:szCs w:val="28"/>
          <w:lang w:val="ru-RU"/>
        </w:rPr>
        <w:t>19</w:t>
      </w:r>
      <w:r w:rsidR="00E80969" w:rsidRPr="00445B47">
        <w:rPr>
          <w:sz w:val="28"/>
          <w:szCs w:val="28"/>
          <w:lang w:val="ru-RU"/>
        </w:rPr>
        <w:t>.</w:t>
      </w:r>
      <w:r w:rsidR="006348BE" w:rsidRPr="00445B47">
        <w:rPr>
          <w:sz w:val="28"/>
          <w:szCs w:val="28"/>
          <w:lang w:val="ru-RU"/>
        </w:rPr>
        <w:t>12.</w:t>
      </w:r>
      <w:r w:rsidR="00E80969" w:rsidRPr="00445B47">
        <w:rPr>
          <w:sz w:val="28"/>
          <w:szCs w:val="28"/>
          <w:lang w:val="ru-RU"/>
        </w:rPr>
        <w:t>201</w:t>
      </w:r>
      <w:r w:rsidR="008625F8" w:rsidRPr="008625F8">
        <w:rPr>
          <w:sz w:val="28"/>
          <w:szCs w:val="28"/>
          <w:lang w:val="ru-RU"/>
        </w:rPr>
        <w:t>7</w:t>
      </w:r>
      <w:r w:rsidR="00E80969" w:rsidRPr="00445B47">
        <w:rPr>
          <w:sz w:val="28"/>
          <w:szCs w:val="28"/>
          <w:lang w:val="ru-RU"/>
        </w:rPr>
        <w:t xml:space="preserve"> </w:t>
      </w:r>
      <w:r w:rsidR="00925FC2">
        <w:rPr>
          <w:sz w:val="28"/>
          <w:szCs w:val="28"/>
          <w:lang w:val="ru-RU"/>
        </w:rPr>
        <w:t xml:space="preserve">           </w:t>
      </w:r>
      <w:r w:rsidRPr="00613469">
        <w:rPr>
          <w:sz w:val="28"/>
          <w:szCs w:val="28"/>
          <w:lang w:val="ru-RU"/>
        </w:rPr>
        <w:t xml:space="preserve">№ </w:t>
      </w:r>
      <w:r w:rsidR="006E0682">
        <w:rPr>
          <w:sz w:val="28"/>
          <w:szCs w:val="28"/>
          <w:lang w:val="ru-RU"/>
        </w:rPr>
        <w:t>5</w:t>
      </w:r>
      <w:r w:rsidR="006E0682" w:rsidRPr="006E0682">
        <w:rPr>
          <w:sz w:val="28"/>
          <w:szCs w:val="28"/>
          <w:lang w:val="ru-RU"/>
        </w:rPr>
        <w:t>5</w:t>
      </w:r>
      <w:r w:rsidR="00A12699" w:rsidRPr="00A12699">
        <w:rPr>
          <w:sz w:val="28"/>
          <w:szCs w:val="28"/>
          <w:lang w:val="ru-RU"/>
        </w:rPr>
        <w:t>5</w:t>
      </w:r>
      <w:r w:rsidR="00864E7C" w:rsidRPr="00864E7C">
        <w:rPr>
          <w:sz w:val="28"/>
          <w:szCs w:val="28"/>
          <w:lang w:val="ru-RU"/>
        </w:rPr>
        <w:t xml:space="preserve"> </w:t>
      </w:r>
      <w:r w:rsidRPr="00613469">
        <w:rPr>
          <w:sz w:val="28"/>
          <w:szCs w:val="28"/>
          <w:lang w:val="ru-RU"/>
        </w:rPr>
        <w:t>«</w:t>
      </w:r>
      <w:r w:rsidR="00613469" w:rsidRPr="00613469">
        <w:rPr>
          <w:sz w:val="28"/>
          <w:szCs w:val="28"/>
          <w:lang w:val="ru-RU"/>
        </w:rPr>
        <w:t>О бюджете города Липецка на 2018 го</w:t>
      </w:r>
      <w:r w:rsidR="002D3607">
        <w:rPr>
          <w:sz w:val="28"/>
          <w:szCs w:val="28"/>
          <w:lang w:val="ru-RU"/>
        </w:rPr>
        <w:t xml:space="preserve">д и на плановый период 2019 и                </w:t>
      </w:r>
      <w:r w:rsidR="00613469" w:rsidRPr="00613469">
        <w:rPr>
          <w:sz w:val="28"/>
          <w:szCs w:val="28"/>
          <w:lang w:val="ru-RU"/>
        </w:rPr>
        <w:t>2020 годов</w:t>
      </w:r>
      <w:r w:rsidRPr="00613469">
        <w:rPr>
          <w:sz w:val="28"/>
          <w:szCs w:val="28"/>
          <w:lang w:val="ru-RU"/>
        </w:rPr>
        <w:t>», в целях планирования бюджетных расходов и обеспечения</w:t>
      </w:r>
      <w:r w:rsidRPr="00445B47">
        <w:rPr>
          <w:sz w:val="28"/>
          <w:szCs w:val="28"/>
          <w:lang w:val="ru-RU"/>
        </w:rPr>
        <w:t xml:space="preserve"> своевременного предоставления субсиди</w:t>
      </w:r>
      <w:r w:rsidR="00057ED6" w:rsidRPr="00445B47">
        <w:rPr>
          <w:sz w:val="28"/>
          <w:szCs w:val="28"/>
          <w:lang w:val="ru-RU"/>
        </w:rPr>
        <w:t>и</w:t>
      </w:r>
      <w:r w:rsidRPr="00445B47">
        <w:rPr>
          <w:sz w:val="28"/>
          <w:szCs w:val="28"/>
          <w:lang w:val="ru-RU"/>
        </w:rPr>
        <w:t xml:space="preserve"> </w:t>
      </w:r>
      <w:r w:rsidR="00E95105" w:rsidRPr="00445B47">
        <w:rPr>
          <w:sz w:val="28"/>
          <w:szCs w:val="28"/>
          <w:lang w:val="ru-RU"/>
        </w:rPr>
        <w:t xml:space="preserve">на возмещение </w:t>
      </w:r>
      <w:r w:rsidR="007E3E6D" w:rsidRPr="00445B47">
        <w:rPr>
          <w:sz w:val="28"/>
          <w:szCs w:val="28"/>
          <w:lang w:val="ru-RU"/>
        </w:rPr>
        <w:t>затрат</w:t>
      </w:r>
      <w:r w:rsidR="00445B47" w:rsidRPr="00445B47">
        <w:rPr>
          <w:sz w:val="28"/>
          <w:szCs w:val="28"/>
          <w:lang w:val="ru-RU"/>
        </w:rPr>
        <w:t>,</w:t>
      </w:r>
      <w:r w:rsidR="007E3E6D" w:rsidRPr="00445B47">
        <w:rPr>
          <w:sz w:val="28"/>
          <w:szCs w:val="28"/>
          <w:lang w:val="ru-RU"/>
        </w:rPr>
        <w:t xml:space="preserve"> </w:t>
      </w:r>
      <w:r w:rsidR="00445B47" w:rsidRPr="00445B47">
        <w:rPr>
          <w:sz w:val="28"/>
          <w:szCs w:val="28"/>
          <w:lang w:val="ru-RU"/>
        </w:rPr>
        <w:t>связанных с реализацией полномочий города Липецка</w:t>
      </w:r>
      <w:r w:rsidR="005D44F0">
        <w:rPr>
          <w:sz w:val="28"/>
          <w:szCs w:val="28"/>
          <w:lang w:val="ru-RU"/>
        </w:rPr>
        <w:t xml:space="preserve"> по обеспечению безопасности дорожного движения на автомобильных дорогах местного значения с использованием технических средств организации дорожного движения (светофоров), администрация города</w:t>
      </w:r>
      <w:r w:rsidR="00445B47" w:rsidRPr="00445B47">
        <w:rPr>
          <w:sz w:val="28"/>
          <w:szCs w:val="28"/>
          <w:lang w:val="ru-RU"/>
        </w:rPr>
        <w:t xml:space="preserve"> </w:t>
      </w:r>
    </w:p>
    <w:p w:rsidR="00E95105" w:rsidRPr="00445B47" w:rsidRDefault="00E95105" w:rsidP="00E95105">
      <w:pPr>
        <w:tabs>
          <w:tab w:val="left" w:pos="0"/>
        </w:tabs>
        <w:jc w:val="both"/>
        <w:rPr>
          <w:sz w:val="28"/>
          <w:szCs w:val="28"/>
          <w:lang w:val="ru-RU"/>
        </w:rPr>
      </w:pPr>
    </w:p>
    <w:p w:rsidR="00E95105" w:rsidRPr="00E95105" w:rsidRDefault="00E95105" w:rsidP="00E95105">
      <w:pPr>
        <w:tabs>
          <w:tab w:val="left" w:pos="0"/>
        </w:tabs>
        <w:jc w:val="both"/>
        <w:rPr>
          <w:sz w:val="28"/>
          <w:szCs w:val="28"/>
          <w:lang w:val="ru-RU"/>
        </w:rPr>
      </w:pPr>
    </w:p>
    <w:p w:rsidR="00E95105" w:rsidRPr="00E95105" w:rsidRDefault="00E95105" w:rsidP="00B83211">
      <w:pPr>
        <w:suppressAutoHyphens/>
        <w:ind w:left="-142"/>
        <w:jc w:val="both"/>
        <w:rPr>
          <w:sz w:val="28"/>
          <w:szCs w:val="28"/>
          <w:lang w:val="ru-RU"/>
        </w:rPr>
      </w:pPr>
      <w:r w:rsidRPr="00E95105">
        <w:rPr>
          <w:sz w:val="28"/>
          <w:szCs w:val="28"/>
          <w:lang w:val="ru-RU"/>
        </w:rPr>
        <w:t>П О С Т А Н О В Л Я Е Т:</w:t>
      </w:r>
    </w:p>
    <w:p w:rsidR="00E95105" w:rsidRDefault="00E95105" w:rsidP="00E95105">
      <w:pPr>
        <w:suppressAutoHyphens/>
        <w:jc w:val="both"/>
        <w:rPr>
          <w:sz w:val="28"/>
          <w:szCs w:val="28"/>
          <w:lang w:val="ru-RU"/>
        </w:rPr>
      </w:pPr>
    </w:p>
    <w:p w:rsidR="00E95105" w:rsidRPr="00E95105" w:rsidRDefault="00E95105" w:rsidP="00E95105">
      <w:pPr>
        <w:suppressAutoHyphens/>
        <w:jc w:val="both"/>
        <w:rPr>
          <w:sz w:val="28"/>
          <w:szCs w:val="28"/>
          <w:lang w:val="ru-RU"/>
        </w:rPr>
      </w:pPr>
    </w:p>
    <w:p w:rsidR="00E95105" w:rsidRPr="00B83211" w:rsidRDefault="00E95105" w:rsidP="00B83211">
      <w:pPr>
        <w:ind w:left="-142" w:firstLine="142"/>
        <w:jc w:val="both"/>
        <w:rPr>
          <w:sz w:val="28"/>
          <w:szCs w:val="28"/>
          <w:lang w:val="ru-RU"/>
        </w:rPr>
      </w:pPr>
      <w:r w:rsidRPr="00E95105">
        <w:rPr>
          <w:sz w:val="28"/>
          <w:szCs w:val="28"/>
          <w:lang w:val="ru-RU"/>
        </w:rPr>
        <w:tab/>
        <w:t>1.</w:t>
      </w:r>
      <w:r w:rsidRPr="00E95105">
        <w:rPr>
          <w:sz w:val="28"/>
          <w:szCs w:val="28"/>
        </w:rPr>
        <w:t> </w:t>
      </w:r>
      <w:r w:rsidRPr="00E95105">
        <w:rPr>
          <w:sz w:val="28"/>
          <w:szCs w:val="28"/>
          <w:lang w:val="ru-RU"/>
        </w:rPr>
        <w:t xml:space="preserve">Утвердить Порядок предоставления субсидии на возмещение </w:t>
      </w:r>
      <w:r w:rsidR="007E3E6D">
        <w:rPr>
          <w:sz w:val="28"/>
          <w:szCs w:val="28"/>
          <w:lang w:val="ru-RU"/>
        </w:rPr>
        <w:t>затрат</w:t>
      </w:r>
      <w:r w:rsidR="00445B47">
        <w:rPr>
          <w:sz w:val="28"/>
          <w:szCs w:val="28"/>
          <w:lang w:val="ru-RU"/>
        </w:rPr>
        <w:t>,</w:t>
      </w:r>
      <w:r w:rsidR="007E3E6D">
        <w:rPr>
          <w:sz w:val="28"/>
          <w:szCs w:val="28"/>
          <w:lang w:val="ru-RU"/>
        </w:rPr>
        <w:t xml:space="preserve"> </w:t>
      </w:r>
      <w:r w:rsidR="002A70FB">
        <w:rPr>
          <w:sz w:val="28"/>
          <w:szCs w:val="28"/>
          <w:lang w:val="ru-RU"/>
        </w:rPr>
        <w:t xml:space="preserve">связанных с использованием технических средств организации </w:t>
      </w:r>
      <w:r w:rsidR="00303A83">
        <w:rPr>
          <w:sz w:val="28"/>
          <w:szCs w:val="28"/>
          <w:lang w:val="ru-RU"/>
        </w:rPr>
        <w:t xml:space="preserve">дорожного движения (светофоров) на </w:t>
      </w:r>
      <w:r w:rsidR="006369CD">
        <w:rPr>
          <w:sz w:val="28"/>
          <w:szCs w:val="28"/>
          <w:lang w:val="ru-RU"/>
        </w:rPr>
        <w:t>201</w:t>
      </w:r>
      <w:r w:rsidR="006369CD" w:rsidRPr="006369CD">
        <w:rPr>
          <w:sz w:val="28"/>
          <w:szCs w:val="28"/>
          <w:lang w:val="ru-RU"/>
        </w:rPr>
        <w:t>8</w:t>
      </w:r>
      <w:r w:rsidR="007E3E6D">
        <w:rPr>
          <w:sz w:val="28"/>
          <w:szCs w:val="28"/>
          <w:lang w:val="ru-RU"/>
        </w:rPr>
        <w:t xml:space="preserve"> год</w:t>
      </w:r>
      <w:r w:rsidRPr="00E95105">
        <w:rPr>
          <w:sz w:val="28"/>
          <w:szCs w:val="28"/>
          <w:lang w:val="ru-RU"/>
        </w:rPr>
        <w:t xml:space="preserve"> (приложение).</w:t>
      </w:r>
    </w:p>
    <w:p w:rsidR="00B83211" w:rsidRPr="00B83211" w:rsidRDefault="00B83211" w:rsidP="00B83211">
      <w:pPr>
        <w:ind w:left="-142" w:firstLine="142"/>
        <w:jc w:val="both"/>
        <w:rPr>
          <w:sz w:val="28"/>
          <w:szCs w:val="28"/>
          <w:lang w:val="ru-RU"/>
        </w:rPr>
      </w:pPr>
      <w:r w:rsidRPr="00B83211">
        <w:rPr>
          <w:sz w:val="28"/>
          <w:szCs w:val="28"/>
          <w:lang w:val="ru-RU"/>
        </w:rPr>
        <w:tab/>
        <w:t>2. Контроль за исполнением настоящего постановления возложить на первого заместителя главы ад</w:t>
      </w:r>
      <w:r w:rsidR="003020D8">
        <w:rPr>
          <w:sz w:val="28"/>
          <w:szCs w:val="28"/>
          <w:lang w:val="ru-RU"/>
        </w:rPr>
        <w:t>министрации города Липецка Д.Л.</w:t>
      </w:r>
      <w:r w:rsidRPr="00B83211">
        <w:rPr>
          <w:sz w:val="28"/>
          <w:szCs w:val="28"/>
          <w:lang w:val="ru-RU"/>
        </w:rPr>
        <w:t>Аверова.</w:t>
      </w:r>
    </w:p>
    <w:p w:rsidR="00E95105" w:rsidRPr="00E95105" w:rsidRDefault="00E95105" w:rsidP="00B83211">
      <w:pPr>
        <w:tabs>
          <w:tab w:val="left" w:pos="0"/>
          <w:tab w:val="left" w:pos="720"/>
        </w:tabs>
        <w:jc w:val="both"/>
        <w:rPr>
          <w:sz w:val="28"/>
          <w:szCs w:val="28"/>
          <w:lang w:val="ru-RU"/>
        </w:rPr>
      </w:pPr>
      <w:r w:rsidRPr="00E95105">
        <w:rPr>
          <w:sz w:val="28"/>
          <w:szCs w:val="28"/>
          <w:lang w:val="ru-RU"/>
        </w:rPr>
        <w:tab/>
      </w:r>
    </w:p>
    <w:p w:rsidR="00B83211" w:rsidRPr="00B83211" w:rsidRDefault="00B83211" w:rsidP="00B83211">
      <w:pPr>
        <w:ind w:left="-567" w:firstLine="283"/>
        <w:rPr>
          <w:sz w:val="28"/>
          <w:szCs w:val="28"/>
          <w:lang w:val="ru-RU"/>
        </w:rPr>
      </w:pPr>
    </w:p>
    <w:p w:rsidR="00B83211" w:rsidRPr="00B83211" w:rsidRDefault="00B83211" w:rsidP="00B83211">
      <w:pPr>
        <w:ind w:left="-567" w:firstLine="283"/>
        <w:rPr>
          <w:sz w:val="28"/>
          <w:szCs w:val="28"/>
          <w:lang w:val="ru-RU"/>
        </w:rPr>
      </w:pPr>
    </w:p>
    <w:p w:rsidR="00E95105" w:rsidRPr="00E95105" w:rsidRDefault="00A959E9" w:rsidP="00B83211">
      <w:pPr>
        <w:ind w:left="-142"/>
        <w:jc w:val="both"/>
        <w:rPr>
          <w:sz w:val="28"/>
          <w:szCs w:val="28"/>
          <w:lang w:val="ru-RU"/>
        </w:rPr>
        <w:sectPr w:rsidR="00E95105" w:rsidRPr="00E95105" w:rsidSect="00B83211">
          <w:pgSz w:w="11906" w:h="16838"/>
          <w:pgMar w:top="1134" w:right="424" w:bottom="1134" w:left="1418" w:header="709" w:footer="709" w:gutter="0"/>
          <w:cols w:space="720"/>
        </w:sectPr>
      </w:pPr>
      <w:r>
        <w:rPr>
          <w:sz w:val="28"/>
          <w:szCs w:val="28"/>
          <w:lang w:val="ru-RU"/>
        </w:rPr>
        <w:t>Г</w:t>
      </w:r>
      <w:r w:rsidR="00E95105" w:rsidRPr="00E95105">
        <w:rPr>
          <w:sz w:val="28"/>
          <w:szCs w:val="28"/>
          <w:lang w:val="ru-RU"/>
        </w:rPr>
        <w:t>лав</w:t>
      </w:r>
      <w:r>
        <w:rPr>
          <w:sz w:val="28"/>
          <w:szCs w:val="28"/>
          <w:lang w:val="ru-RU"/>
        </w:rPr>
        <w:t>а</w:t>
      </w:r>
      <w:r w:rsidR="004C7C33">
        <w:rPr>
          <w:sz w:val="28"/>
          <w:szCs w:val="28"/>
          <w:lang w:val="ru-RU"/>
        </w:rPr>
        <w:t xml:space="preserve"> города Липецка</w:t>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Pr>
          <w:sz w:val="28"/>
          <w:szCs w:val="28"/>
          <w:lang w:val="ru-RU"/>
        </w:rPr>
        <w:tab/>
        <w:t xml:space="preserve">      </w:t>
      </w:r>
      <w:r w:rsidR="00B83211">
        <w:rPr>
          <w:sz w:val="28"/>
          <w:szCs w:val="28"/>
          <w:lang w:val="ru-RU"/>
        </w:rPr>
        <w:t xml:space="preserve">    </w:t>
      </w:r>
      <w:r>
        <w:rPr>
          <w:sz w:val="28"/>
          <w:szCs w:val="28"/>
          <w:lang w:val="ru-RU"/>
        </w:rPr>
        <w:t>С.В.Иванов</w:t>
      </w:r>
    </w:p>
    <w:p w:rsidR="00A826BD" w:rsidRPr="00A826BD" w:rsidRDefault="00A826BD" w:rsidP="00A826BD">
      <w:pPr>
        <w:jc w:val="center"/>
        <w:rPr>
          <w:sz w:val="28"/>
          <w:szCs w:val="28"/>
          <w:lang w:val="ru-RU"/>
        </w:rPr>
      </w:pPr>
      <w:r w:rsidRPr="00A826BD">
        <w:rPr>
          <w:sz w:val="28"/>
          <w:szCs w:val="28"/>
          <w:lang w:val="ru-RU"/>
        </w:rPr>
        <w:lastRenderedPageBreak/>
        <w:t xml:space="preserve">                                        Приложение </w:t>
      </w:r>
    </w:p>
    <w:p w:rsidR="00A826BD" w:rsidRPr="00A826BD" w:rsidRDefault="00A826BD" w:rsidP="00A826BD">
      <w:pPr>
        <w:ind w:left="5664" w:firstLine="12"/>
        <w:jc w:val="both"/>
        <w:rPr>
          <w:sz w:val="28"/>
          <w:szCs w:val="28"/>
          <w:lang w:val="ru-RU"/>
        </w:rPr>
      </w:pPr>
      <w:r w:rsidRPr="00A826BD">
        <w:rPr>
          <w:sz w:val="28"/>
          <w:szCs w:val="28"/>
          <w:lang w:val="ru-RU"/>
        </w:rPr>
        <w:t>к постановлению администрации города Липецка</w:t>
      </w:r>
    </w:p>
    <w:p w:rsidR="00A826BD" w:rsidRPr="00A826BD" w:rsidRDefault="00A826BD" w:rsidP="00A826BD">
      <w:pPr>
        <w:ind w:left="4956" w:firstLine="708"/>
        <w:jc w:val="both"/>
        <w:rPr>
          <w:sz w:val="28"/>
          <w:szCs w:val="28"/>
          <w:lang w:val="ru-RU"/>
        </w:rPr>
      </w:pPr>
      <w:r w:rsidRPr="00A826BD">
        <w:rPr>
          <w:sz w:val="28"/>
          <w:szCs w:val="28"/>
          <w:lang w:val="ru-RU"/>
        </w:rPr>
        <w:t xml:space="preserve">от </w:t>
      </w:r>
      <w:r>
        <w:rPr>
          <w:sz w:val="28"/>
          <w:szCs w:val="28"/>
          <w:lang w:val="ru-RU"/>
        </w:rPr>
        <w:t xml:space="preserve">29.12.2017 </w:t>
      </w:r>
      <w:r w:rsidRPr="00A826BD">
        <w:rPr>
          <w:sz w:val="28"/>
          <w:szCs w:val="28"/>
          <w:lang w:val="ru-RU"/>
        </w:rPr>
        <w:t>№</w:t>
      </w:r>
      <w:r>
        <w:rPr>
          <w:sz w:val="28"/>
          <w:szCs w:val="28"/>
          <w:lang w:val="ru-RU"/>
        </w:rPr>
        <w:t xml:space="preserve"> 2631</w:t>
      </w:r>
    </w:p>
    <w:p w:rsidR="00A826BD" w:rsidRPr="00A826BD" w:rsidRDefault="00A826BD" w:rsidP="00A826BD">
      <w:pPr>
        <w:ind w:left="6660"/>
        <w:jc w:val="right"/>
        <w:rPr>
          <w:sz w:val="28"/>
          <w:lang w:val="ru-RU"/>
        </w:rPr>
      </w:pPr>
    </w:p>
    <w:p w:rsidR="00A826BD" w:rsidRPr="00A826BD" w:rsidRDefault="00A826BD" w:rsidP="00A826BD">
      <w:pPr>
        <w:ind w:left="6660"/>
        <w:jc w:val="right"/>
        <w:rPr>
          <w:sz w:val="28"/>
          <w:lang w:val="ru-RU"/>
        </w:rPr>
      </w:pPr>
    </w:p>
    <w:p w:rsidR="00A826BD" w:rsidRPr="00A826BD" w:rsidRDefault="00A826BD" w:rsidP="00A826BD">
      <w:pPr>
        <w:jc w:val="center"/>
        <w:rPr>
          <w:sz w:val="28"/>
          <w:szCs w:val="28"/>
          <w:lang w:val="ru-RU"/>
        </w:rPr>
      </w:pPr>
    </w:p>
    <w:p w:rsidR="00A826BD" w:rsidRPr="00A826BD" w:rsidRDefault="00A826BD" w:rsidP="00A826BD">
      <w:pPr>
        <w:jc w:val="center"/>
        <w:rPr>
          <w:sz w:val="28"/>
          <w:szCs w:val="28"/>
          <w:lang w:val="ru-RU"/>
        </w:rPr>
      </w:pPr>
      <w:r w:rsidRPr="00A826BD">
        <w:rPr>
          <w:sz w:val="28"/>
          <w:szCs w:val="28"/>
          <w:lang w:val="ru-RU"/>
        </w:rPr>
        <w:t>ПОРЯДОК</w:t>
      </w:r>
    </w:p>
    <w:p w:rsidR="00A826BD" w:rsidRPr="00A826BD" w:rsidRDefault="00A826BD" w:rsidP="00A826BD">
      <w:pPr>
        <w:jc w:val="center"/>
        <w:rPr>
          <w:color w:val="FF0000"/>
          <w:sz w:val="28"/>
          <w:szCs w:val="28"/>
          <w:lang w:val="ru-RU"/>
        </w:rPr>
      </w:pPr>
      <w:r w:rsidRPr="00A826BD">
        <w:rPr>
          <w:sz w:val="28"/>
          <w:szCs w:val="28"/>
          <w:lang w:val="ru-RU"/>
        </w:rPr>
        <w:t>предоставления субсидии на возмещение затрат, связанных с использованием технических средств организации дорожного движения (светофоров)</w:t>
      </w:r>
      <w:r w:rsidRPr="00A826BD">
        <w:rPr>
          <w:color w:val="FF0000"/>
          <w:sz w:val="28"/>
          <w:szCs w:val="28"/>
          <w:lang w:val="ru-RU"/>
        </w:rPr>
        <w:t xml:space="preserve"> </w:t>
      </w:r>
      <w:r w:rsidRPr="00A826BD">
        <w:rPr>
          <w:sz w:val="28"/>
          <w:szCs w:val="28"/>
          <w:lang w:val="ru-RU"/>
        </w:rPr>
        <w:t>на 2018 год</w:t>
      </w:r>
    </w:p>
    <w:p w:rsidR="00A826BD" w:rsidRPr="00A826BD" w:rsidRDefault="00A826BD" w:rsidP="00A826BD">
      <w:pPr>
        <w:jc w:val="center"/>
        <w:rPr>
          <w:color w:val="FF0000"/>
          <w:sz w:val="28"/>
          <w:szCs w:val="28"/>
          <w:lang w:val="ru-RU"/>
        </w:rPr>
      </w:pPr>
    </w:p>
    <w:p w:rsidR="00A826BD" w:rsidRPr="00A826BD" w:rsidRDefault="00A826BD" w:rsidP="00A826BD">
      <w:pPr>
        <w:jc w:val="center"/>
        <w:rPr>
          <w:sz w:val="28"/>
          <w:szCs w:val="28"/>
          <w:lang w:val="ru-RU"/>
        </w:rPr>
      </w:pPr>
      <w:r w:rsidRPr="00A826BD">
        <w:rPr>
          <w:sz w:val="28"/>
          <w:szCs w:val="28"/>
          <w:lang w:val="ru-RU"/>
        </w:rPr>
        <w:t>1. Общие положения</w:t>
      </w:r>
    </w:p>
    <w:p w:rsidR="00A826BD" w:rsidRPr="00A826BD" w:rsidRDefault="00A826BD" w:rsidP="00A826BD">
      <w:pPr>
        <w:ind w:firstLine="720"/>
        <w:jc w:val="both"/>
        <w:rPr>
          <w:color w:val="FF0000"/>
          <w:sz w:val="18"/>
          <w:szCs w:val="18"/>
          <w:lang w:val="ru-RU"/>
        </w:rPr>
      </w:pPr>
    </w:p>
    <w:p w:rsidR="00A826BD" w:rsidRPr="00A826BD" w:rsidRDefault="00A826BD" w:rsidP="00A826BD">
      <w:pPr>
        <w:ind w:firstLine="708"/>
        <w:jc w:val="both"/>
        <w:rPr>
          <w:sz w:val="28"/>
          <w:szCs w:val="28"/>
          <w:lang w:val="ru-RU"/>
        </w:rPr>
      </w:pPr>
      <w:r w:rsidRPr="00A826BD">
        <w:rPr>
          <w:color w:val="000000"/>
          <w:sz w:val="28"/>
          <w:szCs w:val="28"/>
          <w:lang w:val="ru-RU"/>
        </w:rPr>
        <w:t>1.1. Порядок</w:t>
      </w:r>
      <w:r w:rsidRPr="00A826BD">
        <w:rPr>
          <w:sz w:val="28"/>
          <w:szCs w:val="28"/>
          <w:lang w:val="ru-RU"/>
        </w:rPr>
        <w:t xml:space="preserve"> предоставления субсидии на возмещение затрат, связанных с использованием технических средств организации дорожного движения (светофоров) на 2018 год</w:t>
      </w:r>
      <w:r w:rsidRPr="00A826BD">
        <w:rPr>
          <w:color w:val="FF0000"/>
          <w:sz w:val="28"/>
          <w:szCs w:val="28"/>
          <w:lang w:val="ru-RU"/>
        </w:rPr>
        <w:t xml:space="preserve"> </w:t>
      </w:r>
      <w:r w:rsidRPr="00A826BD">
        <w:rPr>
          <w:sz w:val="28"/>
          <w:szCs w:val="28"/>
          <w:lang w:val="ru-RU"/>
        </w:rPr>
        <w:t xml:space="preserve">(далее - Порядок) разработан в соответствии со                 статьей 78 Бюджетного кодекса Российской Федерации, Федеральным законом  от 06.10.2003 № 131-ФЗ «Об общих принципах организации местного самоуправления </w:t>
      </w:r>
      <w:r w:rsidRPr="00A826BD">
        <w:rPr>
          <w:color w:val="000000"/>
          <w:sz w:val="28"/>
          <w:szCs w:val="28"/>
          <w:lang w:val="ru-RU"/>
        </w:rPr>
        <w:t>в Российской Федерации», решением Липецкого городского Совета депутатов от 19.12.2017 № 555 «О бюджете города Липецка на 2018 год и на плановый период 2019 и 2020 годов», постановлением Правительства Российской Федерации от 06.09.2016 №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rsidR="00A826BD" w:rsidRPr="00A826BD" w:rsidRDefault="00A826BD" w:rsidP="00A826BD">
      <w:pPr>
        <w:ind w:firstLine="708"/>
        <w:jc w:val="both"/>
        <w:rPr>
          <w:sz w:val="28"/>
          <w:szCs w:val="28"/>
          <w:lang w:val="ru-RU"/>
        </w:rPr>
      </w:pPr>
      <w:r w:rsidRPr="00A826BD">
        <w:rPr>
          <w:sz w:val="28"/>
          <w:szCs w:val="28"/>
          <w:lang w:val="ru-RU"/>
        </w:rPr>
        <w:t>1.2. Настоящий Порядок устанавливает механизм предоставления     юридическим лицам, индивидуальным предпринимателям, физическим                 лицам-производителям товаров, работ, услуг, субсидии в целях реализации полномочий города Липецка по обеспечению безопасности дорожного движения на автомобильных дорогах местного значения на возмещение затрат по содержанию, капитальному ремонту, реконструкции (модернизации) технических средств организации дорожного движения (светофоров) (далее – субсидия).</w:t>
      </w:r>
    </w:p>
    <w:p w:rsidR="00A826BD" w:rsidRPr="00A826BD" w:rsidRDefault="00A826BD" w:rsidP="00A826BD">
      <w:pPr>
        <w:autoSpaceDE w:val="0"/>
        <w:autoSpaceDN w:val="0"/>
        <w:adjustRightInd w:val="0"/>
        <w:ind w:firstLine="720"/>
        <w:jc w:val="both"/>
        <w:rPr>
          <w:sz w:val="28"/>
          <w:szCs w:val="28"/>
          <w:lang w:val="ru-RU"/>
        </w:rPr>
      </w:pPr>
      <w:r w:rsidRPr="00A826BD">
        <w:rPr>
          <w:sz w:val="28"/>
          <w:szCs w:val="28"/>
          <w:lang w:val="ru-RU"/>
        </w:rPr>
        <w:t xml:space="preserve">1.3. Основные понятия, используемые в настоящем Порядке: </w:t>
      </w:r>
    </w:p>
    <w:p w:rsidR="00A826BD" w:rsidRPr="00A826BD" w:rsidRDefault="00A826BD" w:rsidP="00A826BD">
      <w:pPr>
        <w:autoSpaceDE w:val="0"/>
        <w:autoSpaceDN w:val="0"/>
        <w:adjustRightInd w:val="0"/>
        <w:ind w:firstLine="720"/>
        <w:jc w:val="both"/>
        <w:rPr>
          <w:sz w:val="28"/>
          <w:szCs w:val="28"/>
          <w:lang w:val="ru-RU"/>
        </w:rPr>
      </w:pPr>
      <w:r w:rsidRPr="00A826BD">
        <w:rPr>
          <w:sz w:val="28"/>
          <w:szCs w:val="28"/>
          <w:lang w:val="ru-RU"/>
        </w:rPr>
        <w:t>- технические средства организации дорожного движения – дорожный знак, разметка, светофор, дорожное ограждение и направляющее устройство;</w:t>
      </w:r>
    </w:p>
    <w:p w:rsidR="00A826BD" w:rsidRPr="00A826BD" w:rsidRDefault="00A826BD" w:rsidP="00A826BD">
      <w:pPr>
        <w:autoSpaceDE w:val="0"/>
        <w:autoSpaceDN w:val="0"/>
        <w:adjustRightInd w:val="0"/>
        <w:ind w:firstLine="720"/>
        <w:jc w:val="both"/>
        <w:rPr>
          <w:sz w:val="28"/>
          <w:szCs w:val="28"/>
          <w:lang w:val="ru-RU"/>
        </w:rPr>
      </w:pPr>
      <w:r w:rsidRPr="00A826BD">
        <w:rPr>
          <w:sz w:val="28"/>
          <w:szCs w:val="28"/>
          <w:lang w:val="ru-RU"/>
        </w:rPr>
        <w:t>- светофор дорожный (далее – светофор) – светосигнальное устройство для регулирования движения;</w:t>
      </w:r>
    </w:p>
    <w:p w:rsidR="00A826BD" w:rsidRPr="00A826BD" w:rsidRDefault="00A826BD" w:rsidP="00A826BD">
      <w:pPr>
        <w:autoSpaceDE w:val="0"/>
        <w:autoSpaceDN w:val="0"/>
        <w:adjustRightInd w:val="0"/>
        <w:ind w:firstLine="720"/>
        <w:jc w:val="both"/>
        <w:rPr>
          <w:sz w:val="28"/>
          <w:szCs w:val="28"/>
          <w:lang w:val="ru-RU"/>
        </w:rPr>
      </w:pPr>
      <w:r w:rsidRPr="00A826BD">
        <w:rPr>
          <w:sz w:val="28"/>
          <w:szCs w:val="28"/>
          <w:lang w:val="ru-RU"/>
        </w:rPr>
        <w:t>- светофорный объект (далее – объект) – группа светофоров дорожных, установленных на участке улично-дорожной сети, очередность движения по которому конфликтующих транспортных потоков или транспортных и пешеходных потоков, регулируется светофорной сигнализацией;</w:t>
      </w:r>
    </w:p>
    <w:p w:rsidR="00A826BD" w:rsidRPr="00A826BD" w:rsidRDefault="00A826BD" w:rsidP="00A826BD">
      <w:pPr>
        <w:autoSpaceDE w:val="0"/>
        <w:autoSpaceDN w:val="0"/>
        <w:adjustRightInd w:val="0"/>
        <w:ind w:firstLine="720"/>
        <w:jc w:val="both"/>
        <w:rPr>
          <w:sz w:val="28"/>
          <w:szCs w:val="28"/>
          <w:lang w:val="ru-RU"/>
        </w:rPr>
      </w:pPr>
      <w:r w:rsidRPr="00A826BD">
        <w:rPr>
          <w:sz w:val="28"/>
          <w:szCs w:val="28"/>
          <w:lang w:val="ru-RU"/>
        </w:rPr>
        <w:t>- содержание объектов – комплекс мероприятий и профилактических работ, направленных на поддержание объектов в чистоте и порядке, по</w:t>
      </w:r>
      <w:r w:rsidRPr="00A826BD">
        <w:rPr>
          <w:color w:val="FF0000"/>
          <w:sz w:val="28"/>
          <w:szCs w:val="28"/>
          <w:lang w:val="ru-RU"/>
        </w:rPr>
        <w:t xml:space="preserve"> </w:t>
      </w:r>
      <w:r w:rsidRPr="00A826BD">
        <w:rPr>
          <w:sz w:val="28"/>
          <w:szCs w:val="28"/>
          <w:lang w:val="ru-RU"/>
        </w:rPr>
        <w:t xml:space="preserve">поддержанию </w:t>
      </w:r>
      <w:r w:rsidRPr="00A826BD">
        <w:rPr>
          <w:sz w:val="28"/>
          <w:szCs w:val="28"/>
          <w:lang w:val="ru-RU"/>
        </w:rPr>
        <w:lastRenderedPageBreak/>
        <w:t>работоспособности и исправности объектов, выполняемый с периодичностью и в объеме, установленных в нормативно – технической документации, независимо от состояния объекта. В содержание объектов также входит их текущий и капитальный ремонт, выполняемый для устранения неисправности и восстановления работоспособности освещения, световой наружной иллюминации светофорных объектов, состоящий в замене и (или) восстановлении отдельных частей, затраты на электрическую энергию, потребленную светофорными объектами;</w:t>
      </w:r>
    </w:p>
    <w:p w:rsidR="00A826BD" w:rsidRPr="00A826BD" w:rsidRDefault="00A826BD" w:rsidP="00A826BD">
      <w:pPr>
        <w:autoSpaceDE w:val="0"/>
        <w:autoSpaceDN w:val="0"/>
        <w:adjustRightInd w:val="0"/>
        <w:ind w:firstLine="720"/>
        <w:jc w:val="both"/>
        <w:rPr>
          <w:sz w:val="28"/>
          <w:szCs w:val="28"/>
          <w:lang w:val="ru-RU"/>
        </w:rPr>
      </w:pPr>
      <w:r w:rsidRPr="00A826BD">
        <w:rPr>
          <w:sz w:val="28"/>
          <w:szCs w:val="28"/>
          <w:lang w:val="ru-RU"/>
        </w:rPr>
        <w:t>- реконструкция объектов – изменение параметров объекта или его участков (частей), которое влечет за собой изменение класса, категории и (или) первоначально установленных показателей функционирования такого объекта (мощности, энергоэффективности и других), или при котором требуется изменение границ охранных зон объекта;</w:t>
      </w:r>
    </w:p>
    <w:p w:rsidR="00A826BD" w:rsidRPr="00A826BD" w:rsidRDefault="00A826BD" w:rsidP="00A826BD">
      <w:pPr>
        <w:autoSpaceDE w:val="0"/>
        <w:autoSpaceDN w:val="0"/>
        <w:adjustRightInd w:val="0"/>
        <w:ind w:firstLine="720"/>
        <w:jc w:val="both"/>
        <w:rPr>
          <w:sz w:val="28"/>
          <w:szCs w:val="28"/>
          <w:lang w:val="ru-RU"/>
        </w:rPr>
      </w:pPr>
      <w:r w:rsidRPr="00A826BD">
        <w:rPr>
          <w:sz w:val="28"/>
          <w:szCs w:val="28"/>
          <w:lang w:val="ru-RU"/>
        </w:rPr>
        <w:t xml:space="preserve">- модернизация объектов – совокупность работ по усовершенствованию объекта, приводящая к повышению технического уровня и экономических характеристик объекта, осуществляемая путем замены (дооборудования) его конструктивных элементов и систем более эффективными.   </w:t>
      </w:r>
    </w:p>
    <w:p w:rsidR="00A826BD" w:rsidRPr="00A826BD" w:rsidRDefault="00A826BD" w:rsidP="00A826BD">
      <w:pPr>
        <w:ind w:firstLine="540"/>
        <w:jc w:val="both"/>
        <w:rPr>
          <w:sz w:val="28"/>
          <w:szCs w:val="28"/>
          <w:lang w:val="ru-RU"/>
        </w:rPr>
      </w:pPr>
      <w:r w:rsidRPr="00A826BD">
        <w:rPr>
          <w:color w:val="FF0000"/>
          <w:sz w:val="28"/>
          <w:szCs w:val="28"/>
          <w:lang w:val="ru-RU"/>
        </w:rPr>
        <w:t xml:space="preserve"> </w:t>
      </w:r>
      <w:r w:rsidRPr="00A826BD">
        <w:rPr>
          <w:sz w:val="28"/>
          <w:szCs w:val="28"/>
          <w:lang w:val="ru-RU"/>
        </w:rPr>
        <w:t>1.4. Главным распорядителем средств, предусмотренных в бюджете города Липецка на предоставление субсидии, является департамент дорожного хозяйства и благоустройства администрации города Липецка (далее - Департамент).</w:t>
      </w:r>
    </w:p>
    <w:p w:rsidR="00A826BD" w:rsidRPr="00A826BD" w:rsidRDefault="00A826BD" w:rsidP="00A826BD">
      <w:pPr>
        <w:ind w:firstLine="540"/>
        <w:jc w:val="both"/>
        <w:rPr>
          <w:sz w:val="28"/>
          <w:szCs w:val="28"/>
          <w:lang w:val="ru-RU"/>
        </w:rPr>
      </w:pPr>
      <w:r w:rsidRPr="00A826BD">
        <w:rPr>
          <w:color w:val="FF0000"/>
          <w:sz w:val="28"/>
          <w:szCs w:val="28"/>
          <w:lang w:val="ru-RU"/>
        </w:rPr>
        <w:t xml:space="preserve">  </w:t>
      </w:r>
      <w:r w:rsidRPr="00A826BD">
        <w:rPr>
          <w:sz w:val="28"/>
          <w:szCs w:val="28"/>
          <w:lang w:val="ru-RU"/>
        </w:rPr>
        <w:t>1.5. Субсидия предоставляется на безвозмездной и безвозвратной основе  юридическим лицам, индивидуальным предпринимателям, физическим лицам –</w:t>
      </w:r>
      <w:r w:rsidRPr="00A826BD">
        <w:rPr>
          <w:color w:val="FF0000"/>
          <w:sz w:val="28"/>
          <w:szCs w:val="28"/>
          <w:lang w:val="ru-RU"/>
        </w:rPr>
        <w:t xml:space="preserve"> </w:t>
      </w:r>
      <w:r w:rsidRPr="00A826BD">
        <w:rPr>
          <w:sz w:val="28"/>
          <w:szCs w:val="28"/>
          <w:lang w:val="ru-RU"/>
        </w:rPr>
        <w:t>производителям товаров, работ, услуг,</w:t>
      </w:r>
      <w:r w:rsidRPr="00A826BD">
        <w:rPr>
          <w:color w:val="FF0000"/>
          <w:sz w:val="28"/>
          <w:szCs w:val="28"/>
          <w:lang w:val="ru-RU"/>
        </w:rPr>
        <w:t xml:space="preserve"> </w:t>
      </w:r>
      <w:r w:rsidRPr="00A826BD">
        <w:rPr>
          <w:sz w:val="28"/>
          <w:szCs w:val="28"/>
          <w:lang w:val="ru-RU"/>
        </w:rPr>
        <w:t xml:space="preserve">имеющим свидетельство о допуске к определенному виду или видам работ, которые оказывают влияние на безопасность объектов капитального строительства, утвержденных приказом Министерства регионального развития Российской Федерации от 30.12.2009                № 624 «Об утверждении перечня видов работ по инженерным изысканиям, по подготовке проектной документации, по строительству, </w:t>
      </w:r>
      <w:r w:rsidRPr="00A826BD">
        <w:rPr>
          <w:color w:val="000000"/>
          <w:sz w:val="28"/>
          <w:szCs w:val="28"/>
          <w:lang w:val="ru-RU"/>
        </w:rPr>
        <w:t>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выданное как члену саморегулируемой организации (далее – Получатели субсидии) при наличии:</w:t>
      </w:r>
    </w:p>
    <w:p w:rsidR="00A826BD" w:rsidRPr="00A826BD" w:rsidRDefault="00A826BD" w:rsidP="00A826BD">
      <w:pPr>
        <w:ind w:firstLine="540"/>
        <w:jc w:val="both"/>
        <w:rPr>
          <w:sz w:val="28"/>
          <w:szCs w:val="28"/>
          <w:lang w:val="ru-RU"/>
        </w:rPr>
      </w:pPr>
      <w:r w:rsidRPr="00A826BD">
        <w:rPr>
          <w:color w:val="000000"/>
          <w:sz w:val="28"/>
          <w:szCs w:val="28"/>
          <w:lang w:val="ru-RU"/>
        </w:rPr>
        <w:t>- укомплектованного штата специалистов</w:t>
      </w:r>
      <w:r w:rsidRPr="00A826BD">
        <w:rPr>
          <w:sz w:val="28"/>
          <w:szCs w:val="28"/>
          <w:lang w:val="ru-RU"/>
        </w:rPr>
        <w:t xml:space="preserve"> соответствующей квалификации;   </w:t>
      </w:r>
    </w:p>
    <w:p w:rsidR="00A826BD" w:rsidRPr="00A826BD" w:rsidRDefault="00A826BD" w:rsidP="00A826BD">
      <w:pPr>
        <w:ind w:firstLine="540"/>
        <w:jc w:val="both"/>
        <w:rPr>
          <w:sz w:val="28"/>
          <w:szCs w:val="28"/>
          <w:lang w:val="ru-RU"/>
        </w:rPr>
      </w:pPr>
      <w:r w:rsidRPr="00A826BD">
        <w:rPr>
          <w:sz w:val="28"/>
          <w:szCs w:val="28"/>
          <w:lang w:val="ru-RU"/>
        </w:rPr>
        <w:t>- необходимой специализированной техники и  оборудования, позволяющего производить автоматическое управление работой светофоров и осуществлять учет</w:t>
      </w:r>
      <w:r w:rsidRPr="00A826BD">
        <w:rPr>
          <w:color w:val="FF0000"/>
          <w:sz w:val="28"/>
          <w:szCs w:val="28"/>
          <w:lang w:val="ru-RU"/>
        </w:rPr>
        <w:t xml:space="preserve"> </w:t>
      </w:r>
      <w:r w:rsidRPr="00A826BD">
        <w:rPr>
          <w:sz w:val="28"/>
          <w:szCs w:val="28"/>
          <w:lang w:val="ru-RU"/>
        </w:rPr>
        <w:t>потребляемой электрической энергии.</w:t>
      </w:r>
    </w:p>
    <w:p w:rsidR="00A826BD" w:rsidRPr="00A826BD" w:rsidRDefault="00A826BD" w:rsidP="00A826BD">
      <w:pPr>
        <w:jc w:val="both"/>
        <w:rPr>
          <w:sz w:val="28"/>
          <w:szCs w:val="28"/>
          <w:lang w:val="ru-RU"/>
        </w:rPr>
      </w:pPr>
    </w:p>
    <w:p w:rsidR="00A826BD" w:rsidRPr="00A826BD" w:rsidRDefault="00A826BD" w:rsidP="00A826BD">
      <w:pPr>
        <w:jc w:val="center"/>
        <w:rPr>
          <w:sz w:val="28"/>
          <w:szCs w:val="28"/>
          <w:lang w:val="ru-RU"/>
        </w:rPr>
      </w:pPr>
      <w:r w:rsidRPr="00A826BD">
        <w:rPr>
          <w:sz w:val="28"/>
          <w:szCs w:val="28"/>
          <w:lang w:val="ru-RU"/>
        </w:rPr>
        <w:t>2. Условия и порядок предоставления субсидии</w:t>
      </w:r>
    </w:p>
    <w:p w:rsidR="00A826BD" w:rsidRPr="00A826BD" w:rsidRDefault="00A826BD" w:rsidP="00A826BD">
      <w:pPr>
        <w:ind w:firstLine="708"/>
        <w:jc w:val="both"/>
        <w:rPr>
          <w:color w:val="FF0000"/>
          <w:sz w:val="18"/>
          <w:szCs w:val="18"/>
          <w:lang w:val="ru-RU"/>
        </w:rPr>
      </w:pPr>
    </w:p>
    <w:p w:rsidR="00A826BD" w:rsidRPr="00A826BD" w:rsidRDefault="00A826BD" w:rsidP="00A826BD">
      <w:pPr>
        <w:autoSpaceDE w:val="0"/>
        <w:autoSpaceDN w:val="0"/>
        <w:adjustRightInd w:val="0"/>
        <w:ind w:firstLine="567"/>
        <w:jc w:val="both"/>
        <w:rPr>
          <w:sz w:val="28"/>
          <w:szCs w:val="28"/>
          <w:lang w:val="ru-RU"/>
        </w:rPr>
      </w:pPr>
      <w:r w:rsidRPr="00A826BD">
        <w:rPr>
          <w:sz w:val="28"/>
          <w:szCs w:val="28"/>
          <w:lang w:val="ru-RU"/>
        </w:rPr>
        <w:t>2.1. Для получения субсидии Получатели субсидии представляют в   Департамент следующие документы:</w:t>
      </w:r>
    </w:p>
    <w:p w:rsidR="00A826BD" w:rsidRPr="00A826BD" w:rsidRDefault="00A826BD" w:rsidP="00A826BD">
      <w:pPr>
        <w:autoSpaceDE w:val="0"/>
        <w:autoSpaceDN w:val="0"/>
        <w:adjustRightInd w:val="0"/>
        <w:ind w:firstLine="567"/>
        <w:jc w:val="both"/>
        <w:rPr>
          <w:sz w:val="28"/>
          <w:szCs w:val="28"/>
          <w:lang w:val="ru-RU"/>
        </w:rPr>
      </w:pPr>
      <w:r w:rsidRPr="00A826BD">
        <w:rPr>
          <w:sz w:val="28"/>
          <w:szCs w:val="28"/>
          <w:lang w:val="ru-RU"/>
        </w:rPr>
        <w:t>а) копию</w:t>
      </w:r>
      <w:r w:rsidRPr="00A826BD">
        <w:rPr>
          <w:sz w:val="28"/>
          <w:lang w:val="ru-RU"/>
        </w:rPr>
        <w:t xml:space="preserve"> </w:t>
      </w:r>
      <w:r w:rsidRPr="00A826BD">
        <w:rPr>
          <w:sz w:val="28"/>
          <w:szCs w:val="28"/>
          <w:lang w:val="ru-RU"/>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утвержденных приказом Министерства регионального развития Российской Федерации от 30.12.2009 № 624 «Об утверждении перечня видов </w:t>
      </w:r>
      <w:r w:rsidRPr="00A826BD">
        <w:rPr>
          <w:sz w:val="28"/>
          <w:szCs w:val="28"/>
          <w:lang w:val="ru-RU"/>
        </w:rPr>
        <w:lastRenderedPageBreak/>
        <w:t>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r w:rsidRPr="00A826BD">
        <w:rPr>
          <w:sz w:val="28"/>
          <w:lang w:val="ru-RU"/>
        </w:rPr>
        <w:t xml:space="preserve"> </w:t>
      </w:r>
      <w:r w:rsidRPr="00A826BD">
        <w:rPr>
          <w:sz w:val="28"/>
          <w:szCs w:val="28"/>
          <w:lang w:val="ru-RU"/>
        </w:rPr>
        <w:t>выданное как члену саморегулируемой организации;</w:t>
      </w:r>
    </w:p>
    <w:p w:rsidR="00A826BD" w:rsidRPr="00A826BD" w:rsidRDefault="00A826BD" w:rsidP="00A826BD">
      <w:pPr>
        <w:autoSpaceDE w:val="0"/>
        <w:autoSpaceDN w:val="0"/>
        <w:adjustRightInd w:val="0"/>
        <w:ind w:firstLine="567"/>
        <w:jc w:val="both"/>
        <w:rPr>
          <w:sz w:val="28"/>
          <w:szCs w:val="28"/>
          <w:lang w:val="ru-RU"/>
        </w:rPr>
      </w:pPr>
      <w:r w:rsidRPr="00A826BD">
        <w:rPr>
          <w:sz w:val="28"/>
          <w:szCs w:val="28"/>
          <w:lang w:val="ru-RU"/>
        </w:rPr>
        <w:t>б) выписку из бухгалтерских документов, подтверждающих наличие у Получателя субсидии специализированной техники и оборудования,  заверенную Получателем субсидии;</w:t>
      </w:r>
    </w:p>
    <w:p w:rsidR="00A826BD" w:rsidRPr="00A826BD" w:rsidRDefault="00A826BD" w:rsidP="00A826BD">
      <w:pPr>
        <w:ind w:firstLine="567"/>
        <w:jc w:val="both"/>
        <w:rPr>
          <w:sz w:val="28"/>
          <w:szCs w:val="28"/>
          <w:lang w:val="ru-RU"/>
        </w:rPr>
      </w:pPr>
      <w:r w:rsidRPr="00A826BD">
        <w:rPr>
          <w:sz w:val="28"/>
          <w:szCs w:val="28"/>
          <w:lang w:val="ru-RU"/>
        </w:rPr>
        <w:t>в)</w:t>
      </w:r>
      <w:r w:rsidRPr="00A826BD">
        <w:rPr>
          <w:sz w:val="28"/>
          <w:lang w:val="ru-RU"/>
        </w:rPr>
        <w:t xml:space="preserve"> и</w:t>
      </w:r>
      <w:r w:rsidRPr="00A826BD">
        <w:rPr>
          <w:sz w:val="28"/>
          <w:szCs w:val="28"/>
          <w:lang w:val="ru-RU"/>
        </w:rPr>
        <w:t xml:space="preserve">нформацию о составе и квалификации специалистов, которые планируются к привлечению для выполнения соответствующих работ с указанием документов, подтверждающих квалификацию, опыт и стаж работы, заверенную Получателем субсидии; </w:t>
      </w:r>
    </w:p>
    <w:p w:rsidR="00A826BD" w:rsidRPr="00A826BD" w:rsidRDefault="00A826BD" w:rsidP="00A826BD">
      <w:pPr>
        <w:autoSpaceDE w:val="0"/>
        <w:autoSpaceDN w:val="0"/>
        <w:adjustRightInd w:val="0"/>
        <w:ind w:firstLine="567"/>
        <w:jc w:val="both"/>
        <w:rPr>
          <w:sz w:val="28"/>
          <w:szCs w:val="28"/>
          <w:lang w:val="ru-RU"/>
        </w:rPr>
      </w:pPr>
      <w:r w:rsidRPr="00A826BD">
        <w:rPr>
          <w:sz w:val="28"/>
          <w:szCs w:val="28"/>
          <w:lang w:val="ru-RU"/>
        </w:rPr>
        <w:t>г) документы, подтверждающие соответствие организации на 1-е число месяца, предшествующего месяцу, в котором планируется заключение соглашения, требованиям, указанным в пункте 2.7. настоящего Положения.</w:t>
      </w:r>
    </w:p>
    <w:p w:rsidR="00A826BD" w:rsidRPr="00A826BD" w:rsidRDefault="00A826BD" w:rsidP="00A826BD">
      <w:pPr>
        <w:autoSpaceDE w:val="0"/>
        <w:autoSpaceDN w:val="0"/>
        <w:adjustRightInd w:val="0"/>
        <w:ind w:firstLine="567"/>
        <w:jc w:val="both"/>
        <w:rPr>
          <w:sz w:val="28"/>
          <w:lang w:val="ru-RU"/>
        </w:rPr>
      </w:pPr>
      <w:r w:rsidRPr="00A826BD">
        <w:rPr>
          <w:sz w:val="28"/>
          <w:lang w:val="ru-RU"/>
        </w:rPr>
        <w:t>2.2. Департамент осуществляет проверку документов, указанных в пункте 2.1. настоящего Порядка, в течении 3 рабочих дней со дня их поступления.</w:t>
      </w:r>
    </w:p>
    <w:p w:rsidR="00A826BD" w:rsidRPr="00A826BD" w:rsidRDefault="00A826BD" w:rsidP="00A826BD">
      <w:pPr>
        <w:autoSpaceDE w:val="0"/>
        <w:autoSpaceDN w:val="0"/>
        <w:adjustRightInd w:val="0"/>
        <w:ind w:firstLine="567"/>
        <w:jc w:val="both"/>
        <w:rPr>
          <w:sz w:val="28"/>
          <w:lang w:val="ru-RU"/>
        </w:rPr>
      </w:pPr>
      <w:r w:rsidRPr="00A826BD">
        <w:rPr>
          <w:sz w:val="28"/>
          <w:lang w:val="ru-RU"/>
        </w:rPr>
        <w:t>2.3. Основаниями для отказа Получателям субсидии в предоставлении субсидии являются:</w:t>
      </w:r>
    </w:p>
    <w:p w:rsidR="00A826BD" w:rsidRPr="00A826BD" w:rsidRDefault="00A826BD" w:rsidP="00A826BD">
      <w:pPr>
        <w:autoSpaceDE w:val="0"/>
        <w:autoSpaceDN w:val="0"/>
        <w:adjustRightInd w:val="0"/>
        <w:ind w:firstLine="567"/>
        <w:jc w:val="both"/>
        <w:rPr>
          <w:sz w:val="28"/>
          <w:lang w:val="ru-RU"/>
        </w:rPr>
      </w:pPr>
      <w:r w:rsidRPr="00A826BD">
        <w:rPr>
          <w:sz w:val="28"/>
          <w:lang w:val="ru-RU"/>
        </w:rPr>
        <w:t>1) предоставление документов, указанных в пункте 2.1 настоящего Порядка, не в полном объеме;</w:t>
      </w:r>
    </w:p>
    <w:p w:rsidR="00A826BD" w:rsidRPr="00A826BD" w:rsidRDefault="00A826BD" w:rsidP="00A826BD">
      <w:pPr>
        <w:autoSpaceDE w:val="0"/>
        <w:autoSpaceDN w:val="0"/>
        <w:adjustRightInd w:val="0"/>
        <w:ind w:firstLine="567"/>
        <w:jc w:val="both"/>
        <w:rPr>
          <w:sz w:val="28"/>
          <w:lang w:val="ru-RU"/>
        </w:rPr>
      </w:pPr>
      <w:r w:rsidRPr="00A826BD">
        <w:rPr>
          <w:sz w:val="28"/>
          <w:lang w:val="ru-RU"/>
        </w:rPr>
        <w:t>2) установление недостоверности, представленной Получателями субсидии информации.</w:t>
      </w:r>
    </w:p>
    <w:p w:rsidR="00A826BD" w:rsidRPr="00A826BD" w:rsidRDefault="00A826BD" w:rsidP="00A826BD">
      <w:pPr>
        <w:autoSpaceDE w:val="0"/>
        <w:autoSpaceDN w:val="0"/>
        <w:adjustRightInd w:val="0"/>
        <w:ind w:firstLine="567"/>
        <w:jc w:val="both"/>
        <w:rPr>
          <w:sz w:val="28"/>
          <w:szCs w:val="28"/>
          <w:lang w:val="ru-RU"/>
        </w:rPr>
      </w:pPr>
      <w:r w:rsidRPr="00A826BD">
        <w:rPr>
          <w:sz w:val="28"/>
          <w:szCs w:val="28"/>
          <w:lang w:val="ru-RU"/>
        </w:rPr>
        <w:t>2.4. Предоставление субсидии осуществляется в пределах средств, предусмотренных в бюджете города Липецка на эти цели на текущий финансовый год.</w:t>
      </w:r>
    </w:p>
    <w:p w:rsidR="00A826BD" w:rsidRPr="00A826BD" w:rsidRDefault="00A826BD" w:rsidP="00A826BD">
      <w:pPr>
        <w:autoSpaceDE w:val="0"/>
        <w:autoSpaceDN w:val="0"/>
        <w:adjustRightInd w:val="0"/>
        <w:ind w:firstLine="567"/>
        <w:jc w:val="both"/>
        <w:rPr>
          <w:sz w:val="28"/>
          <w:szCs w:val="28"/>
          <w:lang w:val="ru-RU"/>
        </w:rPr>
      </w:pPr>
      <w:r w:rsidRPr="00A826BD">
        <w:rPr>
          <w:sz w:val="28"/>
          <w:szCs w:val="28"/>
          <w:lang w:val="ru-RU"/>
        </w:rPr>
        <w:t xml:space="preserve">Размер субсидии рассчитывается  на основании планируемого объема и перечня работ по содержанию объектов, исходя из количества объектов и утвержденного тарифа на их содержание (сметного расчета стоимости работ), планируемого объема (Квт./час) потребляемой электроэнергии светофорами, являющихся приложением к соглашению о предоставлении субсидий. </w:t>
      </w:r>
    </w:p>
    <w:p w:rsidR="00A826BD" w:rsidRPr="00A826BD" w:rsidRDefault="00A826BD" w:rsidP="00A826BD">
      <w:pPr>
        <w:autoSpaceDE w:val="0"/>
        <w:autoSpaceDN w:val="0"/>
        <w:adjustRightInd w:val="0"/>
        <w:ind w:firstLine="567"/>
        <w:jc w:val="both"/>
        <w:rPr>
          <w:sz w:val="28"/>
          <w:lang w:val="ru-RU"/>
        </w:rPr>
      </w:pPr>
      <w:r w:rsidRPr="00A826BD">
        <w:rPr>
          <w:sz w:val="28"/>
          <w:lang w:val="ru-RU"/>
        </w:rPr>
        <w:t>2.5. Субсидия предоставляется на основании соглашения о предоставлении субсидии в соответствии с типовой формой, утвержденной департаментом финансов администрации города Липецка (далее – Соглашение), заключенного между Департаментом и Получателями субсидии.</w:t>
      </w:r>
    </w:p>
    <w:p w:rsidR="00A826BD" w:rsidRPr="00A826BD" w:rsidRDefault="00A826BD" w:rsidP="00A826BD">
      <w:pPr>
        <w:autoSpaceDE w:val="0"/>
        <w:autoSpaceDN w:val="0"/>
        <w:adjustRightInd w:val="0"/>
        <w:ind w:firstLine="567"/>
        <w:jc w:val="both"/>
        <w:rPr>
          <w:sz w:val="28"/>
          <w:lang w:val="ru-RU"/>
        </w:rPr>
      </w:pPr>
      <w:r w:rsidRPr="00A826BD">
        <w:rPr>
          <w:sz w:val="28"/>
          <w:lang w:val="ru-RU"/>
        </w:rPr>
        <w:t>По результатам рассмотрения документов, указанных в пункте 2.1. настоящего Порядка, Департамент направляет Получателям субсидии на подписание Соглашение или возвращает документы с указанием причин возврата в письменном виде.</w:t>
      </w:r>
    </w:p>
    <w:p w:rsidR="00A826BD" w:rsidRPr="00A826BD" w:rsidRDefault="00A826BD" w:rsidP="00A826BD">
      <w:pPr>
        <w:autoSpaceDE w:val="0"/>
        <w:autoSpaceDN w:val="0"/>
        <w:adjustRightInd w:val="0"/>
        <w:ind w:firstLine="567"/>
        <w:jc w:val="both"/>
        <w:rPr>
          <w:sz w:val="28"/>
          <w:szCs w:val="28"/>
          <w:lang w:val="ru-RU"/>
        </w:rPr>
      </w:pPr>
      <w:r w:rsidRPr="00A826BD">
        <w:rPr>
          <w:sz w:val="28"/>
          <w:szCs w:val="28"/>
          <w:lang w:val="ru-RU"/>
        </w:rPr>
        <w:t>Получатели субсидии подписывают Соглашение и направляют в адрес Департамента один экземпляр подписанного Соглашения в течение 2 рабочих дней.</w:t>
      </w:r>
    </w:p>
    <w:p w:rsidR="00A826BD" w:rsidRPr="00A826BD" w:rsidRDefault="00A826BD" w:rsidP="00A826BD">
      <w:pPr>
        <w:widowControl w:val="0"/>
        <w:autoSpaceDE w:val="0"/>
        <w:autoSpaceDN w:val="0"/>
        <w:adjustRightInd w:val="0"/>
        <w:ind w:firstLine="567"/>
        <w:jc w:val="both"/>
        <w:rPr>
          <w:sz w:val="28"/>
          <w:lang w:val="ru-RU"/>
        </w:rPr>
      </w:pPr>
      <w:r w:rsidRPr="00A826BD">
        <w:rPr>
          <w:sz w:val="28"/>
          <w:lang w:val="ru-RU"/>
        </w:rPr>
        <w:t>2.6. Условиями заключения Соглашения между Департаментом и Получателями субсидии являются:</w:t>
      </w:r>
    </w:p>
    <w:p w:rsidR="00A826BD" w:rsidRPr="00A826BD" w:rsidRDefault="00A826BD" w:rsidP="00A826BD">
      <w:pPr>
        <w:widowControl w:val="0"/>
        <w:autoSpaceDE w:val="0"/>
        <w:autoSpaceDN w:val="0"/>
        <w:adjustRightInd w:val="0"/>
        <w:ind w:firstLine="567"/>
        <w:jc w:val="both"/>
        <w:rPr>
          <w:sz w:val="28"/>
          <w:lang w:val="ru-RU"/>
        </w:rPr>
      </w:pPr>
      <w:r w:rsidRPr="00A826BD">
        <w:rPr>
          <w:sz w:val="28"/>
          <w:lang w:val="ru-RU"/>
        </w:rPr>
        <w:t xml:space="preserve">1) согласие Получателей субсидии на осуществление Департаментом и </w:t>
      </w:r>
      <w:r w:rsidRPr="00A826BD">
        <w:rPr>
          <w:sz w:val="28"/>
          <w:lang w:val="ru-RU"/>
        </w:rPr>
        <w:lastRenderedPageBreak/>
        <w:t xml:space="preserve">органом муниципального финансового контроля проверок соблюдения условий, целей и порядка предоставления субсидии и на включение соответствующих положений в Соглашение; </w:t>
      </w:r>
    </w:p>
    <w:p w:rsidR="00A826BD" w:rsidRPr="00A826BD" w:rsidRDefault="00A826BD" w:rsidP="00A826BD">
      <w:pPr>
        <w:widowControl w:val="0"/>
        <w:autoSpaceDE w:val="0"/>
        <w:autoSpaceDN w:val="0"/>
        <w:adjustRightInd w:val="0"/>
        <w:ind w:firstLine="567"/>
        <w:jc w:val="both"/>
        <w:rPr>
          <w:sz w:val="28"/>
          <w:lang w:val="ru-RU"/>
        </w:rPr>
      </w:pPr>
      <w:r w:rsidRPr="00A826BD">
        <w:rPr>
          <w:sz w:val="28"/>
          <w:lang w:val="ru-RU"/>
        </w:rPr>
        <w:t>2) ведение Получателями субсидии обособленного аналитического учета операций, связанных с субсидируемой деятельностью;</w:t>
      </w:r>
    </w:p>
    <w:p w:rsidR="00A826BD" w:rsidRPr="00A826BD" w:rsidRDefault="00A826BD" w:rsidP="00A826BD">
      <w:pPr>
        <w:widowControl w:val="0"/>
        <w:autoSpaceDE w:val="0"/>
        <w:autoSpaceDN w:val="0"/>
        <w:adjustRightInd w:val="0"/>
        <w:ind w:firstLine="567"/>
        <w:jc w:val="both"/>
        <w:rPr>
          <w:sz w:val="28"/>
          <w:lang w:val="ru-RU"/>
        </w:rPr>
      </w:pPr>
      <w:r w:rsidRPr="00A826BD">
        <w:rPr>
          <w:sz w:val="28"/>
          <w:lang w:val="ru-RU"/>
        </w:rPr>
        <w:t>3) соблюдение Получателями субсидии требований настоящего Порядка.</w:t>
      </w:r>
    </w:p>
    <w:p w:rsidR="00A826BD" w:rsidRPr="00A826BD" w:rsidRDefault="00A826BD" w:rsidP="00A826BD">
      <w:pPr>
        <w:widowControl w:val="0"/>
        <w:autoSpaceDE w:val="0"/>
        <w:autoSpaceDN w:val="0"/>
        <w:adjustRightInd w:val="0"/>
        <w:ind w:firstLine="567"/>
        <w:jc w:val="both"/>
        <w:rPr>
          <w:rFonts w:cs="Arial"/>
          <w:bCs/>
          <w:sz w:val="28"/>
          <w:szCs w:val="28"/>
          <w:lang w:val="ru-RU"/>
        </w:rPr>
      </w:pPr>
      <w:r w:rsidRPr="00A826BD">
        <w:rPr>
          <w:sz w:val="28"/>
          <w:lang w:val="ru-RU"/>
        </w:rPr>
        <w:t xml:space="preserve">2.7. </w:t>
      </w:r>
      <w:r w:rsidRPr="00A826BD">
        <w:rPr>
          <w:rFonts w:cs="Arial"/>
          <w:bCs/>
          <w:sz w:val="28"/>
          <w:szCs w:val="28"/>
          <w:lang w:val="ru-RU"/>
        </w:rPr>
        <w:t>Требования, которым Получатели субсидии должны соответствовать на первое число месяца, предшествующего месяцу, в котором планируется заключение Соглашения:</w:t>
      </w:r>
    </w:p>
    <w:p w:rsidR="00A826BD" w:rsidRPr="00A826BD" w:rsidRDefault="00A826BD" w:rsidP="00A826BD">
      <w:pPr>
        <w:widowControl w:val="0"/>
        <w:autoSpaceDE w:val="0"/>
        <w:autoSpaceDN w:val="0"/>
        <w:adjustRightInd w:val="0"/>
        <w:ind w:firstLine="567"/>
        <w:jc w:val="both"/>
        <w:rPr>
          <w:rFonts w:cs="Arial"/>
          <w:bCs/>
          <w:sz w:val="28"/>
          <w:szCs w:val="28"/>
          <w:lang w:val="ru-RU"/>
        </w:rPr>
      </w:pPr>
      <w:r w:rsidRPr="00A826BD">
        <w:rPr>
          <w:rFonts w:cs="Arial"/>
          <w:bCs/>
          <w:sz w:val="28"/>
          <w:szCs w:val="28"/>
          <w:lang w:val="ru-RU"/>
        </w:rPr>
        <w:t>- у Получателей субсидии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A826BD" w:rsidRPr="00A826BD" w:rsidRDefault="00A826BD" w:rsidP="00A826BD">
      <w:pPr>
        <w:widowControl w:val="0"/>
        <w:autoSpaceDE w:val="0"/>
        <w:autoSpaceDN w:val="0"/>
        <w:adjustRightInd w:val="0"/>
        <w:ind w:firstLine="567"/>
        <w:jc w:val="both"/>
        <w:rPr>
          <w:rFonts w:cs="Arial"/>
          <w:bCs/>
          <w:sz w:val="28"/>
          <w:szCs w:val="28"/>
          <w:lang w:val="ru-RU"/>
        </w:rPr>
      </w:pPr>
      <w:r w:rsidRPr="00A826BD">
        <w:rPr>
          <w:rFonts w:cs="Arial"/>
          <w:bCs/>
          <w:sz w:val="28"/>
          <w:szCs w:val="28"/>
          <w:lang w:val="ru-RU"/>
        </w:rPr>
        <w:t>- у Получателей субсидии должна отсутствовать просроченная задолженность по возврату в бюджет города Липецка субсидий, бюджетных инвестиций, предоставленных в том числе в соответствии с иными правовыми актами, и иная просроченная задолженность перед бюджетом города Липецка;</w:t>
      </w:r>
    </w:p>
    <w:p w:rsidR="00A826BD" w:rsidRPr="00A826BD" w:rsidRDefault="00A826BD" w:rsidP="00A826BD">
      <w:pPr>
        <w:widowControl w:val="0"/>
        <w:autoSpaceDE w:val="0"/>
        <w:autoSpaceDN w:val="0"/>
        <w:adjustRightInd w:val="0"/>
        <w:ind w:firstLine="567"/>
        <w:jc w:val="both"/>
        <w:rPr>
          <w:rFonts w:cs="Arial"/>
          <w:bCs/>
          <w:sz w:val="28"/>
          <w:szCs w:val="28"/>
          <w:lang w:val="ru-RU"/>
        </w:rPr>
      </w:pPr>
      <w:r w:rsidRPr="00A826BD">
        <w:rPr>
          <w:rFonts w:cs="Arial"/>
          <w:bCs/>
          <w:sz w:val="28"/>
          <w:szCs w:val="28"/>
          <w:lang w:val="ru-RU"/>
        </w:rPr>
        <w:t xml:space="preserve">- </w:t>
      </w:r>
      <w:r w:rsidRPr="00A826BD">
        <w:rPr>
          <w:rFonts w:cs="Arial"/>
          <w:bCs/>
          <w:color w:val="000000"/>
          <w:sz w:val="28"/>
          <w:szCs w:val="28"/>
          <w:lang w:val="ru-RU"/>
        </w:rPr>
        <w:t xml:space="preserve">Получатели субсидии – юридические лица не должны находиться в процессе реорганизации, ликвидации, банкротства, а получатели субсидии </w:t>
      </w:r>
      <w:r w:rsidRPr="00A826BD">
        <w:rPr>
          <w:rFonts w:cs="Arial"/>
          <w:bCs/>
          <w:color w:val="000000"/>
          <w:sz w:val="28"/>
          <w:szCs w:val="28"/>
          <w:lang w:val="ru-RU"/>
        </w:rPr>
        <w:softHyphen/>
        <w:t>– индивидуальные предприниматели не должны прекратить деятельность в качестве индивидуального предпринимателя;</w:t>
      </w:r>
    </w:p>
    <w:p w:rsidR="00A826BD" w:rsidRPr="00A826BD" w:rsidRDefault="00A826BD" w:rsidP="00A826BD">
      <w:pPr>
        <w:widowControl w:val="0"/>
        <w:autoSpaceDE w:val="0"/>
        <w:autoSpaceDN w:val="0"/>
        <w:adjustRightInd w:val="0"/>
        <w:ind w:firstLine="567"/>
        <w:jc w:val="both"/>
        <w:rPr>
          <w:rFonts w:cs="Arial"/>
          <w:bCs/>
          <w:sz w:val="28"/>
          <w:szCs w:val="28"/>
          <w:lang w:val="ru-RU"/>
        </w:rPr>
      </w:pPr>
      <w:r w:rsidRPr="00A826BD">
        <w:rPr>
          <w:rFonts w:cs="Arial"/>
          <w:bCs/>
          <w:sz w:val="28"/>
          <w:szCs w:val="28"/>
          <w:lang w:val="ru-RU"/>
        </w:rPr>
        <w:t>- Получатели субсидии не должны являться иностранными юридическими лицами</w:t>
      </w:r>
      <w:r w:rsidRPr="00A826BD">
        <w:rPr>
          <w:sz w:val="28"/>
          <w:lang w:val="ru-RU"/>
        </w:rPr>
        <w:t>,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A826BD" w:rsidRPr="00A826BD" w:rsidRDefault="00A826BD" w:rsidP="00A826BD">
      <w:pPr>
        <w:autoSpaceDE w:val="0"/>
        <w:autoSpaceDN w:val="0"/>
        <w:adjustRightInd w:val="0"/>
        <w:ind w:firstLine="567"/>
        <w:jc w:val="both"/>
        <w:rPr>
          <w:rFonts w:cs="Arial"/>
          <w:bCs/>
          <w:sz w:val="28"/>
          <w:szCs w:val="28"/>
          <w:lang w:val="ru-RU"/>
        </w:rPr>
      </w:pPr>
      <w:r w:rsidRPr="00A826BD">
        <w:rPr>
          <w:rFonts w:cs="Arial"/>
          <w:bCs/>
          <w:sz w:val="28"/>
          <w:szCs w:val="28"/>
          <w:lang w:val="ru-RU"/>
        </w:rPr>
        <w:t xml:space="preserve">- Получатели субсидии не должны получать средства из бюджета города Липецка в соответствии с иными муниципальными правовыми актами на цели, указанные в </w:t>
      </w:r>
      <w:hyperlink w:anchor="P57" w:history="1">
        <w:r w:rsidRPr="00A826BD">
          <w:rPr>
            <w:rFonts w:cs="Arial"/>
            <w:bCs/>
            <w:sz w:val="28"/>
            <w:szCs w:val="28"/>
            <w:lang w:val="ru-RU"/>
          </w:rPr>
          <w:t>пункте 1.</w:t>
        </w:r>
      </w:hyperlink>
      <w:r w:rsidRPr="00A826BD">
        <w:rPr>
          <w:rFonts w:cs="Arial"/>
          <w:bCs/>
          <w:sz w:val="28"/>
          <w:szCs w:val="28"/>
          <w:lang w:val="ru-RU"/>
        </w:rPr>
        <w:t>2 настоящего Порядка;</w:t>
      </w:r>
    </w:p>
    <w:p w:rsidR="00A826BD" w:rsidRPr="00A826BD" w:rsidRDefault="00A826BD" w:rsidP="00A826BD">
      <w:pPr>
        <w:widowControl w:val="0"/>
        <w:autoSpaceDE w:val="0"/>
        <w:autoSpaceDN w:val="0"/>
        <w:adjustRightInd w:val="0"/>
        <w:ind w:firstLine="567"/>
        <w:jc w:val="both"/>
        <w:rPr>
          <w:sz w:val="28"/>
          <w:szCs w:val="28"/>
          <w:lang w:val="ru-RU"/>
        </w:rPr>
      </w:pPr>
      <w:r w:rsidRPr="00A826BD">
        <w:rPr>
          <w:bCs/>
          <w:sz w:val="28"/>
          <w:szCs w:val="28"/>
          <w:lang w:val="ru-RU"/>
        </w:rPr>
        <w:t xml:space="preserve">- </w:t>
      </w:r>
      <w:r w:rsidRPr="00A826BD">
        <w:rPr>
          <w:sz w:val="28"/>
          <w:szCs w:val="28"/>
          <w:lang w:val="ru-RU"/>
        </w:rPr>
        <w:t>у Получателей субсидии должна отсутствовать задолженность по выплате заработной платы перед работниками;</w:t>
      </w:r>
    </w:p>
    <w:p w:rsidR="00A826BD" w:rsidRPr="00A826BD" w:rsidRDefault="00A826BD" w:rsidP="00A826BD">
      <w:pPr>
        <w:ind w:firstLine="567"/>
        <w:jc w:val="both"/>
        <w:rPr>
          <w:sz w:val="28"/>
          <w:szCs w:val="28"/>
          <w:lang w:val="ru-RU"/>
        </w:rPr>
      </w:pPr>
      <w:r w:rsidRPr="00A826BD">
        <w:rPr>
          <w:bCs/>
          <w:sz w:val="28"/>
          <w:szCs w:val="28"/>
          <w:lang w:val="ru-RU"/>
        </w:rPr>
        <w:t>- у Получателей субсидии уровень</w:t>
      </w:r>
      <w:r w:rsidRPr="00A826BD">
        <w:rPr>
          <w:sz w:val="28"/>
          <w:szCs w:val="28"/>
          <w:lang w:val="ru-RU"/>
        </w:rPr>
        <w:t xml:space="preserve"> среднемесячной заработной платы работников должен быть не ниже размера минимальной заработной платы, установленной на соответствующий финансовый год в Липецкой области.</w:t>
      </w:r>
    </w:p>
    <w:p w:rsidR="00A826BD" w:rsidRPr="00A826BD" w:rsidRDefault="00A826BD" w:rsidP="00A826BD">
      <w:pPr>
        <w:ind w:firstLine="567"/>
        <w:jc w:val="both"/>
        <w:rPr>
          <w:sz w:val="28"/>
          <w:szCs w:val="28"/>
          <w:lang w:val="ru-RU"/>
        </w:rPr>
      </w:pPr>
      <w:r w:rsidRPr="00A826BD">
        <w:rPr>
          <w:sz w:val="28"/>
          <w:szCs w:val="28"/>
          <w:lang w:val="ru-RU"/>
        </w:rPr>
        <w:t>2.8. Показателем результативности использования субсидии в 2018 году является обеспечение 100% работоспособности светофорных объектов в течение отчетного периода (за исключением причин, не зависящих от Получателя субсидии). Показатель результативности определяется как отношение числа работающих светофорных объектов к общему числу светофорных объектов.</w:t>
      </w:r>
    </w:p>
    <w:p w:rsidR="00A826BD" w:rsidRPr="00A826BD" w:rsidRDefault="00A826BD" w:rsidP="00A826BD">
      <w:pPr>
        <w:ind w:firstLine="567"/>
        <w:jc w:val="both"/>
        <w:rPr>
          <w:sz w:val="28"/>
          <w:szCs w:val="28"/>
          <w:lang w:val="ru-RU"/>
        </w:rPr>
      </w:pPr>
      <w:r w:rsidRPr="00A826BD">
        <w:rPr>
          <w:sz w:val="28"/>
          <w:szCs w:val="28"/>
          <w:lang w:val="ru-RU"/>
        </w:rPr>
        <w:t>Значения показателей результативности  устанавливаются в Соглашении.</w:t>
      </w:r>
    </w:p>
    <w:p w:rsidR="00A826BD" w:rsidRPr="00A826BD" w:rsidRDefault="00A826BD" w:rsidP="00A826BD">
      <w:pPr>
        <w:ind w:firstLine="567"/>
        <w:jc w:val="both"/>
        <w:rPr>
          <w:sz w:val="28"/>
          <w:szCs w:val="28"/>
          <w:lang w:val="ru-RU"/>
        </w:rPr>
      </w:pPr>
      <w:r w:rsidRPr="00A826BD">
        <w:rPr>
          <w:sz w:val="28"/>
          <w:szCs w:val="28"/>
          <w:lang w:val="ru-RU"/>
        </w:rPr>
        <w:lastRenderedPageBreak/>
        <w:t>2.9. Предоставление субсидии осуществляется ежемесячно (до 10 числа) и   выплачивается авансом в размере 6% от утвержденной в бюджете города Липецка суммы субсидии на текущий финансовый год.</w:t>
      </w:r>
    </w:p>
    <w:p w:rsidR="00A826BD" w:rsidRPr="00A826BD" w:rsidRDefault="00A826BD" w:rsidP="00A826BD">
      <w:pPr>
        <w:ind w:firstLine="567"/>
        <w:jc w:val="both"/>
        <w:rPr>
          <w:sz w:val="28"/>
          <w:szCs w:val="28"/>
          <w:lang w:val="ru-RU"/>
        </w:rPr>
      </w:pPr>
      <w:r w:rsidRPr="00A826BD">
        <w:rPr>
          <w:sz w:val="28"/>
          <w:szCs w:val="28"/>
          <w:lang w:val="ru-RU"/>
        </w:rPr>
        <w:t>В срок до 25 числа месяца, следующего за отчетным месяцем Получатели субсидии предоставляют в Департамент для подтверждения понесенных затрат</w:t>
      </w:r>
      <w:r w:rsidRPr="00A826BD">
        <w:rPr>
          <w:sz w:val="28"/>
          <w:lang w:val="ru-RU"/>
        </w:rPr>
        <w:t xml:space="preserve"> отчет о фактических затратах по форме согласно приложению № 1 к настоящему Порядку и копии </w:t>
      </w:r>
      <w:r w:rsidRPr="00A826BD">
        <w:rPr>
          <w:sz w:val="28"/>
          <w:szCs w:val="28"/>
          <w:lang w:val="ru-RU"/>
        </w:rPr>
        <w:t>документов,  определенных Соглашением.</w:t>
      </w:r>
    </w:p>
    <w:p w:rsidR="00A826BD" w:rsidRPr="00A826BD" w:rsidRDefault="00A826BD" w:rsidP="00A826BD">
      <w:pPr>
        <w:ind w:firstLine="567"/>
        <w:jc w:val="both"/>
        <w:rPr>
          <w:sz w:val="28"/>
          <w:szCs w:val="28"/>
          <w:lang w:val="ru-RU"/>
        </w:rPr>
      </w:pPr>
      <w:r w:rsidRPr="00A826BD">
        <w:rPr>
          <w:sz w:val="28"/>
          <w:szCs w:val="28"/>
          <w:lang w:val="ru-RU"/>
        </w:rPr>
        <w:t>В течение 5 рабочих дней после получения указанных документов</w:t>
      </w:r>
      <w:r w:rsidRPr="00A826BD">
        <w:rPr>
          <w:sz w:val="28"/>
          <w:lang w:val="ru-RU"/>
        </w:rPr>
        <w:t xml:space="preserve"> Департамент осуществляет проверку фактически понесенных затрат Получателей субсидии и предоставляет в департамент финансов администрации города Липецка заявку на окончательный расчет суммы субсидии по форме согласно приложению № 2 к настоящему Порядку.</w:t>
      </w:r>
    </w:p>
    <w:p w:rsidR="00A826BD" w:rsidRPr="00A826BD" w:rsidRDefault="00A826BD" w:rsidP="00A826BD">
      <w:pPr>
        <w:ind w:firstLine="567"/>
        <w:jc w:val="both"/>
        <w:rPr>
          <w:sz w:val="28"/>
          <w:szCs w:val="28"/>
          <w:lang w:val="ru-RU"/>
        </w:rPr>
      </w:pPr>
      <w:r w:rsidRPr="00A826BD">
        <w:rPr>
          <w:sz w:val="28"/>
          <w:szCs w:val="28"/>
          <w:lang w:val="ru-RU"/>
        </w:rPr>
        <w:t xml:space="preserve">Окончательный расчет за декабрь производится, в части </w:t>
      </w:r>
      <w:r w:rsidRPr="00A826BD">
        <w:rPr>
          <w:sz w:val="28"/>
          <w:lang w:val="ru-RU"/>
        </w:rPr>
        <w:t>фактически понесенных затрат</w:t>
      </w:r>
      <w:r w:rsidRPr="00A826BD">
        <w:rPr>
          <w:sz w:val="28"/>
          <w:szCs w:val="28"/>
          <w:lang w:val="ru-RU"/>
        </w:rPr>
        <w:t xml:space="preserve">, связанных с выполнением работ по содержанию светофорных объектов, не позднее 25 декабря 2018 года. </w:t>
      </w:r>
    </w:p>
    <w:p w:rsidR="00A826BD" w:rsidRPr="00A826BD" w:rsidRDefault="00A826BD" w:rsidP="00A826BD">
      <w:pPr>
        <w:ind w:firstLine="567"/>
        <w:jc w:val="both"/>
        <w:rPr>
          <w:sz w:val="28"/>
          <w:szCs w:val="28"/>
          <w:lang w:val="ru-RU"/>
        </w:rPr>
      </w:pPr>
    </w:p>
    <w:p w:rsidR="00A826BD" w:rsidRPr="00A826BD" w:rsidRDefault="00A826BD" w:rsidP="00A826BD">
      <w:pPr>
        <w:ind w:firstLine="720"/>
        <w:jc w:val="center"/>
        <w:rPr>
          <w:sz w:val="28"/>
          <w:szCs w:val="28"/>
          <w:lang w:val="x-none" w:eastAsia="x-none"/>
        </w:rPr>
      </w:pPr>
      <w:bookmarkStart w:id="0" w:name="sub_300"/>
      <w:r w:rsidRPr="00A826BD">
        <w:rPr>
          <w:sz w:val="28"/>
          <w:szCs w:val="28"/>
          <w:lang w:val="x-none" w:eastAsia="x-none"/>
        </w:rPr>
        <w:t>3. Требования к отчетности, об осуществлении контроля за</w:t>
      </w:r>
    </w:p>
    <w:p w:rsidR="00A826BD" w:rsidRPr="00A826BD" w:rsidRDefault="00A826BD" w:rsidP="00A826BD">
      <w:pPr>
        <w:ind w:firstLine="720"/>
        <w:jc w:val="center"/>
        <w:rPr>
          <w:sz w:val="28"/>
          <w:szCs w:val="28"/>
          <w:lang w:val="x-none" w:eastAsia="x-none"/>
        </w:rPr>
      </w:pPr>
      <w:r w:rsidRPr="00A826BD">
        <w:rPr>
          <w:sz w:val="28"/>
          <w:szCs w:val="28"/>
          <w:lang w:val="x-none" w:eastAsia="x-none"/>
        </w:rPr>
        <w:t xml:space="preserve"> соблюдением условий, целей и порядка предоставления субсидий </w:t>
      </w:r>
    </w:p>
    <w:p w:rsidR="00A826BD" w:rsidRPr="00A826BD" w:rsidRDefault="00A826BD" w:rsidP="00A826BD">
      <w:pPr>
        <w:ind w:firstLine="720"/>
        <w:jc w:val="center"/>
        <w:rPr>
          <w:sz w:val="28"/>
          <w:szCs w:val="28"/>
          <w:lang w:val="x-none" w:eastAsia="x-none"/>
        </w:rPr>
      </w:pPr>
      <w:r w:rsidRPr="00A826BD">
        <w:rPr>
          <w:sz w:val="28"/>
          <w:szCs w:val="28"/>
          <w:lang w:val="x-none" w:eastAsia="x-none"/>
        </w:rPr>
        <w:t>и ответственности за их нарушение</w:t>
      </w:r>
    </w:p>
    <w:bookmarkEnd w:id="0"/>
    <w:p w:rsidR="00A826BD" w:rsidRPr="00A826BD" w:rsidRDefault="00A826BD" w:rsidP="00A826BD">
      <w:pPr>
        <w:ind w:firstLine="720"/>
        <w:jc w:val="center"/>
        <w:rPr>
          <w:color w:val="FF0000"/>
          <w:sz w:val="18"/>
          <w:szCs w:val="18"/>
          <w:lang w:val="ru-RU" w:eastAsia="x-none"/>
        </w:rPr>
      </w:pPr>
    </w:p>
    <w:p w:rsidR="00A826BD" w:rsidRPr="00A826BD" w:rsidRDefault="00A826BD" w:rsidP="00A826BD">
      <w:pPr>
        <w:widowControl w:val="0"/>
        <w:autoSpaceDE w:val="0"/>
        <w:autoSpaceDN w:val="0"/>
        <w:adjustRightInd w:val="0"/>
        <w:ind w:firstLine="540"/>
        <w:jc w:val="both"/>
        <w:rPr>
          <w:rFonts w:cs="Arial"/>
          <w:bCs/>
          <w:sz w:val="28"/>
          <w:szCs w:val="28"/>
          <w:lang w:val="ru-RU"/>
        </w:rPr>
      </w:pPr>
      <w:bookmarkStart w:id="1" w:name="sub_301"/>
      <w:r w:rsidRPr="00A826BD">
        <w:rPr>
          <w:rFonts w:cs="Arial"/>
          <w:bCs/>
          <w:sz w:val="28"/>
          <w:szCs w:val="28"/>
          <w:lang w:val="ru-RU"/>
        </w:rPr>
        <w:t xml:space="preserve">3.1. Департамент в Соглашении устанавливает сроки и формы предоставления Получателями субсидии отчетности о достижении показателей результативности использования субсидии. </w:t>
      </w:r>
    </w:p>
    <w:p w:rsidR="00A826BD" w:rsidRPr="00A826BD" w:rsidRDefault="00A826BD" w:rsidP="00A826BD">
      <w:pPr>
        <w:widowControl w:val="0"/>
        <w:autoSpaceDE w:val="0"/>
        <w:autoSpaceDN w:val="0"/>
        <w:adjustRightInd w:val="0"/>
        <w:ind w:firstLine="540"/>
        <w:jc w:val="both"/>
        <w:rPr>
          <w:rFonts w:cs="Arial"/>
          <w:bCs/>
          <w:sz w:val="28"/>
          <w:szCs w:val="28"/>
          <w:lang w:val="ru-RU"/>
        </w:rPr>
      </w:pPr>
      <w:r w:rsidRPr="00A826BD">
        <w:rPr>
          <w:sz w:val="28"/>
          <w:szCs w:val="28"/>
          <w:lang w:val="ru-RU"/>
        </w:rPr>
        <w:t>3.2. Департамент и орган муниципального финансового контроля осуществляют обязательную проверку соблюдения условий, целей и Порядка предоставления субсидии. При предоставлении субсидии обязательным условием ее предоставления, включаемым в Соглашение о предоставлении субсидии, является согласие Получателей субсидии на осуществление Департаментом и органом муниципального финансового контроля проверок соблюдения Получателями субсидии условий, целей и Порядка предоставления субсидии, а также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A826BD" w:rsidRPr="00A826BD" w:rsidRDefault="00A826BD" w:rsidP="00A826BD">
      <w:pPr>
        <w:widowControl w:val="0"/>
        <w:autoSpaceDE w:val="0"/>
        <w:autoSpaceDN w:val="0"/>
        <w:adjustRightInd w:val="0"/>
        <w:ind w:firstLine="720"/>
        <w:jc w:val="both"/>
        <w:rPr>
          <w:sz w:val="28"/>
          <w:szCs w:val="28"/>
          <w:lang w:val="ru-RU"/>
        </w:rPr>
      </w:pPr>
      <w:r w:rsidRPr="00A826BD">
        <w:rPr>
          <w:rFonts w:cs="Arial"/>
          <w:bCs/>
          <w:sz w:val="28"/>
          <w:szCs w:val="28"/>
          <w:lang w:val="ru-RU"/>
        </w:rPr>
        <w:t>3.3.</w:t>
      </w:r>
      <w:r w:rsidRPr="00A826BD">
        <w:rPr>
          <w:sz w:val="28"/>
          <w:szCs w:val="28"/>
          <w:lang w:val="ru-RU"/>
        </w:rPr>
        <w:t xml:space="preserve"> В случае нарушения Получателями субсидии условий, установленных при их предоставлении, выявленного по фактам проверок, проведенных Департаментом и органом муниципального финансового контроля Получатели субсидии возвращают в бюджет города денежные средства в объеме допущенных нарушений.</w:t>
      </w:r>
    </w:p>
    <w:p w:rsidR="00A826BD" w:rsidRPr="00A826BD" w:rsidRDefault="00A826BD" w:rsidP="00A826BD">
      <w:pPr>
        <w:widowControl w:val="0"/>
        <w:autoSpaceDE w:val="0"/>
        <w:autoSpaceDN w:val="0"/>
        <w:adjustRightInd w:val="0"/>
        <w:ind w:firstLine="720"/>
        <w:jc w:val="both"/>
        <w:rPr>
          <w:rFonts w:cs="Arial"/>
          <w:bCs/>
          <w:sz w:val="28"/>
          <w:szCs w:val="28"/>
          <w:lang w:val="ru-RU"/>
        </w:rPr>
      </w:pPr>
      <w:r w:rsidRPr="00A826BD">
        <w:rPr>
          <w:sz w:val="28"/>
          <w:szCs w:val="28"/>
          <w:lang w:val="ru-RU"/>
        </w:rPr>
        <w:t>3.4. При недостижении показателей результативности Получатели субсидии осуществляют возврат полученных бюджетных средств в 10-дневный срок со дня получения соответствующего уведомления Департамента.</w:t>
      </w:r>
    </w:p>
    <w:p w:rsidR="00A826BD" w:rsidRPr="00A826BD" w:rsidRDefault="00A826BD" w:rsidP="00A826BD">
      <w:pPr>
        <w:ind w:firstLine="720"/>
        <w:jc w:val="both"/>
        <w:rPr>
          <w:sz w:val="28"/>
          <w:szCs w:val="28"/>
          <w:lang w:val="ru-RU" w:eastAsia="x-none"/>
        </w:rPr>
      </w:pPr>
      <w:bookmarkStart w:id="2" w:name="sub_303"/>
      <w:r w:rsidRPr="00A826BD">
        <w:rPr>
          <w:sz w:val="28"/>
          <w:szCs w:val="28"/>
          <w:lang w:val="x-none" w:eastAsia="x-none"/>
        </w:rPr>
        <w:t xml:space="preserve">3.5. При отказе Получателя субсидии от добровольного возврата указанных средств Департамент обеспечивает их принудительное взыскание и перечисление </w:t>
      </w:r>
      <w:r w:rsidRPr="00A826BD">
        <w:rPr>
          <w:sz w:val="28"/>
          <w:szCs w:val="28"/>
          <w:lang w:val="x-none" w:eastAsia="x-none"/>
        </w:rPr>
        <w:lastRenderedPageBreak/>
        <w:t>в доход бюджета города в судебном порядке в соответствии с действующим законодательством Российской Федерации.</w:t>
      </w:r>
      <w:bookmarkEnd w:id="1"/>
      <w:bookmarkEnd w:id="2"/>
    </w:p>
    <w:p w:rsidR="00A826BD" w:rsidRPr="00A826BD" w:rsidRDefault="00A826BD" w:rsidP="00A826BD">
      <w:pPr>
        <w:jc w:val="both"/>
        <w:rPr>
          <w:sz w:val="28"/>
          <w:lang w:val="ru-RU"/>
        </w:rPr>
      </w:pPr>
    </w:p>
    <w:p w:rsidR="00A826BD" w:rsidRPr="00A826BD" w:rsidRDefault="00A826BD" w:rsidP="00A826BD">
      <w:pPr>
        <w:jc w:val="both"/>
        <w:rPr>
          <w:sz w:val="28"/>
          <w:lang w:val="ru-RU"/>
        </w:rPr>
      </w:pPr>
    </w:p>
    <w:p w:rsidR="00A826BD" w:rsidRPr="00A826BD" w:rsidRDefault="00A826BD" w:rsidP="00A826BD">
      <w:pPr>
        <w:jc w:val="both"/>
        <w:rPr>
          <w:sz w:val="28"/>
          <w:lang w:val="ru-RU"/>
        </w:rPr>
      </w:pPr>
    </w:p>
    <w:p w:rsidR="00A826BD" w:rsidRPr="00A826BD" w:rsidRDefault="00A826BD" w:rsidP="00A826BD">
      <w:pPr>
        <w:jc w:val="both"/>
        <w:rPr>
          <w:sz w:val="28"/>
        </w:rPr>
      </w:pPr>
    </w:p>
    <w:p w:rsidR="00412EBB" w:rsidRDefault="00412EBB"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EE28CF" w:rsidP="00DE5937">
      <w:pPr>
        <w:tabs>
          <w:tab w:val="left" w:pos="0"/>
        </w:tabs>
        <w:suppressAutoHyphens/>
        <w:jc w:val="both"/>
        <w:rPr>
          <w:sz w:val="28"/>
          <w:szCs w:val="28"/>
          <w:lang w:val="ru-RU"/>
        </w:rPr>
      </w:pPr>
      <w:r w:rsidRPr="00A826BD">
        <w:rPr>
          <w:sz w:val="28"/>
          <w:lang w:val="ru-RU"/>
        </w:rPr>
        <w:t>А.А.Бахтин</w:t>
      </w:r>
      <w:bookmarkStart w:id="3" w:name="_GoBack"/>
      <w:bookmarkEnd w:id="3"/>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pPr>
    </w:p>
    <w:p w:rsidR="00A826BD" w:rsidRDefault="00A826BD" w:rsidP="00DE5937">
      <w:pPr>
        <w:tabs>
          <w:tab w:val="left" w:pos="0"/>
        </w:tabs>
        <w:suppressAutoHyphens/>
        <w:jc w:val="both"/>
        <w:rPr>
          <w:sz w:val="28"/>
          <w:szCs w:val="28"/>
          <w:lang w:val="ru-RU"/>
        </w:rPr>
        <w:sectPr w:rsidR="00A826BD" w:rsidSect="006F0525">
          <w:headerReference w:type="even" r:id="rId9"/>
          <w:headerReference w:type="default" r:id="rId10"/>
          <w:pgSz w:w="11906" w:h="16838" w:code="9"/>
          <w:pgMar w:top="1134" w:right="567" w:bottom="709" w:left="1418" w:header="709" w:footer="709" w:gutter="0"/>
          <w:cols w:space="708"/>
          <w:titlePg/>
          <w:docGrid w:linePitch="381"/>
        </w:sectPr>
      </w:pPr>
    </w:p>
    <w:p w:rsidR="00A826BD" w:rsidRDefault="00A826BD" w:rsidP="00DE5937">
      <w:pPr>
        <w:tabs>
          <w:tab w:val="left" w:pos="0"/>
        </w:tabs>
        <w:suppressAutoHyphens/>
        <w:jc w:val="both"/>
        <w:rPr>
          <w:sz w:val="28"/>
          <w:szCs w:val="28"/>
          <w:lang w:val="ru-RU"/>
        </w:rPr>
      </w:pPr>
    </w:p>
    <w:p w:rsidR="00770C4A" w:rsidRDefault="00770C4A" w:rsidP="00DE5937">
      <w:pPr>
        <w:tabs>
          <w:tab w:val="left" w:pos="0"/>
        </w:tabs>
        <w:suppressAutoHyphens/>
        <w:jc w:val="both"/>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Pr="00A826BD">
        <w:rPr>
          <w:sz w:val="28"/>
          <w:szCs w:val="28"/>
          <w:lang w:val="ru-RU"/>
        </w:rPr>
        <w:t>Приложение № 1</w:t>
      </w:r>
    </w:p>
    <w:p w:rsidR="00770C4A" w:rsidRPr="00A826BD" w:rsidRDefault="00770C4A" w:rsidP="00770C4A">
      <w:pPr>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Pr="00A826BD">
        <w:rPr>
          <w:sz w:val="28"/>
          <w:szCs w:val="28"/>
          <w:lang w:val="ru-RU"/>
        </w:rPr>
        <w:t>к Порядку предоставления субсидии на</w:t>
      </w:r>
    </w:p>
    <w:p w:rsidR="00770C4A" w:rsidRPr="00A826BD" w:rsidRDefault="00770C4A" w:rsidP="00770C4A">
      <w:pPr>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Pr="00A826BD">
        <w:rPr>
          <w:sz w:val="28"/>
          <w:szCs w:val="28"/>
          <w:lang w:val="ru-RU"/>
        </w:rPr>
        <w:t>возмещение затрат, связанных с использованием</w:t>
      </w:r>
    </w:p>
    <w:p w:rsidR="00770C4A" w:rsidRDefault="00770C4A" w:rsidP="00770C4A">
      <w:pPr>
        <w:tabs>
          <w:tab w:val="left" w:pos="0"/>
        </w:tabs>
        <w:suppressAutoHyphens/>
        <w:jc w:val="both"/>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Pr="00A826BD">
        <w:rPr>
          <w:sz w:val="28"/>
          <w:szCs w:val="28"/>
          <w:lang w:val="ru-RU"/>
        </w:rPr>
        <w:t xml:space="preserve">технических средств организации дорожного </w:t>
      </w:r>
    </w:p>
    <w:p w:rsidR="00770C4A" w:rsidRDefault="00770C4A" w:rsidP="00770C4A">
      <w:pPr>
        <w:tabs>
          <w:tab w:val="left" w:pos="0"/>
        </w:tabs>
        <w:suppressAutoHyphens/>
        <w:jc w:val="both"/>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Pr="00A826BD">
        <w:rPr>
          <w:sz w:val="28"/>
          <w:szCs w:val="28"/>
          <w:lang w:val="ru-RU"/>
        </w:rPr>
        <w:t>движения (светофоров) на 2018 год</w:t>
      </w:r>
    </w:p>
    <w:p w:rsidR="00770C4A" w:rsidRDefault="00770C4A" w:rsidP="00DE5937">
      <w:pPr>
        <w:tabs>
          <w:tab w:val="left" w:pos="0"/>
        </w:tabs>
        <w:suppressAutoHyphens/>
        <w:jc w:val="both"/>
        <w:rPr>
          <w:sz w:val="28"/>
          <w:szCs w:val="28"/>
          <w:lang w:val="ru-RU"/>
        </w:rPr>
      </w:pPr>
    </w:p>
    <w:p w:rsidR="00770C4A" w:rsidRDefault="00770C4A" w:rsidP="00770C4A">
      <w:pPr>
        <w:tabs>
          <w:tab w:val="left" w:pos="0"/>
        </w:tabs>
        <w:suppressAutoHyphens/>
        <w:jc w:val="both"/>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Pr="00870A06">
        <w:rPr>
          <w:sz w:val="28"/>
          <w:szCs w:val="28"/>
          <w:lang w:val="ru-RU"/>
        </w:rPr>
        <w:t>«Утверждаю»</w:t>
      </w:r>
    </w:p>
    <w:p w:rsidR="00770C4A" w:rsidRDefault="00770C4A" w:rsidP="00770C4A">
      <w:pPr>
        <w:tabs>
          <w:tab w:val="left" w:pos="0"/>
        </w:tabs>
        <w:suppressAutoHyphens/>
        <w:jc w:val="both"/>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Pr="00870A06">
        <w:rPr>
          <w:sz w:val="28"/>
          <w:szCs w:val="28"/>
          <w:lang w:val="ru-RU"/>
        </w:rPr>
        <w:t>Руководитель</w:t>
      </w:r>
    </w:p>
    <w:p w:rsidR="00770C4A" w:rsidRDefault="00770C4A" w:rsidP="00770C4A">
      <w:pPr>
        <w:tabs>
          <w:tab w:val="left" w:pos="0"/>
        </w:tabs>
        <w:suppressAutoHyphens/>
        <w:jc w:val="both"/>
        <w:rPr>
          <w:sz w:val="28"/>
          <w:szCs w:val="28"/>
          <w:lang w:val="ru-RU"/>
        </w:rPr>
      </w:pPr>
    </w:p>
    <w:p w:rsidR="00770C4A" w:rsidRDefault="00770C4A" w:rsidP="00770C4A">
      <w:pPr>
        <w:tabs>
          <w:tab w:val="left" w:pos="0"/>
        </w:tabs>
        <w:suppressAutoHyphens/>
        <w:jc w:val="both"/>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_______________________________</w:t>
      </w:r>
    </w:p>
    <w:p w:rsidR="00770C4A" w:rsidRDefault="00770C4A" w:rsidP="00770C4A">
      <w:pPr>
        <w:tabs>
          <w:tab w:val="left" w:pos="0"/>
        </w:tabs>
        <w:suppressAutoHyphens/>
        <w:jc w:val="both"/>
        <w:rPr>
          <w:sz w:val="28"/>
          <w:szCs w:val="28"/>
          <w:lang w:val="ru-RU"/>
        </w:rPr>
      </w:pPr>
      <w:r>
        <w:rPr>
          <w:sz w:val="24"/>
          <w:szCs w:val="24"/>
          <w:lang w:val="ru-RU"/>
        </w:rPr>
        <w:t xml:space="preserve"> </w:t>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sidRPr="00870A06">
        <w:rPr>
          <w:sz w:val="24"/>
          <w:szCs w:val="24"/>
          <w:lang w:val="ru-RU"/>
        </w:rPr>
        <w:t>(подпись, расшифровка подписи)</w:t>
      </w:r>
    </w:p>
    <w:p w:rsidR="00770C4A" w:rsidRDefault="00770C4A" w:rsidP="00770C4A">
      <w:pPr>
        <w:tabs>
          <w:tab w:val="left" w:pos="0"/>
        </w:tabs>
        <w:suppressAutoHyphens/>
        <w:jc w:val="both"/>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«_____»_________________20____г.</w:t>
      </w:r>
    </w:p>
    <w:p w:rsidR="00770C4A" w:rsidRDefault="00770C4A" w:rsidP="00DE5937">
      <w:pPr>
        <w:tabs>
          <w:tab w:val="left" w:pos="0"/>
        </w:tabs>
        <w:suppressAutoHyphens/>
        <w:jc w:val="both"/>
        <w:rPr>
          <w:sz w:val="28"/>
          <w:szCs w:val="28"/>
          <w:lang w:val="ru-RU"/>
        </w:rPr>
      </w:pPr>
    </w:p>
    <w:p w:rsidR="00770C4A" w:rsidRDefault="00770C4A" w:rsidP="00770C4A">
      <w:pPr>
        <w:tabs>
          <w:tab w:val="left" w:pos="0"/>
        </w:tabs>
        <w:suppressAutoHyphens/>
        <w:jc w:val="center"/>
        <w:rPr>
          <w:sz w:val="28"/>
          <w:szCs w:val="28"/>
          <w:lang w:val="ru-RU"/>
        </w:rPr>
      </w:pPr>
      <w:r w:rsidRPr="00A826BD">
        <w:rPr>
          <w:sz w:val="28"/>
          <w:szCs w:val="28"/>
          <w:lang w:val="ru-RU"/>
        </w:rPr>
        <w:t>ОТЧЕТ</w:t>
      </w:r>
    </w:p>
    <w:p w:rsidR="00770C4A" w:rsidRDefault="00770C4A" w:rsidP="00770C4A">
      <w:pPr>
        <w:tabs>
          <w:tab w:val="left" w:pos="0"/>
        </w:tabs>
        <w:suppressAutoHyphens/>
        <w:jc w:val="center"/>
        <w:rPr>
          <w:sz w:val="28"/>
          <w:szCs w:val="28"/>
          <w:lang w:val="ru-RU"/>
        </w:rPr>
      </w:pPr>
      <w:r w:rsidRPr="00A826BD">
        <w:rPr>
          <w:sz w:val="28"/>
          <w:szCs w:val="28"/>
          <w:lang w:val="ru-RU"/>
        </w:rPr>
        <w:t>о фактических затратах, связанных с использованием технических средств</w:t>
      </w:r>
    </w:p>
    <w:p w:rsidR="00770C4A" w:rsidRDefault="00770C4A" w:rsidP="00770C4A">
      <w:pPr>
        <w:tabs>
          <w:tab w:val="left" w:pos="0"/>
        </w:tabs>
        <w:suppressAutoHyphens/>
        <w:jc w:val="center"/>
        <w:rPr>
          <w:sz w:val="28"/>
          <w:szCs w:val="28"/>
          <w:lang w:val="ru-RU"/>
        </w:rPr>
      </w:pPr>
      <w:r w:rsidRPr="00A826BD">
        <w:rPr>
          <w:sz w:val="28"/>
          <w:szCs w:val="28"/>
          <w:lang w:val="ru-RU"/>
        </w:rPr>
        <w:t>организации дорожного</w:t>
      </w:r>
      <w:r w:rsidRPr="00A826BD">
        <w:rPr>
          <w:sz w:val="28"/>
          <w:szCs w:val="28"/>
        </w:rPr>
        <w:t xml:space="preserve"> </w:t>
      </w:r>
      <w:r w:rsidRPr="00A826BD">
        <w:rPr>
          <w:sz w:val="28"/>
          <w:szCs w:val="28"/>
          <w:lang w:val="ru-RU"/>
        </w:rPr>
        <w:t>движения (светофоров)</w:t>
      </w:r>
    </w:p>
    <w:p w:rsidR="00770C4A" w:rsidRDefault="00770C4A" w:rsidP="00770C4A">
      <w:pPr>
        <w:tabs>
          <w:tab w:val="left" w:pos="0"/>
        </w:tabs>
        <w:suppressAutoHyphens/>
        <w:jc w:val="center"/>
        <w:rPr>
          <w:sz w:val="28"/>
          <w:szCs w:val="28"/>
          <w:lang w:val="ru-RU"/>
        </w:rPr>
      </w:pPr>
      <w:r w:rsidRPr="00A826BD">
        <w:rPr>
          <w:sz w:val="28"/>
          <w:szCs w:val="28"/>
          <w:lang w:val="ru-RU"/>
        </w:rPr>
        <w:t>по _________________________________________________________</w:t>
      </w:r>
    </w:p>
    <w:p w:rsidR="00770C4A" w:rsidRDefault="00770C4A" w:rsidP="00770C4A">
      <w:pPr>
        <w:tabs>
          <w:tab w:val="left" w:pos="0"/>
        </w:tabs>
        <w:suppressAutoHyphens/>
        <w:jc w:val="center"/>
        <w:rPr>
          <w:sz w:val="24"/>
          <w:szCs w:val="24"/>
          <w:lang w:val="ru-RU"/>
        </w:rPr>
      </w:pPr>
      <w:r w:rsidRPr="00A826BD">
        <w:rPr>
          <w:sz w:val="24"/>
          <w:szCs w:val="24"/>
          <w:lang w:val="ru-RU"/>
        </w:rPr>
        <w:t>(получатель субсидии)</w:t>
      </w:r>
    </w:p>
    <w:p w:rsidR="00770C4A" w:rsidRDefault="00770C4A" w:rsidP="00770C4A">
      <w:pPr>
        <w:tabs>
          <w:tab w:val="left" w:pos="0"/>
        </w:tabs>
        <w:suppressAutoHyphens/>
        <w:jc w:val="center"/>
        <w:rPr>
          <w:sz w:val="28"/>
          <w:szCs w:val="28"/>
          <w:lang w:val="ru-RU"/>
        </w:rPr>
      </w:pPr>
      <w:r w:rsidRPr="00A826BD">
        <w:rPr>
          <w:sz w:val="28"/>
          <w:szCs w:val="28"/>
          <w:lang w:val="ru-RU"/>
        </w:rPr>
        <w:t>за_______________20___г.</w:t>
      </w:r>
    </w:p>
    <w:p w:rsidR="00770C4A" w:rsidRDefault="00770C4A" w:rsidP="00DE5937">
      <w:pPr>
        <w:tabs>
          <w:tab w:val="left" w:pos="0"/>
        </w:tabs>
        <w:suppressAutoHyphens/>
        <w:jc w:val="both"/>
        <w:rPr>
          <w:sz w:val="28"/>
          <w:szCs w:val="28"/>
          <w:lang w:val="ru-RU"/>
        </w:rPr>
      </w:pPr>
    </w:p>
    <w:tbl>
      <w:tblPr>
        <w:tblW w:w="14474" w:type="dxa"/>
        <w:tblInd w:w="93" w:type="dxa"/>
        <w:tblLayout w:type="fixed"/>
        <w:tblLook w:val="0000" w:firstRow="0" w:lastRow="0" w:firstColumn="0" w:lastColumn="0" w:noHBand="0" w:noVBand="0"/>
      </w:tblPr>
      <w:tblGrid>
        <w:gridCol w:w="576"/>
        <w:gridCol w:w="3759"/>
        <w:gridCol w:w="1440"/>
        <w:gridCol w:w="1620"/>
        <w:gridCol w:w="2543"/>
        <w:gridCol w:w="1843"/>
        <w:gridCol w:w="2693"/>
      </w:tblGrid>
      <w:tr w:rsidR="00A826BD" w:rsidRPr="00A826BD" w:rsidTr="00770C4A">
        <w:trPr>
          <w:trHeight w:val="390"/>
        </w:trPr>
        <w:tc>
          <w:tcPr>
            <w:tcW w:w="5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826BD" w:rsidRPr="00A826BD" w:rsidRDefault="00A826BD" w:rsidP="00A826BD">
            <w:pPr>
              <w:jc w:val="center"/>
              <w:rPr>
                <w:sz w:val="24"/>
                <w:szCs w:val="24"/>
                <w:lang w:val="ru-RU"/>
              </w:rPr>
            </w:pPr>
            <w:bookmarkStart w:id="4" w:name="RANGE!A1:L70"/>
            <w:bookmarkEnd w:id="4"/>
            <w:r w:rsidRPr="00A826BD">
              <w:rPr>
                <w:sz w:val="24"/>
                <w:szCs w:val="24"/>
                <w:lang w:val="ru-RU"/>
              </w:rPr>
              <w:t> № п/п</w:t>
            </w:r>
          </w:p>
        </w:tc>
        <w:tc>
          <w:tcPr>
            <w:tcW w:w="37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826BD" w:rsidRPr="00A826BD" w:rsidRDefault="00A826BD" w:rsidP="00A826BD">
            <w:pPr>
              <w:jc w:val="center"/>
              <w:rPr>
                <w:sz w:val="24"/>
                <w:szCs w:val="24"/>
                <w:lang w:val="ru-RU"/>
              </w:rPr>
            </w:pPr>
            <w:r w:rsidRPr="00A826BD">
              <w:rPr>
                <w:sz w:val="24"/>
                <w:szCs w:val="24"/>
                <w:lang w:val="ru-RU"/>
              </w:rPr>
              <w:t>Наименование работ</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826BD" w:rsidRPr="00A826BD" w:rsidRDefault="00A826BD" w:rsidP="00A826BD">
            <w:pPr>
              <w:ind w:left="-108" w:right="-108"/>
              <w:jc w:val="center"/>
              <w:rPr>
                <w:sz w:val="24"/>
                <w:szCs w:val="24"/>
                <w:lang w:val="ru-RU"/>
              </w:rPr>
            </w:pPr>
            <w:r w:rsidRPr="00A826BD">
              <w:rPr>
                <w:sz w:val="24"/>
                <w:szCs w:val="24"/>
                <w:lang w:val="ru-RU"/>
              </w:rPr>
              <w:t>Ед. изм.</w:t>
            </w:r>
          </w:p>
        </w:tc>
        <w:tc>
          <w:tcPr>
            <w:tcW w:w="4163" w:type="dxa"/>
            <w:gridSpan w:val="2"/>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r w:rsidRPr="00A826BD">
              <w:rPr>
                <w:sz w:val="24"/>
                <w:szCs w:val="24"/>
                <w:lang w:val="ru-RU"/>
              </w:rPr>
              <w:t>Факт отчетного периода</w:t>
            </w:r>
          </w:p>
        </w:tc>
        <w:tc>
          <w:tcPr>
            <w:tcW w:w="4536" w:type="dxa"/>
            <w:gridSpan w:val="2"/>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r w:rsidRPr="00A826BD">
              <w:rPr>
                <w:sz w:val="24"/>
                <w:szCs w:val="24"/>
                <w:lang w:val="ru-RU"/>
              </w:rPr>
              <w:t>Факт с начала года</w:t>
            </w:r>
          </w:p>
        </w:tc>
      </w:tr>
      <w:tr w:rsidR="00A826BD" w:rsidRPr="00A826BD" w:rsidTr="00770C4A">
        <w:trPr>
          <w:trHeight w:val="495"/>
        </w:trPr>
        <w:tc>
          <w:tcPr>
            <w:tcW w:w="576" w:type="dxa"/>
            <w:vMerge/>
            <w:tcBorders>
              <w:top w:val="single" w:sz="4" w:space="0" w:color="auto"/>
              <w:left w:val="single" w:sz="4" w:space="0" w:color="auto"/>
              <w:bottom w:val="single" w:sz="4" w:space="0" w:color="auto"/>
              <w:right w:val="single" w:sz="4" w:space="0" w:color="auto"/>
            </w:tcBorders>
            <w:vAlign w:val="center"/>
          </w:tcPr>
          <w:p w:rsidR="00A826BD" w:rsidRPr="00A826BD" w:rsidRDefault="00A826BD" w:rsidP="00A826BD">
            <w:pPr>
              <w:rPr>
                <w:sz w:val="24"/>
                <w:szCs w:val="24"/>
                <w:lang w:val="ru-RU"/>
              </w:rPr>
            </w:pPr>
          </w:p>
        </w:tc>
        <w:tc>
          <w:tcPr>
            <w:tcW w:w="3759" w:type="dxa"/>
            <w:vMerge/>
            <w:tcBorders>
              <w:top w:val="single" w:sz="4" w:space="0" w:color="auto"/>
              <w:left w:val="single" w:sz="4" w:space="0" w:color="auto"/>
              <w:bottom w:val="single" w:sz="4" w:space="0" w:color="auto"/>
              <w:right w:val="single" w:sz="4" w:space="0" w:color="auto"/>
            </w:tcBorders>
            <w:vAlign w:val="center"/>
          </w:tcPr>
          <w:p w:rsidR="00A826BD" w:rsidRPr="00A826BD" w:rsidRDefault="00A826BD" w:rsidP="00A826BD">
            <w:pPr>
              <w:rPr>
                <w:sz w:val="24"/>
                <w:szCs w:val="24"/>
                <w:lang w:val="ru-RU"/>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A826BD" w:rsidRPr="00A826BD" w:rsidRDefault="00A826BD" w:rsidP="00A826BD">
            <w:pPr>
              <w:ind w:left="-108" w:right="-108"/>
              <w:jc w:val="center"/>
              <w:rPr>
                <w:sz w:val="24"/>
                <w:szCs w:val="24"/>
                <w:lang w:val="ru-RU"/>
              </w:rPr>
            </w:pPr>
          </w:p>
        </w:tc>
        <w:tc>
          <w:tcPr>
            <w:tcW w:w="1620" w:type="dxa"/>
            <w:tcBorders>
              <w:top w:val="single" w:sz="4" w:space="0" w:color="auto"/>
              <w:left w:val="nil"/>
              <w:bottom w:val="single" w:sz="4" w:space="0" w:color="auto"/>
              <w:right w:val="single" w:sz="4" w:space="0" w:color="auto"/>
            </w:tcBorders>
            <w:shd w:val="clear" w:color="auto" w:fill="auto"/>
            <w:vAlign w:val="center"/>
          </w:tcPr>
          <w:p w:rsidR="00A826BD" w:rsidRPr="00A826BD" w:rsidRDefault="00A826BD" w:rsidP="00A826BD">
            <w:pPr>
              <w:jc w:val="center"/>
              <w:rPr>
                <w:sz w:val="24"/>
                <w:szCs w:val="24"/>
                <w:lang w:val="ru-RU"/>
              </w:rPr>
            </w:pPr>
            <w:r w:rsidRPr="00A826BD">
              <w:rPr>
                <w:sz w:val="24"/>
                <w:szCs w:val="24"/>
                <w:lang w:val="ru-RU"/>
              </w:rPr>
              <w:t>Кол-во</w:t>
            </w:r>
          </w:p>
        </w:tc>
        <w:tc>
          <w:tcPr>
            <w:tcW w:w="2543" w:type="dxa"/>
            <w:tcBorders>
              <w:top w:val="single" w:sz="4" w:space="0" w:color="auto"/>
              <w:left w:val="nil"/>
              <w:bottom w:val="single" w:sz="4" w:space="0" w:color="auto"/>
              <w:right w:val="single" w:sz="4" w:space="0" w:color="auto"/>
            </w:tcBorders>
            <w:shd w:val="clear" w:color="auto" w:fill="auto"/>
            <w:vAlign w:val="center"/>
          </w:tcPr>
          <w:p w:rsidR="00A826BD" w:rsidRPr="00A826BD" w:rsidRDefault="00A826BD" w:rsidP="00A826BD">
            <w:pPr>
              <w:jc w:val="center"/>
              <w:rPr>
                <w:sz w:val="24"/>
                <w:szCs w:val="24"/>
                <w:lang w:val="ru-RU"/>
              </w:rPr>
            </w:pPr>
            <w:r w:rsidRPr="00A826BD">
              <w:rPr>
                <w:sz w:val="24"/>
                <w:szCs w:val="24"/>
                <w:lang w:val="ru-RU"/>
              </w:rPr>
              <w:t>Сумма, (руб.)</w:t>
            </w:r>
          </w:p>
        </w:tc>
        <w:tc>
          <w:tcPr>
            <w:tcW w:w="1843" w:type="dxa"/>
            <w:tcBorders>
              <w:top w:val="single" w:sz="4" w:space="0" w:color="auto"/>
              <w:left w:val="nil"/>
              <w:bottom w:val="single" w:sz="4" w:space="0" w:color="auto"/>
              <w:right w:val="single" w:sz="4" w:space="0" w:color="auto"/>
            </w:tcBorders>
            <w:shd w:val="clear" w:color="auto" w:fill="auto"/>
            <w:vAlign w:val="center"/>
          </w:tcPr>
          <w:p w:rsidR="00A826BD" w:rsidRPr="00A826BD" w:rsidRDefault="00A826BD" w:rsidP="00A826BD">
            <w:pPr>
              <w:jc w:val="center"/>
              <w:rPr>
                <w:sz w:val="24"/>
                <w:szCs w:val="24"/>
                <w:lang w:val="ru-RU"/>
              </w:rPr>
            </w:pPr>
            <w:r w:rsidRPr="00A826BD">
              <w:rPr>
                <w:sz w:val="24"/>
                <w:szCs w:val="24"/>
                <w:lang w:val="ru-RU"/>
              </w:rPr>
              <w:t>Кол-во</w:t>
            </w:r>
          </w:p>
        </w:tc>
        <w:tc>
          <w:tcPr>
            <w:tcW w:w="2693" w:type="dxa"/>
            <w:tcBorders>
              <w:top w:val="single" w:sz="4" w:space="0" w:color="auto"/>
              <w:left w:val="nil"/>
              <w:bottom w:val="single" w:sz="4" w:space="0" w:color="auto"/>
              <w:right w:val="single" w:sz="4" w:space="0" w:color="auto"/>
            </w:tcBorders>
            <w:shd w:val="clear" w:color="auto" w:fill="auto"/>
            <w:vAlign w:val="center"/>
          </w:tcPr>
          <w:p w:rsidR="00A826BD" w:rsidRPr="00A826BD" w:rsidRDefault="00A826BD" w:rsidP="00A826BD">
            <w:pPr>
              <w:jc w:val="center"/>
              <w:rPr>
                <w:sz w:val="24"/>
                <w:szCs w:val="24"/>
                <w:lang w:val="ru-RU"/>
              </w:rPr>
            </w:pPr>
            <w:r w:rsidRPr="00A826BD">
              <w:rPr>
                <w:sz w:val="24"/>
                <w:szCs w:val="24"/>
                <w:lang w:val="ru-RU"/>
              </w:rPr>
              <w:t>Сумма, (руб.)</w:t>
            </w:r>
          </w:p>
        </w:tc>
      </w:tr>
      <w:tr w:rsidR="00A826BD" w:rsidRPr="00A826BD" w:rsidTr="00770C4A">
        <w:trPr>
          <w:trHeight w:val="330"/>
        </w:trPr>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A826BD" w:rsidRPr="00A826BD" w:rsidRDefault="00A826BD" w:rsidP="00A826BD">
            <w:pPr>
              <w:rPr>
                <w:sz w:val="24"/>
                <w:szCs w:val="24"/>
                <w:lang w:val="ru-RU"/>
              </w:rPr>
            </w:pPr>
            <w:r w:rsidRPr="00A826BD">
              <w:rPr>
                <w:sz w:val="24"/>
                <w:szCs w:val="24"/>
                <w:lang w:val="ru-RU"/>
              </w:rPr>
              <w:t>1</w:t>
            </w:r>
          </w:p>
        </w:tc>
        <w:tc>
          <w:tcPr>
            <w:tcW w:w="3759"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r w:rsidRPr="00A826BD">
              <w:rPr>
                <w:sz w:val="24"/>
                <w:szCs w:val="24"/>
                <w:lang w:val="ru-RU"/>
              </w:rPr>
              <w:t>2</w:t>
            </w:r>
          </w:p>
        </w:tc>
        <w:tc>
          <w:tcPr>
            <w:tcW w:w="1440"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ind w:left="-108" w:right="-108"/>
              <w:jc w:val="center"/>
              <w:rPr>
                <w:sz w:val="24"/>
                <w:szCs w:val="24"/>
                <w:lang w:val="ru-RU"/>
              </w:rPr>
            </w:pPr>
            <w:r w:rsidRPr="00A826BD">
              <w:rPr>
                <w:sz w:val="24"/>
                <w:szCs w:val="24"/>
                <w:lang w:val="ru-RU"/>
              </w:rPr>
              <w:t>3</w:t>
            </w:r>
          </w:p>
        </w:tc>
        <w:tc>
          <w:tcPr>
            <w:tcW w:w="1620"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r w:rsidRPr="00A826BD">
              <w:rPr>
                <w:sz w:val="24"/>
                <w:szCs w:val="24"/>
                <w:lang w:val="ru-RU"/>
              </w:rPr>
              <w:t>4</w:t>
            </w:r>
          </w:p>
        </w:tc>
        <w:tc>
          <w:tcPr>
            <w:tcW w:w="254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r w:rsidRPr="00A826BD">
              <w:rPr>
                <w:sz w:val="24"/>
                <w:szCs w:val="24"/>
                <w:lang w:val="ru-RU"/>
              </w:rPr>
              <w:t>5</w:t>
            </w:r>
          </w:p>
        </w:tc>
        <w:tc>
          <w:tcPr>
            <w:tcW w:w="184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r w:rsidRPr="00A826BD">
              <w:rPr>
                <w:sz w:val="24"/>
                <w:szCs w:val="24"/>
                <w:lang w:val="ru-RU"/>
              </w:rPr>
              <w:t>6</w:t>
            </w:r>
          </w:p>
        </w:tc>
        <w:tc>
          <w:tcPr>
            <w:tcW w:w="269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r w:rsidRPr="00A826BD">
              <w:rPr>
                <w:sz w:val="24"/>
                <w:szCs w:val="24"/>
                <w:lang w:val="ru-RU"/>
              </w:rPr>
              <w:t>7</w:t>
            </w:r>
          </w:p>
        </w:tc>
      </w:tr>
      <w:tr w:rsidR="00A826BD" w:rsidRPr="00A826BD" w:rsidTr="00770C4A">
        <w:trPr>
          <w:trHeight w:val="330"/>
        </w:trPr>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A826BD" w:rsidRPr="00A826BD" w:rsidRDefault="00A826BD" w:rsidP="00A826BD">
            <w:pPr>
              <w:rPr>
                <w:sz w:val="24"/>
                <w:szCs w:val="24"/>
                <w:lang w:val="ru-RU"/>
              </w:rPr>
            </w:pPr>
            <w:r w:rsidRPr="00A826BD">
              <w:rPr>
                <w:sz w:val="24"/>
                <w:szCs w:val="24"/>
                <w:lang w:val="ru-RU"/>
              </w:rPr>
              <w:t>1</w:t>
            </w:r>
          </w:p>
        </w:tc>
        <w:tc>
          <w:tcPr>
            <w:tcW w:w="3759"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1440"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ind w:left="-108" w:right="-108"/>
              <w:jc w:val="center"/>
              <w:rPr>
                <w:sz w:val="24"/>
                <w:szCs w:val="24"/>
                <w:lang w:val="ru-RU"/>
              </w:rPr>
            </w:pPr>
          </w:p>
        </w:tc>
        <w:tc>
          <w:tcPr>
            <w:tcW w:w="1620"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254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184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269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r>
      <w:tr w:rsidR="00A826BD" w:rsidRPr="00A826BD" w:rsidTr="00770C4A">
        <w:trPr>
          <w:trHeight w:val="330"/>
        </w:trPr>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A826BD" w:rsidRPr="00A826BD" w:rsidRDefault="00A826BD" w:rsidP="00A826BD">
            <w:pPr>
              <w:rPr>
                <w:sz w:val="24"/>
                <w:szCs w:val="24"/>
                <w:lang w:val="ru-RU"/>
              </w:rPr>
            </w:pPr>
            <w:r w:rsidRPr="00A826BD">
              <w:rPr>
                <w:sz w:val="24"/>
                <w:szCs w:val="24"/>
                <w:lang w:val="ru-RU"/>
              </w:rPr>
              <w:t>1.1.</w:t>
            </w:r>
          </w:p>
        </w:tc>
        <w:tc>
          <w:tcPr>
            <w:tcW w:w="3759"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1440"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ind w:left="-108" w:right="-108"/>
              <w:jc w:val="center"/>
              <w:rPr>
                <w:sz w:val="24"/>
                <w:szCs w:val="24"/>
                <w:lang w:val="ru-RU"/>
              </w:rPr>
            </w:pPr>
          </w:p>
        </w:tc>
        <w:tc>
          <w:tcPr>
            <w:tcW w:w="1620"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254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184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269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r>
      <w:tr w:rsidR="00A826BD" w:rsidRPr="00A826BD" w:rsidTr="00770C4A">
        <w:trPr>
          <w:trHeight w:val="330"/>
        </w:trPr>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A826BD" w:rsidRPr="00A826BD" w:rsidRDefault="00A826BD" w:rsidP="00A826BD">
            <w:pPr>
              <w:rPr>
                <w:sz w:val="24"/>
                <w:szCs w:val="24"/>
                <w:lang w:val="ru-RU"/>
              </w:rPr>
            </w:pPr>
            <w:r w:rsidRPr="00A826BD">
              <w:rPr>
                <w:sz w:val="24"/>
                <w:szCs w:val="24"/>
                <w:lang w:val="ru-RU"/>
              </w:rPr>
              <w:t>1.2.</w:t>
            </w:r>
          </w:p>
        </w:tc>
        <w:tc>
          <w:tcPr>
            <w:tcW w:w="3759"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1440"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ind w:left="-108" w:right="-108"/>
              <w:jc w:val="center"/>
              <w:rPr>
                <w:sz w:val="24"/>
                <w:szCs w:val="24"/>
                <w:lang w:val="ru-RU"/>
              </w:rPr>
            </w:pPr>
          </w:p>
        </w:tc>
        <w:tc>
          <w:tcPr>
            <w:tcW w:w="1620"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254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184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269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r>
      <w:tr w:rsidR="00A826BD" w:rsidRPr="00A826BD" w:rsidTr="00770C4A">
        <w:trPr>
          <w:trHeight w:val="330"/>
        </w:trPr>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A826BD" w:rsidRPr="00A826BD" w:rsidRDefault="00A826BD" w:rsidP="00A826BD">
            <w:pPr>
              <w:rPr>
                <w:sz w:val="24"/>
                <w:szCs w:val="24"/>
                <w:lang w:val="ru-RU"/>
              </w:rPr>
            </w:pPr>
            <w:r w:rsidRPr="00A826BD">
              <w:rPr>
                <w:sz w:val="24"/>
                <w:szCs w:val="24"/>
                <w:lang w:val="ru-RU"/>
              </w:rPr>
              <w:t>1.3.</w:t>
            </w:r>
          </w:p>
        </w:tc>
        <w:tc>
          <w:tcPr>
            <w:tcW w:w="3759"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1440"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ind w:left="-108" w:right="-108"/>
              <w:jc w:val="center"/>
              <w:rPr>
                <w:sz w:val="24"/>
                <w:szCs w:val="24"/>
                <w:lang w:val="ru-RU"/>
              </w:rPr>
            </w:pPr>
          </w:p>
        </w:tc>
        <w:tc>
          <w:tcPr>
            <w:tcW w:w="1620"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254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184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269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r>
      <w:tr w:rsidR="00A826BD" w:rsidRPr="00A826BD" w:rsidTr="00770C4A">
        <w:trPr>
          <w:trHeight w:val="330"/>
        </w:trPr>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A826BD" w:rsidRPr="00A826BD" w:rsidRDefault="00A826BD" w:rsidP="00A826BD">
            <w:pPr>
              <w:rPr>
                <w:sz w:val="24"/>
                <w:szCs w:val="24"/>
                <w:lang w:val="ru-RU"/>
              </w:rPr>
            </w:pPr>
            <w:r w:rsidRPr="00A826BD">
              <w:rPr>
                <w:sz w:val="24"/>
                <w:szCs w:val="24"/>
                <w:lang w:val="ru-RU"/>
              </w:rPr>
              <w:t>2.</w:t>
            </w:r>
          </w:p>
        </w:tc>
        <w:tc>
          <w:tcPr>
            <w:tcW w:w="3759"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1440"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ind w:left="-108" w:right="-108"/>
              <w:jc w:val="center"/>
              <w:rPr>
                <w:sz w:val="24"/>
                <w:szCs w:val="24"/>
                <w:lang w:val="ru-RU"/>
              </w:rPr>
            </w:pPr>
          </w:p>
        </w:tc>
        <w:tc>
          <w:tcPr>
            <w:tcW w:w="1620"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254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184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269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r>
      <w:tr w:rsidR="00A826BD" w:rsidRPr="00A826BD" w:rsidTr="00770C4A">
        <w:trPr>
          <w:trHeight w:val="330"/>
        </w:trPr>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A826BD" w:rsidRPr="00A826BD" w:rsidRDefault="00A826BD" w:rsidP="00A826BD">
            <w:pPr>
              <w:rPr>
                <w:sz w:val="24"/>
                <w:szCs w:val="24"/>
                <w:lang w:val="ru-RU"/>
              </w:rPr>
            </w:pPr>
            <w:r w:rsidRPr="00A826BD">
              <w:rPr>
                <w:sz w:val="24"/>
                <w:szCs w:val="24"/>
                <w:lang w:val="ru-RU"/>
              </w:rPr>
              <w:lastRenderedPageBreak/>
              <w:t>2.1.</w:t>
            </w:r>
          </w:p>
        </w:tc>
        <w:tc>
          <w:tcPr>
            <w:tcW w:w="3759"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1440"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ind w:left="-108" w:right="-108"/>
              <w:jc w:val="center"/>
              <w:rPr>
                <w:sz w:val="24"/>
                <w:szCs w:val="24"/>
                <w:lang w:val="ru-RU"/>
              </w:rPr>
            </w:pPr>
          </w:p>
        </w:tc>
        <w:tc>
          <w:tcPr>
            <w:tcW w:w="1620"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254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184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269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r>
      <w:tr w:rsidR="00A826BD" w:rsidRPr="00A826BD" w:rsidTr="00770C4A">
        <w:trPr>
          <w:trHeight w:val="330"/>
        </w:trPr>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A826BD" w:rsidRPr="00A826BD" w:rsidRDefault="00A826BD" w:rsidP="00A826BD">
            <w:pPr>
              <w:rPr>
                <w:sz w:val="24"/>
                <w:szCs w:val="24"/>
                <w:lang w:val="ru-RU"/>
              </w:rPr>
            </w:pPr>
            <w:r w:rsidRPr="00A826BD">
              <w:rPr>
                <w:sz w:val="24"/>
                <w:szCs w:val="24"/>
                <w:lang w:val="ru-RU"/>
              </w:rPr>
              <w:t>2.2.</w:t>
            </w:r>
          </w:p>
        </w:tc>
        <w:tc>
          <w:tcPr>
            <w:tcW w:w="3759"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1440"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ind w:left="-108" w:right="-108"/>
              <w:jc w:val="center"/>
              <w:rPr>
                <w:sz w:val="24"/>
                <w:szCs w:val="24"/>
                <w:lang w:val="ru-RU"/>
              </w:rPr>
            </w:pPr>
          </w:p>
        </w:tc>
        <w:tc>
          <w:tcPr>
            <w:tcW w:w="1620"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254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184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c>
          <w:tcPr>
            <w:tcW w:w="2693" w:type="dxa"/>
            <w:tcBorders>
              <w:top w:val="single" w:sz="4" w:space="0" w:color="auto"/>
              <w:left w:val="nil"/>
              <w:bottom w:val="single" w:sz="4" w:space="0" w:color="auto"/>
              <w:right w:val="single" w:sz="4" w:space="0" w:color="auto"/>
            </w:tcBorders>
            <w:shd w:val="clear" w:color="auto" w:fill="auto"/>
            <w:vAlign w:val="bottom"/>
          </w:tcPr>
          <w:p w:rsidR="00A826BD" w:rsidRPr="00A826BD" w:rsidRDefault="00A826BD" w:rsidP="00A826BD">
            <w:pPr>
              <w:jc w:val="center"/>
              <w:rPr>
                <w:sz w:val="24"/>
                <w:szCs w:val="24"/>
                <w:lang w:val="ru-RU"/>
              </w:rPr>
            </w:pPr>
          </w:p>
        </w:tc>
      </w:tr>
    </w:tbl>
    <w:p w:rsidR="00A826BD" w:rsidRDefault="00A826BD" w:rsidP="00A826BD">
      <w:pPr>
        <w:rPr>
          <w:sz w:val="24"/>
          <w:szCs w:val="24"/>
          <w:lang w:val="ru-RU"/>
        </w:rPr>
      </w:pPr>
    </w:p>
    <w:p w:rsidR="00770C4A" w:rsidRDefault="00770C4A" w:rsidP="00A826BD">
      <w:pPr>
        <w:rPr>
          <w:sz w:val="24"/>
          <w:szCs w:val="24"/>
          <w:lang w:val="ru-RU"/>
        </w:rPr>
      </w:pPr>
    </w:p>
    <w:p w:rsidR="00770C4A" w:rsidRPr="00A826BD" w:rsidRDefault="00770C4A" w:rsidP="00A826BD">
      <w:pPr>
        <w:rPr>
          <w:sz w:val="24"/>
          <w:szCs w:val="24"/>
          <w:lang w:val="ru-RU"/>
        </w:rPr>
      </w:pPr>
    </w:p>
    <w:p w:rsidR="00770C4A" w:rsidRDefault="00770C4A" w:rsidP="00770C4A">
      <w:pPr>
        <w:tabs>
          <w:tab w:val="left" w:pos="0"/>
        </w:tabs>
        <w:suppressAutoHyphens/>
        <w:jc w:val="both"/>
        <w:rPr>
          <w:sz w:val="28"/>
          <w:szCs w:val="28"/>
          <w:lang w:val="ru-RU"/>
        </w:rPr>
      </w:pPr>
      <w:r w:rsidRPr="00870A06">
        <w:rPr>
          <w:sz w:val="28"/>
          <w:szCs w:val="28"/>
          <w:lang w:val="ru-RU"/>
        </w:rPr>
        <w:t xml:space="preserve">Руководитель организации, </w:t>
      </w:r>
    </w:p>
    <w:p w:rsidR="00770C4A" w:rsidRDefault="00770C4A" w:rsidP="00770C4A">
      <w:pPr>
        <w:tabs>
          <w:tab w:val="left" w:pos="0"/>
        </w:tabs>
        <w:suppressAutoHyphens/>
        <w:jc w:val="both"/>
        <w:rPr>
          <w:sz w:val="28"/>
          <w:szCs w:val="28"/>
          <w:lang w:val="ru-RU"/>
        </w:rPr>
      </w:pPr>
      <w:r w:rsidRPr="00870A06">
        <w:rPr>
          <w:sz w:val="28"/>
          <w:szCs w:val="28"/>
          <w:lang w:val="ru-RU"/>
        </w:rPr>
        <w:t xml:space="preserve">наделенной функциями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Pr="00870A06">
        <w:rPr>
          <w:sz w:val="28"/>
          <w:szCs w:val="28"/>
          <w:lang w:val="ru-RU"/>
        </w:rPr>
        <w:t>Получатель субсидии (руководитель)</w:t>
      </w:r>
    </w:p>
    <w:p w:rsidR="00770C4A" w:rsidRDefault="00770C4A" w:rsidP="00770C4A">
      <w:pPr>
        <w:tabs>
          <w:tab w:val="left" w:pos="0"/>
        </w:tabs>
        <w:suppressAutoHyphens/>
        <w:jc w:val="both"/>
        <w:rPr>
          <w:sz w:val="28"/>
          <w:szCs w:val="28"/>
          <w:lang w:val="ru-RU"/>
        </w:rPr>
      </w:pPr>
      <w:r w:rsidRPr="00870A06">
        <w:rPr>
          <w:sz w:val="28"/>
          <w:szCs w:val="28"/>
          <w:lang w:val="ru-RU"/>
        </w:rPr>
        <w:t>технического надзора</w:t>
      </w:r>
      <w:r>
        <w:rPr>
          <w:sz w:val="28"/>
          <w:szCs w:val="28"/>
          <w:lang w:val="ru-RU"/>
        </w:rPr>
        <w:tab/>
      </w:r>
      <w:r>
        <w:rPr>
          <w:sz w:val="28"/>
          <w:szCs w:val="28"/>
          <w:lang w:val="ru-RU"/>
        </w:rPr>
        <w:tab/>
      </w:r>
      <w:r>
        <w:rPr>
          <w:sz w:val="28"/>
          <w:szCs w:val="28"/>
          <w:lang w:val="ru-RU"/>
        </w:rPr>
        <w:tab/>
      </w:r>
      <w:r>
        <w:rPr>
          <w:sz w:val="28"/>
          <w:szCs w:val="28"/>
          <w:lang w:val="ru-RU"/>
        </w:rPr>
        <w:tab/>
        <w:t>______________________</w:t>
      </w:r>
      <w:r>
        <w:rPr>
          <w:sz w:val="28"/>
          <w:szCs w:val="28"/>
          <w:lang w:val="ru-RU"/>
        </w:rPr>
        <w:tab/>
      </w:r>
      <w:r>
        <w:rPr>
          <w:sz w:val="28"/>
          <w:szCs w:val="28"/>
          <w:lang w:val="ru-RU"/>
        </w:rPr>
        <w:tab/>
        <w:t>______________________________</w:t>
      </w:r>
    </w:p>
    <w:p w:rsidR="00770C4A" w:rsidRDefault="00770C4A" w:rsidP="00770C4A">
      <w:pPr>
        <w:tabs>
          <w:tab w:val="left" w:pos="0"/>
        </w:tabs>
        <w:suppressAutoHyphens/>
        <w:jc w:val="both"/>
        <w:rPr>
          <w:lang w:val="ru-RU"/>
        </w:rPr>
      </w:pP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Pr="00870A06">
        <w:rPr>
          <w:lang w:val="ru-RU"/>
        </w:rPr>
        <w:t>(подпись, расшифровка подписи)</w:t>
      </w:r>
      <w:r>
        <w:rPr>
          <w:lang w:val="ru-RU"/>
        </w:rPr>
        <w:tab/>
      </w:r>
      <w:r>
        <w:rPr>
          <w:lang w:val="ru-RU"/>
        </w:rPr>
        <w:tab/>
      </w:r>
      <w:r>
        <w:rPr>
          <w:lang w:val="ru-RU"/>
        </w:rPr>
        <w:tab/>
      </w:r>
      <w:r>
        <w:rPr>
          <w:lang w:val="ru-RU"/>
        </w:rPr>
        <w:tab/>
      </w:r>
      <w:r w:rsidRPr="00870A06">
        <w:rPr>
          <w:lang w:val="ru-RU"/>
        </w:rPr>
        <w:t>(подпись, расшифровка подписи)</w:t>
      </w:r>
    </w:p>
    <w:p w:rsidR="00770C4A" w:rsidRDefault="00770C4A" w:rsidP="00770C4A">
      <w:pPr>
        <w:tabs>
          <w:tab w:val="left" w:pos="0"/>
        </w:tabs>
        <w:suppressAutoHyphens/>
        <w:jc w:val="both"/>
        <w:rPr>
          <w:lang w:val="ru-RU"/>
        </w:rPr>
      </w:pPr>
    </w:p>
    <w:p w:rsidR="00770C4A" w:rsidRDefault="00770C4A" w:rsidP="00770C4A">
      <w:pPr>
        <w:tabs>
          <w:tab w:val="left" w:pos="0"/>
        </w:tabs>
        <w:suppressAutoHyphens/>
        <w:jc w:val="both"/>
        <w:rPr>
          <w:lang w:val="ru-RU"/>
        </w:rPr>
      </w:pPr>
    </w:p>
    <w:p w:rsidR="00770C4A" w:rsidRDefault="00770C4A" w:rsidP="00770C4A">
      <w:pPr>
        <w:tabs>
          <w:tab w:val="left" w:pos="0"/>
        </w:tabs>
        <w:suppressAutoHyphens/>
        <w:jc w:val="both"/>
        <w:rPr>
          <w:sz w:val="28"/>
          <w:szCs w:val="28"/>
          <w:lang w:val="ru-RU"/>
        </w:rPr>
      </w:pPr>
      <w:r w:rsidRPr="00870A06">
        <w:rPr>
          <w:sz w:val="28"/>
          <w:szCs w:val="28"/>
          <w:lang w:val="ru-RU"/>
        </w:rPr>
        <w:t>Ответственные лица</w:t>
      </w:r>
      <w:r>
        <w:rPr>
          <w:sz w:val="28"/>
          <w:szCs w:val="28"/>
          <w:lang w:val="ru-RU"/>
        </w:rPr>
        <w:tab/>
      </w:r>
      <w:r>
        <w:rPr>
          <w:sz w:val="28"/>
          <w:szCs w:val="28"/>
          <w:lang w:val="ru-RU"/>
        </w:rPr>
        <w:tab/>
      </w:r>
      <w:r>
        <w:rPr>
          <w:sz w:val="28"/>
          <w:szCs w:val="28"/>
          <w:lang w:val="ru-RU"/>
        </w:rPr>
        <w:tab/>
      </w:r>
      <w:r>
        <w:rPr>
          <w:sz w:val="28"/>
          <w:szCs w:val="28"/>
          <w:lang w:val="ru-RU"/>
        </w:rPr>
        <w:tab/>
        <w:t>______________________</w:t>
      </w:r>
      <w:r>
        <w:rPr>
          <w:sz w:val="28"/>
          <w:szCs w:val="28"/>
          <w:lang w:val="ru-RU"/>
        </w:rPr>
        <w:tab/>
      </w:r>
      <w:r>
        <w:rPr>
          <w:sz w:val="28"/>
          <w:szCs w:val="28"/>
          <w:lang w:val="ru-RU"/>
        </w:rPr>
        <w:tab/>
        <w:t>_______________________________</w:t>
      </w:r>
    </w:p>
    <w:p w:rsidR="00770C4A" w:rsidRDefault="00770C4A" w:rsidP="00770C4A">
      <w:pPr>
        <w:tabs>
          <w:tab w:val="left" w:pos="0"/>
        </w:tabs>
        <w:suppressAutoHyphens/>
        <w:jc w:val="both"/>
        <w:rPr>
          <w:lang w:val="ru-RU"/>
        </w:rPr>
      </w:pP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Pr="00870A06">
        <w:rPr>
          <w:lang w:val="ru-RU"/>
        </w:rPr>
        <w:t>(подпись, расшифровка подписи)</w:t>
      </w:r>
      <w:r>
        <w:rPr>
          <w:lang w:val="ru-RU"/>
        </w:rPr>
        <w:tab/>
      </w:r>
      <w:r>
        <w:rPr>
          <w:lang w:val="ru-RU"/>
        </w:rPr>
        <w:tab/>
      </w:r>
      <w:r>
        <w:rPr>
          <w:lang w:val="ru-RU"/>
        </w:rPr>
        <w:tab/>
      </w:r>
      <w:r>
        <w:rPr>
          <w:lang w:val="ru-RU"/>
        </w:rPr>
        <w:tab/>
      </w:r>
      <w:r w:rsidRPr="00870A06">
        <w:rPr>
          <w:lang w:val="ru-RU"/>
        </w:rPr>
        <w:t>(подпись, расшифровка подписи)</w:t>
      </w:r>
    </w:p>
    <w:p w:rsidR="00A826BD" w:rsidRDefault="00A826BD" w:rsidP="00DE5937">
      <w:pPr>
        <w:tabs>
          <w:tab w:val="left" w:pos="0"/>
        </w:tabs>
        <w:suppressAutoHyphens/>
        <w:jc w:val="both"/>
        <w:rPr>
          <w:sz w:val="28"/>
          <w:szCs w:val="28"/>
          <w:lang w:val="ru-RU"/>
        </w:rPr>
      </w:pPr>
    </w:p>
    <w:p w:rsidR="00770C4A" w:rsidRDefault="00770C4A" w:rsidP="00DE5937">
      <w:pPr>
        <w:tabs>
          <w:tab w:val="left" w:pos="0"/>
        </w:tabs>
        <w:suppressAutoHyphens/>
        <w:jc w:val="both"/>
        <w:rPr>
          <w:sz w:val="28"/>
          <w:szCs w:val="28"/>
          <w:lang w:val="ru-RU"/>
        </w:rPr>
      </w:pPr>
    </w:p>
    <w:p w:rsidR="00770C4A" w:rsidRDefault="00770C4A" w:rsidP="00DE5937">
      <w:pPr>
        <w:tabs>
          <w:tab w:val="left" w:pos="0"/>
        </w:tabs>
        <w:suppressAutoHyphens/>
        <w:jc w:val="both"/>
        <w:rPr>
          <w:sz w:val="28"/>
          <w:szCs w:val="28"/>
          <w:lang w:val="ru-RU"/>
        </w:rPr>
      </w:pPr>
    </w:p>
    <w:p w:rsidR="00770C4A" w:rsidRDefault="00770C4A" w:rsidP="00DE5937">
      <w:pPr>
        <w:tabs>
          <w:tab w:val="left" w:pos="0"/>
        </w:tabs>
        <w:suppressAutoHyphens/>
        <w:jc w:val="both"/>
        <w:rPr>
          <w:sz w:val="28"/>
          <w:szCs w:val="28"/>
          <w:lang w:val="ru-RU"/>
        </w:rPr>
      </w:pPr>
    </w:p>
    <w:p w:rsidR="00770C4A" w:rsidRDefault="00770C4A" w:rsidP="00DE5937">
      <w:pPr>
        <w:tabs>
          <w:tab w:val="left" w:pos="0"/>
        </w:tabs>
        <w:suppressAutoHyphens/>
        <w:jc w:val="both"/>
        <w:rPr>
          <w:sz w:val="28"/>
          <w:szCs w:val="28"/>
          <w:lang w:val="ru-RU"/>
        </w:rPr>
      </w:pPr>
    </w:p>
    <w:p w:rsidR="00770C4A" w:rsidRDefault="00770C4A" w:rsidP="00DE5937">
      <w:pPr>
        <w:tabs>
          <w:tab w:val="left" w:pos="0"/>
        </w:tabs>
        <w:suppressAutoHyphens/>
        <w:jc w:val="both"/>
        <w:rPr>
          <w:sz w:val="28"/>
          <w:szCs w:val="28"/>
          <w:lang w:val="ru-RU"/>
        </w:rPr>
      </w:pPr>
    </w:p>
    <w:p w:rsidR="00770C4A" w:rsidRDefault="00770C4A" w:rsidP="00DE5937">
      <w:pPr>
        <w:tabs>
          <w:tab w:val="left" w:pos="0"/>
        </w:tabs>
        <w:suppressAutoHyphens/>
        <w:jc w:val="both"/>
        <w:rPr>
          <w:sz w:val="28"/>
          <w:szCs w:val="28"/>
          <w:lang w:val="ru-RU"/>
        </w:rPr>
      </w:pPr>
    </w:p>
    <w:p w:rsidR="00770C4A" w:rsidRDefault="00770C4A" w:rsidP="00DE5937">
      <w:pPr>
        <w:tabs>
          <w:tab w:val="left" w:pos="0"/>
        </w:tabs>
        <w:suppressAutoHyphens/>
        <w:jc w:val="both"/>
        <w:rPr>
          <w:sz w:val="28"/>
          <w:szCs w:val="28"/>
          <w:lang w:val="ru-RU"/>
        </w:rPr>
      </w:pPr>
    </w:p>
    <w:p w:rsidR="00770C4A" w:rsidRDefault="00770C4A" w:rsidP="00DE5937">
      <w:pPr>
        <w:tabs>
          <w:tab w:val="left" w:pos="0"/>
        </w:tabs>
        <w:suppressAutoHyphens/>
        <w:jc w:val="both"/>
        <w:rPr>
          <w:sz w:val="28"/>
          <w:szCs w:val="28"/>
          <w:lang w:val="ru-RU"/>
        </w:rPr>
      </w:pPr>
    </w:p>
    <w:p w:rsidR="00770C4A" w:rsidRDefault="00770C4A" w:rsidP="00DE5937">
      <w:pPr>
        <w:tabs>
          <w:tab w:val="left" w:pos="0"/>
        </w:tabs>
        <w:suppressAutoHyphens/>
        <w:jc w:val="both"/>
        <w:rPr>
          <w:sz w:val="28"/>
          <w:szCs w:val="28"/>
          <w:lang w:val="ru-RU"/>
        </w:rPr>
      </w:pPr>
    </w:p>
    <w:p w:rsidR="00770C4A" w:rsidRDefault="00770C4A" w:rsidP="00DE5937">
      <w:pPr>
        <w:tabs>
          <w:tab w:val="left" w:pos="0"/>
        </w:tabs>
        <w:suppressAutoHyphens/>
        <w:jc w:val="both"/>
        <w:rPr>
          <w:sz w:val="28"/>
          <w:szCs w:val="28"/>
          <w:lang w:val="ru-RU"/>
        </w:rPr>
      </w:pPr>
    </w:p>
    <w:p w:rsidR="00770C4A" w:rsidRDefault="00770C4A" w:rsidP="00DE5937">
      <w:pPr>
        <w:tabs>
          <w:tab w:val="left" w:pos="0"/>
        </w:tabs>
        <w:suppressAutoHyphens/>
        <w:jc w:val="both"/>
        <w:rPr>
          <w:sz w:val="28"/>
          <w:szCs w:val="28"/>
          <w:lang w:val="ru-RU"/>
        </w:rPr>
      </w:pPr>
    </w:p>
    <w:p w:rsidR="00770C4A" w:rsidRDefault="00770C4A" w:rsidP="00DE5937">
      <w:pPr>
        <w:tabs>
          <w:tab w:val="left" w:pos="0"/>
        </w:tabs>
        <w:suppressAutoHyphens/>
        <w:jc w:val="both"/>
        <w:rPr>
          <w:sz w:val="28"/>
          <w:szCs w:val="28"/>
          <w:lang w:val="ru-RU"/>
        </w:rPr>
      </w:pPr>
    </w:p>
    <w:p w:rsidR="00770C4A" w:rsidRDefault="00770C4A" w:rsidP="00DE5937">
      <w:pPr>
        <w:tabs>
          <w:tab w:val="left" w:pos="0"/>
        </w:tabs>
        <w:suppressAutoHyphens/>
        <w:jc w:val="both"/>
        <w:rPr>
          <w:sz w:val="28"/>
          <w:szCs w:val="28"/>
          <w:lang w:val="ru-RU"/>
        </w:rPr>
      </w:pPr>
    </w:p>
    <w:p w:rsidR="00770C4A" w:rsidRDefault="00770C4A" w:rsidP="00DE5937">
      <w:pPr>
        <w:tabs>
          <w:tab w:val="left" w:pos="0"/>
        </w:tabs>
        <w:suppressAutoHyphens/>
        <w:jc w:val="both"/>
        <w:rPr>
          <w:sz w:val="28"/>
          <w:szCs w:val="28"/>
          <w:lang w:val="ru-RU"/>
        </w:rPr>
      </w:pPr>
    </w:p>
    <w:p w:rsidR="00770C4A" w:rsidRDefault="00770C4A" w:rsidP="00DE5937">
      <w:pPr>
        <w:tabs>
          <w:tab w:val="left" w:pos="0"/>
        </w:tabs>
        <w:suppressAutoHyphens/>
        <w:jc w:val="both"/>
        <w:rPr>
          <w:sz w:val="28"/>
          <w:szCs w:val="28"/>
          <w:lang w:val="ru-RU"/>
        </w:rPr>
      </w:pPr>
    </w:p>
    <w:p w:rsidR="00770C4A" w:rsidRDefault="00770C4A" w:rsidP="00DE5937">
      <w:pPr>
        <w:tabs>
          <w:tab w:val="left" w:pos="0"/>
        </w:tabs>
        <w:suppressAutoHyphens/>
        <w:jc w:val="both"/>
        <w:rPr>
          <w:sz w:val="28"/>
          <w:szCs w:val="28"/>
          <w:lang w:val="ru-RU"/>
        </w:rPr>
      </w:pPr>
    </w:p>
    <w:p w:rsidR="00770C4A" w:rsidRDefault="00770C4A" w:rsidP="00DE5937">
      <w:pPr>
        <w:tabs>
          <w:tab w:val="left" w:pos="0"/>
        </w:tabs>
        <w:suppressAutoHyphens/>
        <w:jc w:val="both"/>
        <w:rPr>
          <w:sz w:val="28"/>
          <w:szCs w:val="28"/>
          <w:lang w:val="ru-RU"/>
        </w:rPr>
      </w:pPr>
      <w:r>
        <w:rPr>
          <w:sz w:val="28"/>
          <w:szCs w:val="28"/>
          <w:lang w:val="ru-RU"/>
        </w:rPr>
        <w:t>А.А.Бахтин</w:t>
      </w:r>
    </w:p>
    <w:p w:rsidR="00770C4A" w:rsidRDefault="00770C4A" w:rsidP="00770C4A">
      <w:pPr>
        <w:tabs>
          <w:tab w:val="left" w:pos="0"/>
        </w:tabs>
        <w:suppressAutoHyphens/>
        <w:jc w:val="both"/>
        <w:rPr>
          <w:sz w:val="28"/>
          <w:szCs w:val="28"/>
          <w:lang w:val="ru-RU"/>
        </w:rPr>
      </w:pPr>
      <w:r>
        <w:rPr>
          <w:sz w:val="28"/>
          <w:szCs w:val="28"/>
          <w:lang w:val="ru-RU"/>
        </w:rPr>
        <w:lastRenderedPageBreak/>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Pr="00A826BD">
        <w:rPr>
          <w:sz w:val="28"/>
          <w:szCs w:val="28"/>
          <w:lang w:val="ru-RU"/>
        </w:rPr>
        <w:t xml:space="preserve">Приложение № </w:t>
      </w:r>
      <w:r>
        <w:rPr>
          <w:sz w:val="28"/>
          <w:szCs w:val="28"/>
          <w:lang w:val="ru-RU"/>
        </w:rPr>
        <w:t>2</w:t>
      </w:r>
    </w:p>
    <w:p w:rsidR="00770C4A" w:rsidRPr="00A826BD" w:rsidRDefault="00770C4A" w:rsidP="00770C4A">
      <w:pPr>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Pr="00A826BD">
        <w:rPr>
          <w:sz w:val="28"/>
          <w:szCs w:val="28"/>
          <w:lang w:val="ru-RU"/>
        </w:rPr>
        <w:t>к Порядку предоставления субсидии на</w:t>
      </w:r>
    </w:p>
    <w:p w:rsidR="00770C4A" w:rsidRPr="00A826BD" w:rsidRDefault="00770C4A" w:rsidP="00770C4A">
      <w:pPr>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Pr="00A826BD">
        <w:rPr>
          <w:sz w:val="28"/>
          <w:szCs w:val="28"/>
          <w:lang w:val="ru-RU"/>
        </w:rPr>
        <w:t>возмещение затрат, связанных с использованием</w:t>
      </w:r>
    </w:p>
    <w:p w:rsidR="00770C4A" w:rsidRDefault="00770C4A" w:rsidP="00770C4A">
      <w:pPr>
        <w:tabs>
          <w:tab w:val="left" w:pos="0"/>
        </w:tabs>
        <w:suppressAutoHyphens/>
        <w:jc w:val="both"/>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Pr="00A826BD">
        <w:rPr>
          <w:sz w:val="28"/>
          <w:szCs w:val="28"/>
          <w:lang w:val="ru-RU"/>
        </w:rPr>
        <w:t xml:space="preserve">технических средств организации дорожного </w:t>
      </w:r>
    </w:p>
    <w:p w:rsidR="00770C4A" w:rsidRDefault="00770C4A" w:rsidP="00770C4A">
      <w:pPr>
        <w:tabs>
          <w:tab w:val="left" w:pos="0"/>
        </w:tabs>
        <w:suppressAutoHyphens/>
        <w:jc w:val="both"/>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Pr="00A826BD">
        <w:rPr>
          <w:sz w:val="28"/>
          <w:szCs w:val="28"/>
          <w:lang w:val="ru-RU"/>
        </w:rPr>
        <w:t>движения (светофоров) на 2018 год</w:t>
      </w:r>
    </w:p>
    <w:p w:rsidR="00770C4A" w:rsidRDefault="00770C4A" w:rsidP="00770C4A">
      <w:pPr>
        <w:tabs>
          <w:tab w:val="left" w:pos="0"/>
        </w:tabs>
        <w:suppressAutoHyphens/>
        <w:jc w:val="both"/>
        <w:rPr>
          <w:sz w:val="28"/>
          <w:szCs w:val="28"/>
          <w:lang w:val="ru-RU"/>
        </w:rPr>
      </w:pPr>
    </w:p>
    <w:p w:rsidR="00770C4A" w:rsidRDefault="00770C4A" w:rsidP="00770C4A">
      <w:pPr>
        <w:tabs>
          <w:tab w:val="left" w:pos="0"/>
        </w:tabs>
        <w:suppressAutoHyphens/>
        <w:jc w:val="both"/>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Pr="00870A06">
        <w:rPr>
          <w:sz w:val="28"/>
          <w:szCs w:val="28"/>
          <w:lang w:val="ru-RU"/>
        </w:rPr>
        <w:t>«Утверждаю»</w:t>
      </w:r>
    </w:p>
    <w:p w:rsidR="00770C4A" w:rsidRDefault="00770C4A" w:rsidP="00770C4A">
      <w:pPr>
        <w:tabs>
          <w:tab w:val="left" w:pos="0"/>
        </w:tabs>
        <w:suppressAutoHyphens/>
        <w:jc w:val="both"/>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Pr="00870A06">
        <w:rPr>
          <w:sz w:val="28"/>
          <w:szCs w:val="28"/>
          <w:lang w:val="ru-RU"/>
        </w:rPr>
        <w:t>Руководитель</w:t>
      </w:r>
    </w:p>
    <w:p w:rsidR="00770C4A" w:rsidRDefault="00770C4A" w:rsidP="00770C4A">
      <w:pPr>
        <w:tabs>
          <w:tab w:val="left" w:pos="0"/>
        </w:tabs>
        <w:suppressAutoHyphens/>
        <w:jc w:val="both"/>
        <w:rPr>
          <w:sz w:val="28"/>
          <w:szCs w:val="28"/>
          <w:lang w:val="ru-RU"/>
        </w:rPr>
      </w:pPr>
    </w:p>
    <w:p w:rsidR="00770C4A" w:rsidRDefault="00770C4A" w:rsidP="00770C4A">
      <w:pPr>
        <w:tabs>
          <w:tab w:val="left" w:pos="0"/>
        </w:tabs>
        <w:suppressAutoHyphens/>
        <w:jc w:val="both"/>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_______________________________</w:t>
      </w:r>
    </w:p>
    <w:p w:rsidR="00770C4A" w:rsidRDefault="00770C4A" w:rsidP="00770C4A">
      <w:pPr>
        <w:tabs>
          <w:tab w:val="left" w:pos="0"/>
        </w:tabs>
        <w:suppressAutoHyphens/>
        <w:jc w:val="both"/>
        <w:rPr>
          <w:sz w:val="28"/>
          <w:szCs w:val="28"/>
          <w:lang w:val="ru-RU"/>
        </w:rPr>
      </w:pPr>
      <w:r>
        <w:rPr>
          <w:sz w:val="24"/>
          <w:szCs w:val="24"/>
          <w:lang w:val="ru-RU"/>
        </w:rPr>
        <w:t xml:space="preserve"> </w:t>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sidRPr="00870A06">
        <w:rPr>
          <w:sz w:val="24"/>
          <w:szCs w:val="24"/>
          <w:lang w:val="ru-RU"/>
        </w:rPr>
        <w:t>(подпись, расшифровка подписи)</w:t>
      </w:r>
    </w:p>
    <w:p w:rsidR="00770C4A" w:rsidRDefault="00770C4A" w:rsidP="00770C4A">
      <w:pPr>
        <w:tabs>
          <w:tab w:val="left" w:pos="0"/>
        </w:tabs>
        <w:suppressAutoHyphens/>
        <w:jc w:val="both"/>
        <w:rPr>
          <w:sz w:val="28"/>
          <w:szCs w:val="28"/>
          <w:lang w:val="ru-RU"/>
        </w:rPr>
      </w:pPr>
      <w:r>
        <w:rPr>
          <w:sz w:val="28"/>
          <w:szCs w:val="28"/>
          <w:lang w:val="ru-RU"/>
        </w:rPr>
        <w:t xml:space="preserve"> </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«_____»_________________20____г.</w:t>
      </w:r>
    </w:p>
    <w:p w:rsidR="00770C4A" w:rsidRDefault="00770C4A" w:rsidP="00DE5937">
      <w:pPr>
        <w:tabs>
          <w:tab w:val="left" w:pos="0"/>
        </w:tabs>
        <w:suppressAutoHyphens/>
        <w:jc w:val="both"/>
        <w:rPr>
          <w:sz w:val="28"/>
          <w:szCs w:val="28"/>
          <w:lang w:val="ru-RU"/>
        </w:rPr>
      </w:pPr>
    </w:p>
    <w:p w:rsidR="00EE28CF" w:rsidRDefault="00EE28CF" w:rsidP="00EE28CF">
      <w:pPr>
        <w:tabs>
          <w:tab w:val="left" w:pos="0"/>
        </w:tabs>
        <w:suppressAutoHyphens/>
        <w:jc w:val="center"/>
        <w:rPr>
          <w:sz w:val="28"/>
          <w:szCs w:val="28"/>
          <w:lang w:val="ru-RU"/>
        </w:rPr>
      </w:pPr>
      <w:r w:rsidRPr="00EE28CF">
        <w:rPr>
          <w:sz w:val="28"/>
          <w:szCs w:val="28"/>
          <w:lang w:val="ru-RU"/>
        </w:rPr>
        <w:t>Заявка на окончательный расчет суммы субсидии</w:t>
      </w:r>
    </w:p>
    <w:p w:rsidR="00EE28CF" w:rsidRDefault="00EE28CF" w:rsidP="00EE28CF">
      <w:pPr>
        <w:tabs>
          <w:tab w:val="left" w:pos="0"/>
        </w:tabs>
        <w:suppressAutoHyphens/>
        <w:jc w:val="center"/>
        <w:rPr>
          <w:sz w:val="28"/>
          <w:szCs w:val="28"/>
          <w:lang w:val="ru-RU"/>
        </w:rPr>
      </w:pPr>
      <w:r w:rsidRPr="00EE28CF">
        <w:rPr>
          <w:sz w:val="28"/>
          <w:szCs w:val="28"/>
          <w:lang w:val="ru-RU"/>
        </w:rPr>
        <w:t>________________________на возмещение затрат, связанных с использованием технических средств</w:t>
      </w:r>
    </w:p>
    <w:p w:rsidR="00EE28CF" w:rsidRDefault="00EE28CF" w:rsidP="00EE28CF">
      <w:pPr>
        <w:tabs>
          <w:tab w:val="left" w:pos="0"/>
        </w:tabs>
        <w:suppressAutoHyphens/>
        <w:jc w:val="center"/>
        <w:rPr>
          <w:sz w:val="28"/>
          <w:szCs w:val="28"/>
          <w:lang w:val="ru-RU"/>
        </w:rPr>
      </w:pPr>
      <w:r w:rsidRPr="00EE28CF">
        <w:rPr>
          <w:sz w:val="32"/>
          <w:szCs w:val="32"/>
          <w:vertAlign w:val="superscript"/>
          <w:lang w:val="ru-RU"/>
        </w:rPr>
        <w:t>(получатель субсидии)</w:t>
      </w:r>
      <w:r w:rsidRPr="00EE28CF">
        <w:rPr>
          <w:sz w:val="28"/>
          <w:szCs w:val="28"/>
          <w:lang w:val="ru-RU"/>
        </w:rPr>
        <w:t xml:space="preserve">    организации дорожного движения (светофоров)</w:t>
      </w:r>
    </w:p>
    <w:p w:rsidR="00EE28CF" w:rsidRPr="00EE28CF" w:rsidRDefault="00EE28CF" w:rsidP="00EE28CF">
      <w:pPr>
        <w:jc w:val="center"/>
        <w:rPr>
          <w:sz w:val="28"/>
          <w:szCs w:val="28"/>
          <w:lang w:val="ru-RU"/>
        </w:rPr>
      </w:pPr>
      <w:r w:rsidRPr="00EE28CF">
        <w:rPr>
          <w:sz w:val="28"/>
          <w:szCs w:val="28"/>
          <w:lang w:val="ru-RU"/>
        </w:rPr>
        <w:t>за_______________20__г.</w:t>
      </w:r>
    </w:p>
    <w:p w:rsidR="00EE28CF" w:rsidRDefault="00EE28CF" w:rsidP="00EE28CF">
      <w:pPr>
        <w:tabs>
          <w:tab w:val="left" w:pos="0"/>
        </w:tabs>
        <w:suppressAutoHyphens/>
        <w:jc w:val="center"/>
        <w:rPr>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297"/>
        <w:gridCol w:w="1454"/>
        <w:gridCol w:w="1210"/>
        <w:gridCol w:w="2127"/>
        <w:gridCol w:w="1025"/>
        <w:gridCol w:w="1101"/>
        <w:gridCol w:w="2126"/>
        <w:gridCol w:w="1138"/>
        <w:gridCol w:w="1455"/>
      </w:tblGrid>
      <w:tr w:rsidR="00EE28CF" w:rsidRPr="00EE28CF" w:rsidTr="00C83AAF">
        <w:tc>
          <w:tcPr>
            <w:tcW w:w="611" w:type="dxa"/>
            <w:vMerge w:val="restart"/>
            <w:vAlign w:val="center"/>
          </w:tcPr>
          <w:p w:rsidR="00EE28CF" w:rsidRPr="00EE28CF" w:rsidRDefault="00EE28CF" w:rsidP="00C83AAF">
            <w:pPr>
              <w:jc w:val="center"/>
              <w:rPr>
                <w:sz w:val="24"/>
                <w:szCs w:val="24"/>
                <w:lang w:val="ru-RU"/>
              </w:rPr>
            </w:pPr>
            <w:r w:rsidRPr="00EE28CF">
              <w:rPr>
                <w:sz w:val="24"/>
                <w:szCs w:val="24"/>
                <w:lang w:val="ru-RU"/>
              </w:rPr>
              <w:t>№ п/п</w:t>
            </w:r>
          </w:p>
        </w:tc>
        <w:tc>
          <w:tcPr>
            <w:tcW w:w="2297" w:type="dxa"/>
            <w:vMerge w:val="restart"/>
            <w:vAlign w:val="center"/>
          </w:tcPr>
          <w:p w:rsidR="00EE28CF" w:rsidRPr="00EE28CF" w:rsidRDefault="00EE28CF" w:rsidP="00C83AAF">
            <w:pPr>
              <w:jc w:val="center"/>
              <w:rPr>
                <w:sz w:val="24"/>
                <w:szCs w:val="24"/>
                <w:lang w:val="ru-RU"/>
              </w:rPr>
            </w:pPr>
            <w:r w:rsidRPr="00EE28CF">
              <w:rPr>
                <w:sz w:val="24"/>
                <w:szCs w:val="24"/>
                <w:lang w:val="ru-RU"/>
              </w:rPr>
              <w:t>Наименование работ, услуг</w:t>
            </w:r>
          </w:p>
        </w:tc>
        <w:tc>
          <w:tcPr>
            <w:tcW w:w="1454" w:type="dxa"/>
            <w:vMerge w:val="restart"/>
            <w:vAlign w:val="center"/>
          </w:tcPr>
          <w:p w:rsidR="00EE28CF" w:rsidRPr="00EE28CF" w:rsidRDefault="00EE28CF" w:rsidP="00C83AAF">
            <w:pPr>
              <w:jc w:val="center"/>
              <w:rPr>
                <w:sz w:val="24"/>
                <w:szCs w:val="24"/>
                <w:lang w:val="ru-RU"/>
              </w:rPr>
            </w:pPr>
            <w:r w:rsidRPr="00EE28CF">
              <w:rPr>
                <w:sz w:val="24"/>
                <w:szCs w:val="24"/>
                <w:lang w:val="ru-RU"/>
              </w:rPr>
              <w:t>Плановая сумма субсидии, руб.</w:t>
            </w:r>
          </w:p>
        </w:tc>
        <w:tc>
          <w:tcPr>
            <w:tcW w:w="4362" w:type="dxa"/>
            <w:gridSpan w:val="3"/>
          </w:tcPr>
          <w:p w:rsidR="00EE28CF" w:rsidRPr="00EE28CF" w:rsidRDefault="00EE28CF" w:rsidP="00C83AAF">
            <w:pPr>
              <w:jc w:val="center"/>
              <w:rPr>
                <w:sz w:val="28"/>
                <w:szCs w:val="28"/>
                <w:lang w:val="ru-RU"/>
              </w:rPr>
            </w:pPr>
            <w:r w:rsidRPr="00EE28CF">
              <w:rPr>
                <w:sz w:val="24"/>
                <w:szCs w:val="24"/>
                <w:lang w:val="ru-RU"/>
              </w:rPr>
              <w:t>Месяц</w:t>
            </w:r>
          </w:p>
        </w:tc>
        <w:tc>
          <w:tcPr>
            <w:tcW w:w="4365" w:type="dxa"/>
            <w:gridSpan w:val="3"/>
          </w:tcPr>
          <w:p w:rsidR="00EE28CF" w:rsidRPr="00EE28CF" w:rsidRDefault="00EE28CF" w:rsidP="00C83AAF">
            <w:pPr>
              <w:jc w:val="center"/>
              <w:rPr>
                <w:sz w:val="28"/>
                <w:szCs w:val="28"/>
                <w:lang w:val="ru-RU"/>
              </w:rPr>
            </w:pPr>
            <w:r w:rsidRPr="00EE28CF">
              <w:rPr>
                <w:sz w:val="24"/>
                <w:szCs w:val="24"/>
                <w:lang w:val="ru-RU"/>
              </w:rPr>
              <w:t>С начала года</w:t>
            </w:r>
          </w:p>
        </w:tc>
        <w:tc>
          <w:tcPr>
            <w:tcW w:w="1455" w:type="dxa"/>
            <w:vMerge w:val="restart"/>
          </w:tcPr>
          <w:p w:rsidR="00EE28CF" w:rsidRPr="00EE28CF" w:rsidRDefault="00EE28CF" w:rsidP="00C83AAF">
            <w:pPr>
              <w:jc w:val="center"/>
              <w:rPr>
                <w:sz w:val="28"/>
                <w:szCs w:val="28"/>
                <w:lang w:val="ru-RU"/>
              </w:rPr>
            </w:pPr>
            <w:r w:rsidRPr="00EE28CF">
              <w:rPr>
                <w:sz w:val="24"/>
                <w:szCs w:val="24"/>
                <w:lang w:val="ru-RU"/>
              </w:rPr>
              <w:t>Подлежит финасиро-ванию, руб.</w:t>
            </w:r>
          </w:p>
        </w:tc>
      </w:tr>
      <w:tr w:rsidR="00EE28CF" w:rsidRPr="00EE28CF" w:rsidTr="00C83AAF">
        <w:tc>
          <w:tcPr>
            <w:tcW w:w="611" w:type="dxa"/>
            <w:vMerge/>
          </w:tcPr>
          <w:p w:rsidR="00EE28CF" w:rsidRPr="00EE28CF" w:rsidRDefault="00EE28CF" w:rsidP="00C83AAF">
            <w:pPr>
              <w:jc w:val="center"/>
              <w:rPr>
                <w:sz w:val="28"/>
                <w:szCs w:val="28"/>
                <w:lang w:val="ru-RU"/>
              </w:rPr>
            </w:pPr>
          </w:p>
        </w:tc>
        <w:tc>
          <w:tcPr>
            <w:tcW w:w="2297" w:type="dxa"/>
            <w:vMerge/>
          </w:tcPr>
          <w:p w:rsidR="00EE28CF" w:rsidRPr="00EE28CF" w:rsidRDefault="00EE28CF" w:rsidP="00C83AAF">
            <w:pPr>
              <w:jc w:val="center"/>
              <w:rPr>
                <w:sz w:val="28"/>
                <w:szCs w:val="28"/>
                <w:lang w:val="ru-RU"/>
              </w:rPr>
            </w:pPr>
          </w:p>
        </w:tc>
        <w:tc>
          <w:tcPr>
            <w:tcW w:w="1454" w:type="dxa"/>
            <w:vMerge/>
          </w:tcPr>
          <w:p w:rsidR="00EE28CF" w:rsidRPr="00EE28CF" w:rsidRDefault="00EE28CF" w:rsidP="00C83AAF">
            <w:pPr>
              <w:jc w:val="center"/>
              <w:rPr>
                <w:sz w:val="28"/>
                <w:szCs w:val="28"/>
                <w:lang w:val="ru-RU"/>
              </w:rPr>
            </w:pPr>
          </w:p>
        </w:tc>
        <w:tc>
          <w:tcPr>
            <w:tcW w:w="1210" w:type="dxa"/>
            <w:vAlign w:val="center"/>
          </w:tcPr>
          <w:p w:rsidR="00EE28CF" w:rsidRPr="00EE28CF" w:rsidRDefault="00EE28CF" w:rsidP="00C83AAF">
            <w:pPr>
              <w:jc w:val="center"/>
              <w:rPr>
                <w:sz w:val="24"/>
                <w:szCs w:val="24"/>
                <w:lang w:val="ru-RU"/>
              </w:rPr>
            </w:pPr>
            <w:r w:rsidRPr="00EE28CF">
              <w:rPr>
                <w:sz w:val="24"/>
                <w:szCs w:val="24"/>
                <w:lang w:val="ru-RU"/>
              </w:rPr>
              <w:t xml:space="preserve">План, </w:t>
            </w:r>
          </w:p>
          <w:p w:rsidR="00EE28CF" w:rsidRPr="00EE28CF" w:rsidRDefault="00EE28CF" w:rsidP="00C83AAF">
            <w:pPr>
              <w:jc w:val="center"/>
              <w:rPr>
                <w:sz w:val="24"/>
                <w:szCs w:val="24"/>
                <w:lang w:val="ru-RU"/>
              </w:rPr>
            </w:pPr>
            <w:r w:rsidRPr="00EE28CF">
              <w:rPr>
                <w:sz w:val="24"/>
                <w:szCs w:val="24"/>
                <w:lang w:val="ru-RU"/>
              </w:rPr>
              <w:t>руб.</w:t>
            </w:r>
          </w:p>
        </w:tc>
        <w:tc>
          <w:tcPr>
            <w:tcW w:w="2127" w:type="dxa"/>
            <w:vAlign w:val="center"/>
          </w:tcPr>
          <w:p w:rsidR="00EE28CF" w:rsidRPr="00EE28CF" w:rsidRDefault="00EE28CF" w:rsidP="00C83AAF">
            <w:pPr>
              <w:jc w:val="center"/>
              <w:rPr>
                <w:sz w:val="24"/>
                <w:szCs w:val="24"/>
                <w:lang w:val="ru-RU"/>
              </w:rPr>
            </w:pPr>
            <w:r w:rsidRPr="00EE28CF">
              <w:rPr>
                <w:sz w:val="24"/>
                <w:szCs w:val="24"/>
                <w:lang w:val="ru-RU"/>
              </w:rPr>
              <w:t>Фактические затраты, руб.</w:t>
            </w:r>
          </w:p>
        </w:tc>
        <w:tc>
          <w:tcPr>
            <w:tcW w:w="1025" w:type="dxa"/>
            <w:vAlign w:val="center"/>
          </w:tcPr>
          <w:p w:rsidR="00EE28CF" w:rsidRPr="00EE28CF" w:rsidRDefault="00EE28CF" w:rsidP="00C83AAF">
            <w:pPr>
              <w:ind w:left="-152" w:right="-132"/>
              <w:jc w:val="center"/>
              <w:rPr>
                <w:sz w:val="24"/>
                <w:szCs w:val="24"/>
                <w:lang w:val="ru-RU"/>
              </w:rPr>
            </w:pPr>
            <w:r w:rsidRPr="00EE28CF">
              <w:rPr>
                <w:sz w:val="24"/>
                <w:szCs w:val="24"/>
                <w:lang w:val="ru-RU"/>
              </w:rPr>
              <w:t>Оплаче- но, руб.</w:t>
            </w:r>
          </w:p>
        </w:tc>
        <w:tc>
          <w:tcPr>
            <w:tcW w:w="1101" w:type="dxa"/>
            <w:vAlign w:val="center"/>
          </w:tcPr>
          <w:p w:rsidR="00EE28CF" w:rsidRPr="00EE28CF" w:rsidRDefault="00EE28CF" w:rsidP="00C83AAF">
            <w:pPr>
              <w:jc w:val="center"/>
              <w:rPr>
                <w:sz w:val="24"/>
                <w:szCs w:val="24"/>
                <w:lang w:val="ru-RU"/>
              </w:rPr>
            </w:pPr>
            <w:r w:rsidRPr="00EE28CF">
              <w:rPr>
                <w:sz w:val="24"/>
                <w:szCs w:val="24"/>
                <w:lang w:val="ru-RU"/>
              </w:rPr>
              <w:t>План, руб.</w:t>
            </w:r>
          </w:p>
        </w:tc>
        <w:tc>
          <w:tcPr>
            <w:tcW w:w="2126" w:type="dxa"/>
            <w:vAlign w:val="center"/>
          </w:tcPr>
          <w:p w:rsidR="00EE28CF" w:rsidRPr="00EE28CF" w:rsidRDefault="00EE28CF" w:rsidP="00C83AAF">
            <w:pPr>
              <w:ind w:right="-132"/>
              <w:jc w:val="center"/>
              <w:rPr>
                <w:sz w:val="24"/>
                <w:szCs w:val="24"/>
                <w:lang w:val="ru-RU"/>
              </w:rPr>
            </w:pPr>
            <w:r w:rsidRPr="00EE28CF">
              <w:rPr>
                <w:sz w:val="24"/>
                <w:szCs w:val="24"/>
                <w:lang w:val="ru-RU"/>
              </w:rPr>
              <w:t>Фактические затраты, руб.</w:t>
            </w:r>
          </w:p>
        </w:tc>
        <w:tc>
          <w:tcPr>
            <w:tcW w:w="1138" w:type="dxa"/>
            <w:vAlign w:val="center"/>
          </w:tcPr>
          <w:p w:rsidR="00EE28CF" w:rsidRPr="00EE28CF" w:rsidRDefault="00EE28CF" w:rsidP="00C83AAF">
            <w:pPr>
              <w:ind w:left="-108" w:right="-108"/>
              <w:jc w:val="center"/>
              <w:rPr>
                <w:sz w:val="24"/>
                <w:szCs w:val="24"/>
                <w:lang w:val="ru-RU"/>
              </w:rPr>
            </w:pPr>
            <w:r w:rsidRPr="00EE28CF">
              <w:rPr>
                <w:sz w:val="24"/>
                <w:szCs w:val="24"/>
                <w:lang w:val="ru-RU"/>
              </w:rPr>
              <w:t>Оплаче-но, руб.</w:t>
            </w:r>
          </w:p>
        </w:tc>
        <w:tc>
          <w:tcPr>
            <w:tcW w:w="1455" w:type="dxa"/>
            <w:vMerge/>
          </w:tcPr>
          <w:p w:rsidR="00EE28CF" w:rsidRPr="00EE28CF" w:rsidRDefault="00EE28CF" w:rsidP="00C83AAF">
            <w:pPr>
              <w:jc w:val="center"/>
              <w:rPr>
                <w:sz w:val="28"/>
                <w:szCs w:val="28"/>
                <w:lang w:val="ru-RU"/>
              </w:rPr>
            </w:pPr>
          </w:p>
        </w:tc>
      </w:tr>
      <w:tr w:rsidR="00EE28CF" w:rsidRPr="00EE28CF" w:rsidTr="00C83AAF">
        <w:tc>
          <w:tcPr>
            <w:tcW w:w="611" w:type="dxa"/>
          </w:tcPr>
          <w:p w:rsidR="00EE28CF" w:rsidRPr="00EE28CF" w:rsidRDefault="00EE28CF" w:rsidP="00C83AAF">
            <w:pPr>
              <w:jc w:val="center"/>
              <w:rPr>
                <w:sz w:val="28"/>
                <w:szCs w:val="28"/>
                <w:lang w:val="ru-RU"/>
              </w:rPr>
            </w:pPr>
          </w:p>
        </w:tc>
        <w:tc>
          <w:tcPr>
            <w:tcW w:w="2297" w:type="dxa"/>
          </w:tcPr>
          <w:p w:rsidR="00EE28CF" w:rsidRPr="00EE28CF" w:rsidRDefault="00EE28CF" w:rsidP="00C83AAF">
            <w:pPr>
              <w:jc w:val="center"/>
              <w:rPr>
                <w:sz w:val="28"/>
                <w:szCs w:val="28"/>
                <w:lang w:val="ru-RU"/>
              </w:rPr>
            </w:pPr>
          </w:p>
        </w:tc>
        <w:tc>
          <w:tcPr>
            <w:tcW w:w="1454" w:type="dxa"/>
          </w:tcPr>
          <w:p w:rsidR="00EE28CF" w:rsidRPr="00EE28CF" w:rsidRDefault="00EE28CF" w:rsidP="00C83AAF">
            <w:pPr>
              <w:jc w:val="center"/>
              <w:rPr>
                <w:sz w:val="28"/>
                <w:szCs w:val="28"/>
                <w:lang w:val="ru-RU"/>
              </w:rPr>
            </w:pPr>
          </w:p>
        </w:tc>
        <w:tc>
          <w:tcPr>
            <w:tcW w:w="1210" w:type="dxa"/>
          </w:tcPr>
          <w:p w:rsidR="00EE28CF" w:rsidRPr="00EE28CF" w:rsidRDefault="00EE28CF" w:rsidP="00C83AAF">
            <w:pPr>
              <w:jc w:val="center"/>
              <w:rPr>
                <w:sz w:val="28"/>
                <w:szCs w:val="28"/>
                <w:lang w:val="ru-RU"/>
              </w:rPr>
            </w:pPr>
          </w:p>
        </w:tc>
        <w:tc>
          <w:tcPr>
            <w:tcW w:w="2127" w:type="dxa"/>
          </w:tcPr>
          <w:p w:rsidR="00EE28CF" w:rsidRPr="00EE28CF" w:rsidRDefault="00EE28CF" w:rsidP="00C83AAF">
            <w:pPr>
              <w:jc w:val="center"/>
              <w:rPr>
                <w:sz w:val="28"/>
                <w:szCs w:val="28"/>
                <w:lang w:val="ru-RU"/>
              </w:rPr>
            </w:pPr>
          </w:p>
        </w:tc>
        <w:tc>
          <w:tcPr>
            <w:tcW w:w="1025" w:type="dxa"/>
          </w:tcPr>
          <w:p w:rsidR="00EE28CF" w:rsidRPr="00EE28CF" w:rsidRDefault="00EE28CF" w:rsidP="00C83AAF">
            <w:pPr>
              <w:jc w:val="center"/>
              <w:rPr>
                <w:sz w:val="28"/>
                <w:szCs w:val="28"/>
                <w:lang w:val="ru-RU"/>
              </w:rPr>
            </w:pPr>
          </w:p>
        </w:tc>
        <w:tc>
          <w:tcPr>
            <w:tcW w:w="1101" w:type="dxa"/>
          </w:tcPr>
          <w:p w:rsidR="00EE28CF" w:rsidRPr="00EE28CF" w:rsidRDefault="00EE28CF" w:rsidP="00C83AAF">
            <w:pPr>
              <w:jc w:val="center"/>
              <w:rPr>
                <w:sz w:val="28"/>
                <w:szCs w:val="28"/>
                <w:lang w:val="ru-RU"/>
              </w:rPr>
            </w:pPr>
          </w:p>
        </w:tc>
        <w:tc>
          <w:tcPr>
            <w:tcW w:w="2126" w:type="dxa"/>
          </w:tcPr>
          <w:p w:rsidR="00EE28CF" w:rsidRPr="00EE28CF" w:rsidRDefault="00EE28CF" w:rsidP="00C83AAF">
            <w:pPr>
              <w:jc w:val="center"/>
              <w:rPr>
                <w:sz w:val="28"/>
                <w:szCs w:val="28"/>
                <w:lang w:val="ru-RU"/>
              </w:rPr>
            </w:pPr>
          </w:p>
        </w:tc>
        <w:tc>
          <w:tcPr>
            <w:tcW w:w="1138" w:type="dxa"/>
          </w:tcPr>
          <w:p w:rsidR="00EE28CF" w:rsidRPr="00EE28CF" w:rsidRDefault="00EE28CF" w:rsidP="00C83AAF">
            <w:pPr>
              <w:jc w:val="center"/>
              <w:rPr>
                <w:sz w:val="28"/>
                <w:szCs w:val="28"/>
                <w:lang w:val="ru-RU"/>
              </w:rPr>
            </w:pPr>
          </w:p>
        </w:tc>
        <w:tc>
          <w:tcPr>
            <w:tcW w:w="1455" w:type="dxa"/>
          </w:tcPr>
          <w:p w:rsidR="00EE28CF" w:rsidRPr="00EE28CF" w:rsidRDefault="00EE28CF" w:rsidP="00C83AAF">
            <w:pPr>
              <w:jc w:val="center"/>
              <w:rPr>
                <w:sz w:val="28"/>
                <w:szCs w:val="28"/>
                <w:lang w:val="ru-RU"/>
              </w:rPr>
            </w:pPr>
          </w:p>
        </w:tc>
      </w:tr>
      <w:tr w:rsidR="00EE28CF" w:rsidRPr="00EE28CF" w:rsidTr="00C83AAF">
        <w:tc>
          <w:tcPr>
            <w:tcW w:w="611" w:type="dxa"/>
          </w:tcPr>
          <w:p w:rsidR="00EE28CF" w:rsidRPr="00EE28CF" w:rsidRDefault="00EE28CF" w:rsidP="00C83AAF">
            <w:pPr>
              <w:jc w:val="center"/>
              <w:rPr>
                <w:sz w:val="28"/>
                <w:szCs w:val="28"/>
                <w:lang w:val="ru-RU"/>
              </w:rPr>
            </w:pPr>
          </w:p>
        </w:tc>
        <w:tc>
          <w:tcPr>
            <w:tcW w:w="2297" w:type="dxa"/>
          </w:tcPr>
          <w:p w:rsidR="00EE28CF" w:rsidRPr="00EE28CF" w:rsidRDefault="00EE28CF" w:rsidP="00C83AAF">
            <w:pPr>
              <w:jc w:val="center"/>
              <w:rPr>
                <w:sz w:val="28"/>
                <w:szCs w:val="28"/>
                <w:lang w:val="ru-RU"/>
              </w:rPr>
            </w:pPr>
          </w:p>
        </w:tc>
        <w:tc>
          <w:tcPr>
            <w:tcW w:w="1454" w:type="dxa"/>
          </w:tcPr>
          <w:p w:rsidR="00EE28CF" w:rsidRPr="00EE28CF" w:rsidRDefault="00EE28CF" w:rsidP="00C83AAF">
            <w:pPr>
              <w:jc w:val="center"/>
              <w:rPr>
                <w:sz w:val="28"/>
                <w:szCs w:val="28"/>
                <w:lang w:val="ru-RU"/>
              </w:rPr>
            </w:pPr>
          </w:p>
        </w:tc>
        <w:tc>
          <w:tcPr>
            <w:tcW w:w="1210" w:type="dxa"/>
          </w:tcPr>
          <w:p w:rsidR="00EE28CF" w:rsidRPr="00EE28CF" w:rsidRDefault="00EE28CF" w:rsidP="00C83AAF">
            <w:pPr>
              <w:jc w:val="center"/>
              <w:rPr>
                <w:sz w:val="28"/>
                <w:szCs w:val="28"/>
                <w:lang w:val="ru-RU"/>
              </w:rPr>
            </w:pPr>
          </w:p>
        </w:tc>
        <w:tc>
          <w:tcPr>
            <w:tcW w:w="2127" w:type="dxa"/>
          </w:tcPr>
          <w:p w:rsidR="00EE28CF" w:rsidRPr="00EE28CF" w:rsidRDefault="00EE28CF" w:rsidP="00C83AAF">
            <w:pPr>
              <w:jc w:val="center"/>
              <w:rPr>
                <w:sz w:val="28"/>
                <w:szCs w:val="28"/>
                <w:lang w:val="ru-RU"/>
              </w:rPr>
            </w:pPr>
          </w:p>
        </w:tc>
        <w:tc>
          <w:tcPr>
            <w:tcW w:w="1025" w:type="dxa"/>
          </w:tcPr>
          <w:p w:rsidR="00EE28CF" w:rsidRPr="00EE28CF" w:rsidRDefault="00EE28CF" w:rsidP="00C83AAF">
            <w:pPr>
              <w:jc w:val="center"/>
              <w:rPr>
                <w:sz w:val="28"/>
                <w:szCs w:val="28"/>
                <w:lang w:val="ru-RU"/>
              </w:rPr>
            </w:pPr>
          </w:p>
        </w:tc>
        <w:tc>
          <w:tcPr>
            <w:tcW w:w="1101" w:type="dxa"/>
          </w:tcPr>
          <w:p w:rsidR="00EE28CF" w:rsidRPr="00EE28CF" w:rsidRDefault="00EE28CF" w:rsidP="00C83AAF">
            <w:pPr>
              <w:jc w:val="center"/>
              <w:rPr>
                <w:sz w:val="28"/>
                <w:szCs w:val="28"/>
                <w:lang w:val="ru-RU"/>
              </w:rPr>
            </w:pPr>
          </w:p>
        </w:tc>
        <w:tc>
          <w:tcPr>
            <w:tcW w:w="2126" w:type="dxa"/>
          </w:tcPr>
          <w:p w:rsidR="00EE28CF" w:rsidRPr="00EE28CF" w:rsidRDefault="00EE28CF" w:rsidP="00C83AAF">
            <w:pPr>
              <w:jc w:val="center"/>
              <w:rPr>
                <w:sz w:val="28"/>
                <w:szCs w:val="28"/>
                <w:lang w:val="ru-RU"/>
              </w:rPr>
            </w:pPr>
          </w:p>
        </w:tc>
        <w:tc>
          <w:tcPr>
            <w:tcW w:w="1138" w:type="dxa"/>
          </w:tcPr>
          <w:p w:rsidR="00EE28CF" w:rsidRPr="00EE28CF" w:rsidRDefault="00EE28CF" w:rsidP="00C83AAF">
            <w:pPr>
              <w:jc w:val="center"/>
              <w:rPr>
                <w:sz w:val="28"/>
                <w:szCs w:val="28"/>
                <w:lang w:val="ru-RU"/>
              </w:rPr>
            </w:pPr>
          </w:p>
        </w:tc>
        <w:tc>
          <w:tcPr>
            <w:tcW w:w="1455" w:type="dxa"/>
          </w:tcPr>
          <w:p w:rsidR="00EE28CF" w:rsidRPr="00EE28CF" w:rsidRDefault="00EE28CF" w:rsidP="00C83AAF">
            <w:pPr>
              <w:jc w:val="center"/>
              <w:rPr>
                <w:sz w:val="28"/>
                <w:szCs w:val="28"/>
                <w:lang w:val="ru-RU"/>
              </w:rPr>
            </w:pPr>
          </w:p>
        </w:tc>
      </w:tr>
      <w:tr w:rsidR="00EE28CF" w:rsidRPr="00EE28CF" w:rsidTr="00C83AAF">
        <w:tc>
          <w:tcPr>
            <w:tcW w:w="611" w:type="dxa"/>
          </w:tcPr>
          <w:p w:rsidR="00EE28CF" w:rsidRPr="00EE28CF" w:rsidRDefault="00EE28CF" w:rsidP="00C83AAF">
            <w:pPr>
              <w:jc w:val="center"/>
              <w:rPr>
                <w:sz w:val="28"/>
                <w:szCs w:val="28"/>
                <w:lang w:val="ru-RU"/>
              </w:rPr>
            </w:pPr>
          </w:p>
        </w:tc>
        <w:tc>
          <w:tcPr>
            <w:tcW w:w="2297" w:type="dxa"/>
          </w:tcPr>
          <w:p w:rsidR="00EE28CF" w:rsidRPr="00EE28CF" w:rsidRDefault="00EE28CF" w:rsidP="00C83AAF">
            <w:pPr>
              <w:jc w:val="center"/>
              <w:rPr>
                <w:sz w:val="28"/>
                <w:szCs w:val="28"/>
                <w:lang w:val="ru-RU"/>
              </w:rPr>
            </w:pPr>
          </w:p>
        </w:tc>
        <w:tc>
          <w:tcPr>
            <w:tcW w:w="1454" w:type="dxa"/>
          </w:tcPr>
          <w:p w:rsidR="00EE28CF" w:rsidRPr="00EE28CF" w:rsidRDefault="00EE28CF" w:rsidP="00C83AAF">
            <w:pPr>
              <w:jc w:val="center"/>
              <w:rPr>
                <w:sz w:val="28"/>
                <w:szCs w:val="28"/>
                <w:lang w:val="ru-RU"/>
              </w:rPr>
            </w:pPr>
          </w:p>
        </w:tc>
        <w:tc>
          <w:tcPr>
            <w:tcW w:w="1210" w:type="dxa"/>
          </w:tcPr>
          <w:p w:rsidR="00EE28CF" w:rsidRPr="00EE28CF" w:rsidRDefault="00EE28CF" w:rsidP="00C83AAF">
            <w:pPr>
              <w:jc w:val="center"/>
              <w:rPr>
                <w:sz w:val="28"/>
                <w:szCs w:val="28"/>
                <w:lang w:val="ru-RU"/>
              </w:rPr>
            </w:pPr>
          </w:p>
        </w:tc>
        <w:tc>
          <w:tcPr>
            <w:tcW w:w="2127" w:type="dxa"/>
          </w:tcPr>
          <w:p w:rsidR="00EE28CF" w:rsidRPr="00EE28CF" w:rsidRDefault="00EE28CF" w:rsidP="00C83AAF">
            <w:pPr>
              <w:jc w:val="center"/>
              <w:rPr>
                <w:sz w:val="28"/>
                <w:szCs w:val="28"/>
                <w:lang w:val="ru-RU"/>
              </w:rPr>
            </w:pPr>
          </w:p>
        </w:tc>
        <w:tc>
          <w:tcPr>
            <w:tcW w:w="1025" w:type="dxa"/>
          </w:tcPr>
          <w:p w:rsidR="00EE28CF" w:rsidRPr="00EE28CF" w:rsidRDefault="00EE28CF" w:rsidP="00C83AAF">
            <w:pPr>
              <w:jc w:val="center"/>
              <w:rPr>
                <w:sz w:val="28"/>
                <w:szCs w:val="28"/>
                <w:lang w:val="ru-RU"/>
              </w:rPr>
            </w:pPr>
          </w:p>
        </w:tc>
        <w:tc>
          <w:tcPr>
            <w:tcW w:w="1101" w:type="dxa"/>
          </w:tcPr>
          <w:p w:rsidR="00EE28CF" w:rsidRPr="00EE28CF" w:rsidRDefault="00EE28CF" w:rsidP="00C83AAF">
            <w:pPr>
              <w:jc w:val="center"/>
              <w:rPr>
                <w:sz w:val="28"/>
                <w:szCs w:val="28"/>
                <w:lang w:val="ru-RU"/>
              </w:rPr>
            </w:pPr>
          </w:p>
        </w:tc>
        <w:tc>
          <w:tcPr>
            <w:tcW w:w="2126" w:type="dxa"/>
          </w:tcPr>
          <w:p w:rsidR="00EE28CF" w:rsidRPr="00EE28CF" w:rsidRDefault="00EE28CF" w:rsidP="00C83AAF">
            <w:pPr>
              <w:jc w:val="center"/>
              <w:rPr>
                <w:sz w:val="28"/>
                <w:szCs w:val="28"/>
                <w:lang w:val="ru-RU"/>
              </w:rPr>
            </w:pPr>
          </w:p>
        </w:tc>
        <w:tc>
          <w:tcPr>
            <w:tcW w:w="1138" w:type="dxa"/>
          </w:tcPr>
          <w:p w:rsidR="00EE28CF" w:rsidRPr="00EE28CF" w:rsidRDefault="00EE28CF" w:rsidP="00C83AAF">
            <w:pPr>
              <w:jc w:val="center"/>
              <w:rPr>
                <w:sz w:val="28"/>
                <w:szCs w:val="28"/>
                <w:lang w:val="ru-RU"/>
              </w:rPr>
            </w:pPr>
          </w:p>
        </w:tc>
        <w:tc>
          <w:tcPr>
            <w:tcW w:w="1455" w:type="dxa"/>
          </w:tcPr>
          <w:p w:rsidR="00EE28CF" w:rsidRPr="00EE28CF" w:rsidRDefault="00EE28CF" w:rsidP="00C83AAF">
            <w:pPr>
              <w:jc w:val="center"/>
              <w:rPr>
                <w:sz w:val="28"/>
                <w:szCs w:val="28"/>
                <w:lang w:val="ru-RU"/>
              </w:rPr>
            </w:pPr>
          </w:p>
        </w:tc>
      </w:tr>
    </w:tbl>
    <w:p w:rsidR="00EE28CF" w:rsidRPr="00EE28CF" w:rsidRDefault="00EE28CF" w:rsidP="00EE28CF">
      <w:pPr>
        <w:rPr>
          <w:sz w:val="28"/>
          <w:szCs w:val="28"/>
          <w:lang w:val="ru-RU"/>
        </w:rPr>
      </w:pPr>
    </w:p>
    <w:p w:rsidR="00EE28CF" w:rsidRPr="00EE28CF" w:rsidRDefault="00EE28CF" w:rsidP="00EE28CF">
      <w:pPr>
        <w:rPr>
          <w:sz w:val="28"/>
          <w:szCs w:val="28"/>
          <w:lang w:val="ru-RU"/>
        </w:rPr>
      </w:pPr>
      <w:r w:rsidRPr="00EE28CF">
        <w:rPr>
          <w:sz w:val="28"/>
          <w:szCs w:val="28"/>
          <w:lang w:val="ru-RU"/>
        </w:rPr>
        <w:t>Подпись ответственного исполнителя                                     ____________________</w:t>
      </w:r>
    </w:p>
    <w:p w:rsidR="00EE28CF" w:rsidRPr="00EE28CF" w:rsidRDefault="00EE28CF" w:rsidP="00EE28CF">
      <w:pPr>
        <w:rPr>
          <w:sz w:val="28"/>
          <w:szCs w:val="28"/>
          <w:lang w:val="ru-RU"/>
        </w:rPr>
      </w:pPr>
      <w:r w:rsidRPr="00EE28CF">
        <w:rPr>
          <w:lang w:val="ru-RU"/>
        </w:rPr>
        <w:t xml:space="preserve">                                                                                                                                               (подпись, расшифровка подписи)</w:t>
      </w:r>
    </w:p>
    <w:p w:rsidR="00EE28CF" w:rsidRDefault="00EE28CF" w:rsidP="00EE28CF">
      <w:pPr>
        <w:tabs>
          <w:tab w:val="left" w:pos="0"/>
        </w:tabs>
        <w:suppressAutoHyphens/>
        <w:rPr>
          <w:sz w:val="28"/>
          <w:szCs w:val="28"/>
          <w:lang w:val="ru-RU"/>
        </w:rPr>
      </w:pPr>
    </w:p>
    <w:p w:rsidR="00EE28CF" w:rsidRPr="00EE28CF" w:rsidRDefault="00EE28CF" w:rsidP="00EE28CF">
      <w:pPr>
        <w:rPr>
          <w:sz w:val="24"/>
          <w:szCs w:val="24"/>
          <w:lang w:val="ru-RU"/>
        </w:rPr>
      </w:pPr>
    </w:p>
    <w:p w:rsidR="00EE28CF" w:rsidRPr="00925288" w:rsidRDefault="00EE28CF" w:rsidP="00DE5937">
      <w:pPr>
        <w:tabs>
          <w:tab w:val="left" w:pos="0"/>
        </w:tabs>
        <w:suppressAutoHyphens/>
        <w:jc w:val="both"/>
        <w:rPr>
          <w:sz w:val="28"/>
          <w:szCs w:val="28"/>
          <w:lang w:val="ru-RU"/>
        </w:rPr>
      </w:pPr>
      <w:r>
        <w:rPr>
          <w:sz w:val="28"/>
          <w:szCs w:val="28"/>
          <w:lang w:val="ru-RU"/>
        </w:rPr>
        <w:t>А.А.Бахтин</w:t>
      </w:r>
    </w:p>
    <w:sectPr w:rsidR="00EE28CF" w:rsidRPr="00925288" w:rsidSect="00770C4A">
      <w:pgSz w:w="16838" w:h="11906" w:orient="landscape" w:code="9"/>
      <w:pgMar w:top="1418" w:right="1134" w:bottom="567"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D11" w:rsidRDefault="00C66D11">
      <w:r>
        <w:separator/>
      </w:r>
    </w:p>
  </w:endnote>
  <w:endnote w:type="continuationSeparator" w:id="0">
    <w:p w:rsidR="00C66D11" w:rsidRDefault="00C66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D11" w:rsidRDefault="00C66D11">
      <w:r>
        <w:separator/>
      </w:r>
    </w:p>
  </w:footnote>
  <w:footnote w:type="continuationSeparator" w:id="0">
    <w:p w:rsidR="00C66D11" w:rsidRDefault="00C66D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0FB" w:rsidRDefault="00C66D11" w:rsidP="00A5327E">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820FB" w:rsidRDefault="00C66D1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0FB" w:rsidRDefault="00C66D11" w:rsidP="00A5327E">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E28CF">
      <w:rPr>
        <w:rStyle w:val="a5"/>
        <w:noProof/>
      </w:rPr>
      <w:t>3</w:t>
    </w:r>
    <w:r>
      <w:rPr>
        <w:rStyle w:val="a5"/>
      </w:rPr>
      <w:fldChar w:fldCharType="end"/>
    </w:r>
  </w:p>
  <w:p w:rsidR="003820FB" w:rsidRDefault="00C66D1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240"/>
    <w:rsid w:val="00017297"/>
    <w:rsid w:val="00021AF3"/>
    <w:rsid w:val="00042DEE"/>
    <w:rsid w:val="00057ED6"/>
    <w:rsid w:val="0006648E"/>
    <w:rsid w:val="00081318"/>
    <w:rsid w:val="00083A2E"/>
    <w:rsid w:val="000D30D2"/>
    <w:rsid w:val="000D61C6"/>
    <w:rsid w:val="000F312A"/>
    <w:rsid w:val="000F6B66"/>
    <w:rsid w:val="001058CD"/>
    <w:rsid w:val="00110BE3"/>
    <w:rsid w:val="001226B7"/>
    <w:rsid w:val="001346CB"/>
    <w:rsid w:val="00147680"/>
    <w:rsid w:val="001561E2"/>
    <w:rsid w:val="00167C87"/>
    <w:rsid w:val="00172A76"/>
    <w:rsid w:val="00173A05"/>
    <w:rsid w:val="00180C47"/>
    <w:rsid w:val="00180C59"/>
    <w:rsid w:val="00186118"/>
    <w:rsid w:val="001946C8"/>
    <w:rsid w:val="001A3A35"/>
    <w:rsid w:val="001D5C6D"/>
    <w:rsid w:val="001E0184"/>
    <w:rsid w:val="0020121B"/>
    <w:rsid w:val="002434B9"/>
    <w:rsid w:val="002523AD"/>
    <w:rsid w:val="00255AC4"/>
    <w:rsid w:val="00263653"/>
    <w:rsid w:val="00266AC1"/>
    <w:rsid w:val="00271BF7"/>
    <w:rsid w:val="002860B3"/>
    <w:rsid w:val="0029218E"/>
    <w:rsid w:val="002A70FB"/>
    <w:rsid w:val="002B7F0F"/>
    <w:rsid w:val="002D3607"/>
    <w:rsid w:val="003020D8"/>
    <w:rsid w:val="00303A83"/>
    <w:rsid w:val="00311E0D"/>
    <w:rsid w:val="003124D2"/>
    <w:rsid w:val="0031255F"/>
    <w:rsid w:val="00316D8A"/>
    <w:rsid w:val="003201B2"/>
    <w:rsid w:val="0035069B"/>
    <w:rsid w:val="00351B03"/>
    <w:rsid w:val="003579DF"/>
    <w:rsid w:val="003A6C4C"/>
    <w:rsid w:val="003B53B9"/>
    <w:rsid w:val="003B7240"/>
    <w:rsid w:val="003C0484"/>
    <w:rsid w:val="003C1BB2"/>
    <w:rsid w:val="003D520D"/>
    <w:rsid w:val="003E0322"/>
    <w:rsid w:val="003E6B8E"/>
    <w:rsid w:val="003F2C16"/>
    <w:rsid w:val="003F5CEF"/>
    <w:rsid w:val="00402284"/>
    <w:rsid w:val="00412EBB"/>
    <w:rsid w:val="00412ED1"/>
    <w:rsid w:val="0043685F"/>
    <w:rsid w:val="00445B47"/>
    <w:rsid w:val="00471E07"/>
    <w:rsid w:val="004743E7"/>
    <w:rsid w:val="0048225D"/>
    <w:rsid w:val="0048548F"/>
    <w:rsid w:val="004A02B6"/>
    <w:rsid w:val="004A2C20"/>
    <w:rsid w:val="004B49C8"/>
    <w:rsid w:val="004C0F1C"/>
    <w:rsid w:val="004C7C33"/>
    <w:rsid w:val="004E3625"/>
    <w:rsid w:val="004E3DE7"/>
    <w:rsid w:val="004F0EE7"/>
    <w:rsid w:val="00500FED"/>
    <w:rsid w:val="00501730"/>
    <w:rsid w:val="00506759"/>
    <w:rsid w:val="00516A1C"/>
    <w:rsid w:val="0054730D"/>
    <w:rsid w:val="00567F9B"/>
    <w:rsid w:val="00582149"/>
    <w:rsid w:val="005871B8"/>
    <w:rsid w:val="005A56D2"/>
    <w:rsid w:val="005D2DE7"/>
    <w:rsid w:val="005D44F0"/>
    <w:rsid w:val="005E47BF"/>
    <w:rsid w:val="005F294C"/>
    <w:rsid w:val="005F534F"/>
    <w:rsid w:val="006042A2"/>
    <w:rsid w:val="00613469"/>
    <w:rsid w:val="00613ACB"/>
    <w:rsid w:val="00616E34"/>
    <w:rsid w:val="006260E8"/>
    <w:rsid w:val="006348BE"/>
    <w:rsid w:val="006369CD"/>
    <w:rsid w:val="00640074"/>
    <w:rsid w:val="0064530A"/>
    <w:rsid w:val="0065365C"/>
    <w:rsid w:val="00676369"/>
    <w:rsid w:val="006919C7"/>
    <w:rsid w:val="00691D37"/>
    <w:rsid w:val="006A7EAF"/>
    <w:rsid w:val="006B139B"/>
    <w:rsid w:val="006E0682"/>
    <w:rsid w:val="006E6DF9"/>
    <w:rsid w:val="006F06E2"/>
    <w:rsid w:val="007007F3"/>
    <w:rsid w:val="00704CBD"/>
    <w:rsid w:val="007105DB"/>
    <w:rsid w:val="0071719E"/>
    <w:rsid w:val="007205D6"/>
    <w:rsid w:val="00737DC7"/>
    <w:rsid w:val="007421F6"/>
    <w:rsid w:val="00743570"/>
    <w:rsid w:val="00770C4A"/>
    <w:rsid w:val="007B49FD"/>
    <w:rsid w:val="007C3157"/>
    <w:rsid w:val="007E3E6D"/>
    <w:rsid w:val="007E7026"/>
    <w:rsid w:val="007E776E"/>
    <w:rsid w:val="007E79AB"/>
    <w:rsid w:val="007F70AD"/>
    <w:rsid w:val="00826525"/>
    <w:rsid w:val="00832F42"/>
    <w:rsid w:val="008509FE"/>
    <w:rsid w:val="0085103E"/>
    <w:rsid w:val="008579FE"/>
    <w:rsid w:val="0086215C"/>
    <w:rsid w:val="008625F8"/>
    <w:rsid w:val="00864E7C"/>
    <w:rsid w:val="00865F6E"/>
    <w:rsid w:val="008700F1"/>
    <w:rsid w:val="008929F6"/>
    <w:rsid w:val="008E3CB9"/>
    <w:rsid w:val="008E3D9C"/>
    <w:rsid w:val="00903AB3"/>
    <w:rsid w:val="00925288"/>
    <w:rsid w:val="00925FC2"/>
    <w:rsid w:val="00944BB5"/>
    <w:rsid w:val="00965366"/>
    <w:rsid w:val="009824E0"/>
    <w:rsid w:val="00985398"/>
    <w:rsid w:val="009B32AB"/>
    <w:rsid w:val="009B331C"/>
    <w:rsid w:val="009B44CE"/>
    <w:rsid w:val="009B56CD"/>
    <w:rsid w:val="009C35DB"/>
    <w:rsid w:val="009E79E8"/>
    <w:rsid w:val="009F4B42"/>
    <w:rsid w:val="009F74F4"/>
    <w:rsid w:val="00A12699"/>
    <w:rsid w:val="00A63042"/>
    <w:rsid w:val="00A66932"/>
    <w:rsid w:val="00A74FFA"/>
    <w:rsid w:val="00A826BD"/>
    <w:rsid w:val="00A85C2D"/>
    <w:rsid w:val="00A86BA2"/>
    <w:rsid w:val="00A902EA"/>
    <w:rsid w:val="00A959E9"/>
    <w:rsid w:val="00AD6B52"/>
    <w:rsid w:val="00AF293A"/>
    <w:rsid w:val="00B01196"/>
    <w:rsid w:val="00B0126F"/>
    <w:rsid w:val="00B018F8"/>
    <w:rsid w:val="00B41E6E"/>
    <w:rsid w:val="00B42F1A"/>
    <w:rsid w:val="00B52D74"/>
    <w:rsid w:val="00B5469C"/>
    <w:rsid w:val="00B600FE"/>
    <w:rsid w:val="00B83211"/>
    <w:rsid w:val="00B92633"/>
    <w:rsid w:val="00BA4CD2"/>
    <w:rsid w:val="00BB1C28"/>
    <w:rsid w:val="00BC335D"/>
    <w:rsid w:val="00BD4AA0"/>
    <w:rsid w:val="00BD6BD6"/>
    <w:rsid w:val="00C0170C"/>
    <w:rsid w:val="00C1013C"/>
    <w:rsid w:val="00C42A65"/>
    <w:rsid w:val="00C50E82"/>
    <w:rsid w:val="00C531E9"/>
    <w:rsid w:val="00C66D11"/>
    <w:rsid w:val="00CB1369"/>
    <w:rsid w:val="00CB549A"/>
    <w:rsid w:val="00CC2D6D"/>
    <w:rsid w:val="00CD33B5"/>
    <w:rsid w:val="00CD6715"/>
    <w:rsid w:val="00CF517E"/>
    <w:rsid w:val="00D06FA7"/>
    <w:rsid w:val="00D12289"/>
    <w:rsid w:val="00D16E91"/>
    <w:rsid w:val="00D43E93"/>
    <w:rsid w:val="00D761EA"/>
    <w:rsid w:val="00D86180"/>
    <w:rsid w:val="00DB0639"/>
    <w:rsid w:val="00DE3307"/>
    <w:rsid w:val="00DE5937"/>
    <w:rsid w:val="00DE71A4"/>
    <w:rsid w:val="00DF43FB"/>
    <w:rsid w:val="00E02FFC"/>
    <w:rsid w:val="00E4035F"/>
    <w:rsid w:val="00E503C0"/>
    <w:rsid w:val="00E52111"/>
    <w:rsid w:val="00E80969"/>
    <w:rsid w:val="00E95105"/>
    <w:rsid w:val="00EA5FC0"/>
    <w:rsid w:val="00EB553B"/>
    <w:rsid w:val="00EB64D2"/>
    <w:rsid w:val="00EE0C04"/>
    <w:rsid w:val="00EE0F8B"/>
    <w:rsid w:val="00EE28CF"/>
    <w:rsid w:val="00F013D9"/>
    <w:rsid w:val="00F218CC"/>
    <w:rsid w:val="00F30779"/>
    <w:rsid w:val="00F36963"/>
    <w:rsid w:val="00F52624"/>
    <w:rsid w:val="00F55BA4"/>
    <w:rsid w:val="00F96366"/>
    <w:rsid w:val="00FC04B0"/>
    <w:rsid w:val="00FE65DB"/>
    <w:rsid w:val="00FF3265"/>
    <w:rsid w:val="00FF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B7F0F"/>
    <w:rPr>
      <w:rFonts w:ascii="Tahoma" w:hAnsi="Tahoma" w:cs="Tahoma"/>
      <w:sz w:val="16"/>
      <w:szCs w:val="16"/>
    </w:rPr>
  </w:style>
  <w:style w:type="paragraph" w:styleId="2">
    <w:name w:val="Body Text 2"/>
    <w:basedOn w:val="a"/>
    <w:rsid w:val="00DE71A4"/>
    <w:pPr>
      <w:ind w:right="-101"/>
      <w:jc w:val="both"/>
    </w:pPr>
    <w:rPr>
      <w:sz w:val="24"/>
      <w:lang w:val="ru-RU"/>
    </w:rPr>
  </w:style>
  <w:style w:type="paragraph" w:styleId="a4">
    <w:name w:val="header"/>
    <w:basedOn w:val="a"/>
    <w:rsid w:val="001226B7"/>
    <w:pPr>
      <w:tabs>
        <w:tab w:val="center" w:pos="4677"/>
        <w:tab w:val="right" w:pos="9355"/>
      </w:tabs>
    </w:pPr>
  </w:style>
  <w:style w:type="character" w:styleId="a5">
    <w:name w:val="page number"/>
    <w:basedOn w:val="a0"/>
    <w:rsid w:val="001226B7"/>
  </w:style>
  <w:style w:type="paragraph" w:styleId="a6">
    <w:name w:val="footer"/>
    <w:basedOn w:val="a"/>
    <w:rsid w:val="001226B7"/>
    <w:pPr>
      <w:tabs>
        <w:tab w:val="center" w:pos="4677"/>
        <w:tab w:val="right" w:pos="9355"/>
      </w:tabs>
    </w:pPr>
  </w:style>
  <w:style w:type="paragraph" w:customStyle="1" w:styleId="ConsPlusNormal">
    <w:name w:val="ConsPlusNormal"/>
    <w:rsid w:val="00412EBB"/>
    <w:pPr>
      <w:autoSpaceDE w:val="0"/>
      <w:autoSpaceDN w:val="0"/>
      <w:adjustRightInd w:val="0"/>
      <w:ind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B7F0F"/>
    <w:rPr>
      <w:rFonts w:ascii="Tahoma" w:hAnsi="Tahoma" w:cs="Tahoma"/>
      <w:sz w:val="16"/>
      <w:szCs w:val="16"/>
    </w:rPr>
  </w:style>
  <w:style w:type="paragraph" w:styleId="2">
    <w:name w:val="Body Text 2"/>
    <w:basedOn w:val="a"/>
    <w:rsid w:val="00DE71A4"/>
    <w:pPr>
      <w:ind w:right="-101"/>
      <w:jc w:val="both"/>
    </w:pPr>
    <w:rPr>
      <w:sz w:val="24"/>
      <w:lang w:val="ru-RU"/>
    </w:rPr>
  </w:style>
  <w:style w:type="paragraph" w:styleId="a4">
    <w:name w:val="header"/>
    <w:basedOn w:val="a"/>
    <w:rsid w:val="001226B7"/>
    <w:pPr>
      <w:tabs>
        <w:tab w:val="center" w:pos="4677"/>
        <w:tab w:val="right" w:pos="9355"/>
      </w:tabs>
    </w:pPr>
  </w:style>
  <w:style w:type="character" w:styleId="a5">
    <w:name w:val="page number"/>
    <w:basedOn w:val="a0"/>
    <w:rsid w:val="001226B7"/>
  </w:style>
  <w:style w:type="paragraph" w:styleId="a6">
    <w:name w:val="footer"/>
    <w:basedOn w:val="a"/>
    <w:rsid w:val="001226B7"/>
    <w:pPr>
      <w:tabs>
        <w:tab w:val="center" w:pos="4677"/>
        <w:tab w:val="right" w:pos="9355"/>
      </w:tabs>
    </w:pPr>
  </w:style>
  <w:style w:type="paragraph" w:customStyle="1" w:styleId="ConsPlusNormal">
    <w:name w:val="ConsPlusNormal"/>
    <w:rsid w:val="00412EBB"/>
    <w:pPr>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22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3D3E61-5B45-40B9-ACE6-7A4978167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0</TotalTime>
  <Pages>10</Pages>
  <Words>2578</Words>
  <Characters>14695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lpstr>
    </vt:vector>
  </TitlesOfParts>
  <Company>Munitcom</Company>
  <LinksUpToDate>false</LinksUpToDate>
  <CharactersWithSpaces>17239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JOГO JARDIM x8?! PORRA! DIA 8 VOTA NГO!</dc:subject>
  <dc:creator>VOTA NГO А REGIONALIZAЗГO! SIM AO REFORЗO DO MUNICIPALISMO!</dc:creator>
  <dc:description>A REGIONALIZAЗГO Й UM ERRO COLOSSAL!</dc:description>
  <cp:lastModifiedBy>Ирина А. Шарапова</cp:lastModifiedBy>
  <cp:revision>2</cp:revision>
  <cp:lastPrinted>2018-01-10T08:06:00Z</cp:lastPrinted>
  <dcterms:created xsi:type="dcterms:W3CDTF">2018-01-29T11:15:00Z</dcterms:created>
  <dcterms:modified xsi:type="dcterms:W3CDTF">2018-01-29T11:15:00Z</dcterms:modified>
</cp:coreProperties>
</file>