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1727D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5015E5">
      <w:pPr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1727D" w:rsidP="00B41E39">
      <w:pPr>
        <w:rPr>
          <w:rFonts w:ascii="Times New Roman CYR" w:hAnsi="Times New Roman CYR"/>
          <w:b/>
          <w:sz w:val="24"/>
        </w:rPr>
      </w:pPr>
      <w:r w:rsidRPr="0061727D">
        <w:rPr>
          <w:rFonts w:ascii="Times New Roman CYR" w:hAnsi="Times New Roman CYR"/>
          <w:szCs w:val="28"/>
        </w:rPr>
        <w:t>16.11.2018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1727D">
        <w:rPr>
          <w:rFonts w:ascii="Times New Roman CYR" w:hAnsi="Times New Roman CYR"/>
          <w:szCs w:val="28"/>
        </w:rPr>
        <w:t xml:space="preserve">№ </w:t>
      </w:r>
      <w:r w:rsidRPr="0061727D">
        <w:rPr>
          <w:rFonts w:ascii="Times New Roman CYR" w:hAnsi="Times New Roman CYR"/>
          <w:szCs w:val="28"/>
        </w:rPr>
        <w:t>2124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3B2C46" w:rsidRDefault="003B2C46" w:rsidP="003B2C46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Об утверждении Перечня </w:t>
      </w:r>
    </w:p>
    <w:p w:rsidR="003B2C46" w:rsidRDefault="003B2C46" w:rsidP="003B2C46">
      <w:pPr>
        <w:rPr>
          <w:color w:val="000000"/>
          <w:szCs w:val="28"/>
        </w:rPr>
      </w:pPr>
      <w:r>
        <w:rPr>
          <w:color w:val="000000"/>
          <w:szCs w:val="28"/>
        </w:rPr>
        <w:t xml:space="preserve">муниципальных услуг, </w:t>
      </w:r>
    </w:p>
    <w:p w:rsidR="003B2C46" w:rsidRDefault="003B2C46" w:rsidP="003B2C46">
      <w:pPr>
        <w:rPr>
          <w:color w:val="000000"/>
          <w:szCs w:val="28"/>
        </w:rPr>
      </w:pPr>
      <w:r>
        <w:rPr>
          <w:color w:val="000000"/>
          <w:szCs w:val="28"/>
        </w:rPr>
        <w:t xml:space="preserve">предоставление которых </w:t>
      </w:r>
    </w:p>
    <w:p w:rsidR="0091599B" w:rsidRDefault="0091599B" w:rsidP="003B2C46">
      <w:pPr>
        <w:rPr>
          <w:color w:val="000000"/>
          <w:szCs w:val="28"/>
        </w:rPr>
      </w:pPr>
      <w:r>
        <w:rPr>
          <w:color w:val="000000"/>
          <w:szCs w:val="28"/>
        </w:rPr>
        <w:t xml:space="preserve">посредством комплексного запроса </w:t>
      </w:r>
    </w:p>
    <w:p w:rsidR="00E8036E" w:rsidRDefault="003B2C46" w:rsidP="00E8036E">
      <w:pPr>
        <w:rPr>
          <w:color w:val="000000"/>
          <w:szCs w:val="28"/>
        </w:rPr>
      </w:pPr>
      <w:r>
        <w:rPr>
          <w:color w:val="000000"/>
          <w:szCs w:val="28"/>
        </w:rPr>
        <w:t>в ОБУ «УМФЦ Липецкой области»</w:t>
      </w:r>
      <w:r w:rsidR="00E8036E" w:rsidRPr="00E8036E">
        <w:rPr>
          <w:color w:val="000000"/>
          <w:szCs w:val="28"/>
        </w:rPr>
        <w:t xml:space="preserve"> </w:t>
      </w:r>
    </w:p>
    <w:p w:rsidR="003B2C46" w:rsidRDefault="0031771C" w:rsidP="003B2C46">
      <w:pPr>
        <w:rPr>
          <w:color w:val="000000"/>
          <w:szCs w:val="28"/>
        </w:rPr>
      </w:pPr>
      <w:r>
        <w:rPr>
          <w:color w:val="000000"/>
          <w:szCs w:val="28"/>
        </w:rPr>
        <w:t>не осуществляется</w:t>
      </w:r>
    </w:p>
    <w:p w:rsidR="003B2C46" w:rsidRDefault="003B2C46" w:rsidP="003B2C46">
      <w:pPr>
        <w:jc w:val="both"/>
        <w:rPr>
          <w:szCs w:val="28"/>
        </w:rPr>
      </w:pPr>
    </w:p>
    <w:p w:rsidR="003B2C46" w:rsidRDefault="003B2C46" w:rsidP="003B2C46">
      <w:pPr>
        <w:tabs>
          <w:tab w:val="left" w:pos="709"/>
        </w:tabs>
        <w:rPr>
          <w:bCs/>
          <w:color w:val="000000"/>
          <w:szCs w:val="28"/>
        </w:rPr>
      </w:pPr>
    </w:p>
    <w:p w:rsidR="003B2C46" w:rsidRDefault="003B2C46" w:rsidP="003B2C46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В соответствии со статьей 15.1 Федерального закона от 27.07.2010 № 210-ФЗ «Об организации предоставления государственных и муниципальных услуг» администрация города</w:t>
      </w:r>
    </w:p>
    <w:p w:rsidR="003B2C46" w:rsidRDefault="003B2C46" w:rsidP="003B2C4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3B2C46" w:rsidRDefault="003B2C46" w:rsidP="003B2C4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3B2C46" w:rsidRDefault="003B2C46" w:rsidP="003B2C4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П О С Т А Н О В Л Я Е Т:</w:t>
      </w:r>
    </w:p>
    <w:p w:rsidR="003B2C46" w:rsidRDefault="003B2C46" w:rsidP="003B2C4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3B2C46" w:rsidRDefault="003B2C46" w:rsidP="003B2C4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3B2C46" w:rsidRDefault="003B2C46" w:rsidP="003B2C46">
      <w:pPr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 xml:space="preserve">1. Утвердить </w:t>
      </w:r>
      <w:r>
        <w:rPr>
          <w:color w:val="000000"/>
          <w:szCs w:val="28"/>
        </w:rPr>
        <w:t>Перечень муниципальных услуг, предоставление которых</w:t>
      </w:r>
      <w:r w:rsidR="0091599B" w:rsidRPr="0091599B">
        <w:rPr>
          <w:color w:val="000000"/>
          <w:szCs w:val="28"/>
        </w:rPr>
        <w:t xml:space="preserve"> </w:t>
      </w:r>
      <w:r w:rsidR="0091599B">
        <w:rPr>
          <w:color w:val="000000"/>
          <w:szCs w:val="28"/>
        </w:rPr>
        <w:t>посредством комплексного запроса</w:t>
      </w:r>
      <w:r>
        <w:rPr>
          <w:color w:val="000000"/>
          <w:szCs w:val="28"/>
        </w:rPr>
        <w:t xml:space="preserve"> в ОБУ «УМФЦ Липецкой области» </w:t>
      </w:r>
      <w:r w:rsidR="0031771C">
        <w:rPr>
          <w:color w:val="000000"/>
          <w:szCs w:val="28"/>
        </w:rPr>
        <w:t xml:space="preserve">не осуществляется </w:t>
      </w:r>
      <w:r>
        <w:rPr>
          <w:color w:val="000000"/>
          <w:szCs w:val="28"/>
        </w:rPr>
        <w:t>(приложение).</w:t>
      </w:r>
    </w:p>
    <w:p w:rsidR="0031771C" w:rsidRDefault="0031771C" w:rsidP="003B2C46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2. Отделу взаимодействия со СМИ администрации города Липецка (И.А.Соколова) опубликовать настоящее постановление в средствах массовой информации и разместить его на официальном сайте администрации города Липецка в информационно-телекоммуникационной сети «Интернет».</w:t>
      </w:r>
    </w:p>
    <w:p w:rsidR="003B2C46" w:rsidRDefault="0031771C" w:rsidP="003B2C46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3</w:t>
      </w:r>
      <w:r w:rsidR="003B2C46">
        <w:rPr>
          <w:color w:val="000000"/>
          <w:szCs w:val="28"/>
        </w:rPr>
        <w:t>. Контроль за исполнением настоящего постановления возложить на заместителя главы админист</w:t>
      </w:r>
      <w:r w:rsidR="00114325">
        <w:rPr>
          <w:color w:val="000000"/>
          <w:szCs w:val="28"/>
        </w:rPr>
        <w:t>рации города Липецка Е.Н.Белокопытову</w:t>
      </w:r>
      <w:r w:rsidR="003B2C46">
        <w:rPr>
          <w:color w:val="000000"/>
          <w:szCs w:val="28"/>
        </w:rPr>
        <w:t>.</w:t>
      </w:r>
    </w:p>
    <w:p w:rsidR="003B2C46" w:rsidRDefault="003B2C46" w:rsidP="003B2C46">
      <w:pPr>
        <w:rPr>
          <w:rFonts w:ascii="Times New Roman CYR" w:hAnsi="Times New Roman CYR"/>
          <w:szCs w:val="28"/>
        </w:rPr>
      </w:pPr>
    </w:p>
    <w:p w:rsidR="003B2C46" w:rsidRDefault="003B2C46" w:rsidP="003B2C46">
      <w:pPr>
        <w:rPr>
          <w:rFonts w:ascii="Times New Roman CYR" w:hAnsi="Times New Roman CYR"/>
          <w:szCs w:val="28"/>
        </w:rPr>
      </w:pPr>
    </w:p>
    <w:p w:rsidR="003B2C46" w:rsidRDefault="003B2C46" w:rsidP="003B2C46">
      <w:pPr>
        <w:rPr>
          <w:rFonts w:ascii="Times New Roman CYR" w:hAnsi="Times New Roman CYR"/>
          <w:szCs w:val="28"/>
        </w:rPr>
      </w:pPr>
    </w:p>
    <w:p w:rsidR="00E24074" w:rsidRDefault="003B2C46" w:rsidP="003B2C46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 города Липецка</w:t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ab/>
        <w:t xml:space="preserve">      С.В.Иванов</w:t>
      </w:r>
    </w:p>
    <w:p w:rsidR="0061727D" w:rsidRDefault="0061727D" w:rsidP="003B2C46">
      <w:pPr>
        <w:rPr>
          <w:rFonts w:ascii="Times New Roman CYR" w:hAnsi="Times New Roman CYR"/>
          <w:szCs w:val="28"/>
        </w:rPr>
      </w:pPr>
    </w:p>
    <w:p w:rsidR="0061727D" w:rsidRDefault="0061727D" w:rsidP="003B2C46">
      <w:pPr>
        <w:rPr>
          <w:rFonts w:ascii="Times New Roman CYR" w:hAnsi="Times New Roman CYR"/>
          <w:szCs w:val="28"/>
        </w:rPr>
      </w:pPr>
    </w:p>
    <w:p w:rsidR="0061727D" w:rsidRDefault="0061727D" w:rsidP="003B2C46">
      <w:pPr>
        <w:rPr>
          <w:rFonts w:ascii="Times New Roman CYR" w:hAnsi="Times New Roman CYR"/>
          <w:szCs w:val="28"/>
        </w:rPr>
      </w:pPr>
    </w:p>
    <w:p w:rsidR="0061727D" w:rsidRDefault="0061727D" w:rsidP="003B2C46">
      <w:pPr>
        <w:rPr>
          <w:rFonts w:ascii="Times New Roman CYR" w:hAnsi="Times New Roman CYR"/>
          <w:szCs w:val="28"/>
        </w:rPr>
      </w:pPr>
    </w:p>
    <w:p w:rsidR="0061727D" w:rsidRDefault="0061727D" w:rsidP="003B2C46">
      <w:pPr>
        <w:rPr>
          <w:rFonts w:ascii="Times New Roman CYR" w:hAnsi="Times New Roman CYR"/>
          <w:szCs w:val="28"/>
        </w:rPr>
      </w:pPr>
    </w:p>
    <w:p w:rsidR="0061727D" w:rsidRDefault="0061727D" w:rsidP="003B2C46">
      <w:pPr>
        <w:rPr>
          <w:rFonts w:ascii="Times New Roman CYR" w:hAnsi="Times New Roman CYR"/>
          <w:szCs w:val="28"/>
        </w:rPr>
      </w:pPr>
    </w:p>
    <w:p w:rsidR="0061727D" w:rsidRPr="0061727D" w:rsidRDefault="0061727D" w:rsidP="0061727D">
      <w:pPr>
        <w:ind w:left="5529"/>
        <w:rPr>
          <w:rFonts w:eastAsia="Batang"/>
          <w:szCs w:val="28"/>
          <w:lang w:eastAsia="ar-SA"/>
        </w:rPr>
      </w:pPr>
      <w:r w:rsidRPr="0061727D">
        <w:rPr>
          <w:rFonts w:eastAsia="Batang"/>
          <w:szCs w:val="28"/>
          <w:lang w:eastAsia="ar-SA"/>
        </w:rPr>
        <w:lastRenderedPageBreak/>
        <w:t>Приложение</w:t>
      </w:r>
    </w:p>
    <w:p w:rsidR="0061727D" w:rsidRPr="0061727D" w:rsidRDefault="0061727D" w:rsidP="0061727D">
      <w:pPr>
        <w:ind w:left="5529"/>
        <w:rPr>
          <w:rFonts w:eastAsia="Batang"/>
          <w:szCs w:val="28"/>
          <w:lang w:eastAsia="ar-SA"/>
        </w:rPr>
      </w:pPr>
      <w:r w:rsidRPr="0061727D">
        <w:rPr>
          <w:rFonts w:eastAsia="Batang"/>
          <w:szCs w:val="28"/>
          <w:lang w:eastAsia="ar-SA"/>
        </w:rPr>
        <w:t>к постановлению администрации</w:t>
      </w:r>
    </w:p>
    <w:p w:rsidR="0061727D" w:rsidRPr="0061727D" w:rsidRDefault="0061727D" w:rsidP="0061727D">
      <w:pPr>
        <w:ind w:left="5529"/>
        <w:rPr>
          <w:rFonts w:eastAsia="Batang"/>
          <w:szCs w:val="28"/>
          <w:lang w:eastAsia="ar-SA"/>
        </w:rPr>
      </w:pPr>
      <w:r w:rsidRPr="0061727D">
        <w:rPr>
          <w:rFonts w:eastAsia="Batang"/>
          <w:szCs w:val="28"/>
          <w:lang w:eastAsia="ar-SA"/>
        </w:rPr>
        <w:t>города Липецка</w:t>
      </w:r>
    </w:p>
    <w:p w:rsidR="0061727D" w:rsidRPr="0061727D" w:rsidRDefault="0061727D" w:rsidP="0061727D">
      <w:pPr>
        <w:suppressAutoHyphens/>
        <w:autoSpaceDE w:val="0"/>
        <w:ind w:left="5529"/>
        <w:rPr>
          <w:rFonts w:ascii="Arial" w:eastAsia="Batang" w:hAnsi="Arial" w:cs="Arial"/>
          <w:sz w:val="20"/>
          <w:lang w:eastAsia="ar-SA"/>
        </w:rPr>
      </w:pPr>
      <w:r w:rsidRPr="0061727D">
        <w:rPr>
          <w:rFonts w:eastAsia="Batang" w:cs="Arial"/>
          <w:szCs w:val="28"/>
          <w:lang w:eastAsia="ar-SA"/>
        </w:rPr>
        <w:t xml:space="preserve">от </w:t>
      </w:r>
      <w:r>
        <w:rPr>
          <w:rFonts w:eastAsia="Batang" w:cs="Arial"/>
          <w:szCs w:val="28"/>
          <w:lang w:eastAsia="ar-SA"/>
        </w:rPr>
        <w:t>16.11.2018</w:t>
      </w:r>
      <w:r w:rsidRPr="0061727D">
        <w:rPr>
          <w:rFonts w:eastAsia="Batang" w:cs="Arial"/>
          <w:szCs w:val="28"/>
          <w:lang w:eastAsia="ar-SA"/>
        </w:rPr>
        <w:t xml:space="preserve"> № </w:t>
      </w:r>
      <w:r>
        <w:rPr>
          <w:rFonts w:eastAsia="Batang" w:cs="Arial"/>
          <w:szCs w:val="28"/>
          <w:lang w:eastAsia="ar-SA"/>
        </w:rPr>
        <w:t>2124</w:t>
      </w:r>
      <w:bookmarkStart w:id="0" w:name="_GoBack"/>
      <w:bookmarkEnd w:id="0"/>
    </w:p>
    <w:p w:rsidR="0061727D" w:rsidRPr="0061727D" w:rsidRDefault="0061727D" w:rsidP="0061727D">
      <w:pPr>
        <w:suppressAutoHyphens/>
        <w:autoSpaceDE w:val="0"/>
        <w:jc w:val="center"/>
        <w:rPr>
          <w:rFonts w:eastAsia="Batang"/>
          <w:szCs w:val="28"/>
          <w:lang w:eastAsia="ar-SA"/>
        </w:rPr>
      </w:pPr>
    </w:p>
    <w:p w:rsidR="0061727D" w:rsidRPr="0061727D" w:rsidRDefault="0061727D" w:rsidP="0061727D">
      <w:pPr>
        <w:suppressAutoHyphens/>
        <w:autoSpaceDE w:val="0"/>
        <w:jc w:val="center"/>
        <w:rPr>
          <w:rFonts w:eastAsia="Batang"/>
          <w:szCs w:val="28"/>
          <w:lang w:eastAsia="ar-SA"/>
        </w:rPr>
      </w:pPr>
    </w:p>
    <w:p w:rsidR="0061727D" w:rsidRPr="0061727D" w:rsidRDefault="0061727D" w:rsidP="0061727D">
      <w:pPr>
        <w:jc w:val="center"/>
        <w:rPr>
          <w:rFonts w:eastAsia="Batang"/>
          <w:b/>
          <w:color w:val="000000"/>
          <w:szCs w:val="28"/>
          <w:lang w:eastAsia="ar-SA"/>
        </w:rPr>
      </w:pPr>
      <w:r w:rsidRPr="0061727D">
        <w:rPr>
          <w:rFonts w:eastAsia="Batang"/>
          <w:b/>
          <w:color w:val="000000"/>
          <w:szCs w:val="28"/>
          <w:lang w:eastAsia="ar-SA"/>
        </w:rPr>
        <w:t xml:space="preserve">Перечень </w:t>
      </w:r>
    </w:p>
    <w:p w:rsidR="0061727D" w:rsidRPr="0061727D" w:rsidRDefault="0061727D" w:rsidP="0061727D">
      <w:pPr>
        <w:jc w:val="center"/>
        <w:rPr>
          <w:rFonts w:eastAsia="Batang"/>
          <w:color w:val="000000"/>
          <w:sz w:val="24"/>
          <w:szCs w:val="28"/>
          <w:lang w:eastAsia="ar-SA"/>
        </w:rPr>
      </w:pPr>
      <w:r w:rsidRPr="0061727D">
        <w:rPr>
          <w:rFonts w:eastAsia="Batang"/>
          <w:b/>
          <w:color w:val="000000"/>
          <w:szCs w:val="28"/>
          <w:lang w:eastAsia="ar-SA"/>
        </w:rPr>
        <w:t>муниципальных услуг, предоставление которых посредством комплексного запроса в ОБУ «УМФЦ Липецкой области»</w:t>
      </w:r>
      <w:r w:rsidRPr="0061727D">
        <w:rPr>
          <w:rFonts w:eastAsia="Batang"/>
          <w:color w:val="000000"/>
          <w:sz w:val="24"/>
          <w:szCs w:val="28"/>
          <w:lang w:eastAsia="ar-SA"/>
        </w:rPr>
        <w:t xml:space="preserve"> </w:t>
      </w:r>
    </w:p>
    <w:p w:rsidR="0061727D" w:rsidRPr="0061727D" w:rsidRDefault="0061727D" w:rsidP="0061727D">
      <w:pPr>
        <w:jc w:val="center"/>
        <w:rPr>
          <w:rFonts w:eastAsia="Batang"/>
          <w:b/>
          <w:szCs w:val="28"/>
          <w:lang w:eastAsia="ar-SA"/>
        </w:rPr>
      </w:pPr>
      <w:r w:rsidRPr="0061727D">
        <w:rPr>
          <w:rFonts w:eastAsia="Batang"/>
          <w:b/>
          <w:color w:val="000000"/>
          <w:szCs w:val="28"/>
          <w:lang w:eastAsia="ar-SA"/>
        </w:rPr>
        <w:t>не осуществляется</w:t>
      </w:r>
    </w:p>
    <w:p w:rsidR="0061727D" w:rsidRPr="0061727D" w:rsidRDefault="0061727D" w:rsidP="0061727D">
      <w:pPr>
        <w:jc w:val="center"/>
        <w:rPr>
          <w:rFonts w:eastAsia="Batang"/>
          <w:szCs w:val="28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964"/>
        <w:gridCol w:w="4081"/>
      </w:tblGrid>
      <w:tr w:rsidR="0061727D" w:rsidRPr="0061727D" w:rsidTr="00343250">
        <w:tc>
          <w:tcPr>
            <w:tcW w:w="594" w:type="dxa"/>
          </w:tcPr>
          <w:p w:rsidR="0061727D" w:rsidRPr="0061727D" w:rsidRDefault="0061727D" w:rsidP="0061727D">
            <w:pPr>
              <w:jc w:val="center"/>
              <w:rPr>
                <w:rFonts w:eastAsia="Batang"/>
                <w:szCs w:val="28"/>
                <w:lang w:eastAsia="ar-SA"/>
              </w:rPr>
            </w:pPr>
            <w:r w:rsidRPr="0061727D">
              <w:rPr>
                <w:rFonts w:eastAsia="Batang"/>
                <w:szCs w:val="28"/>
                <w:lang w:eastAsia="ar-SA"/>
              </w:rPr>
              <w:t>№</w:t>
            </w:r>
          </w:p>
          <w:p w:rsidR="0061727D" w:rsidRPr="0061727D" w:rsidRDefault="0061727D" w:rsidP="0061727D">
            <w:pPr>
              <w:jc w:val="center"/>
              <w:rPr>
                <w:rFonts w:eastAsia="Batang"/>
                <w:szCs w:val="28"/>
                <w:lang w:eastAsia="ar-SA"/>
              </w:rPr>
            </w:pPr>
            <w:r w:rsidRPr="0061727D">
              <w:rPr>
                <w:rFonts w:eastAsia="Batang"/>
                <w:szCs w:val="28"/>
                <w:lang w:eastAsia="ar-SA"/>
              </w:rPr>
              <w:t>п/п</w:t>
            </w:r>
          </w:p>
        </w:tc>
        <w:tc>
          <w:tcPr>
            <w:tcW w:w="4964" w:type="dxa"/>
          </w:tcPr>
          <w:p w:rsidR="0061727D" w:rsidRPr="0061727D" w:rsidRDefault="0061727D" w:rsidP="0061727D">
            <w:pPr>
              <w:jc w:val="center"/>
              <w:rPr>
                <w:rFonts w:eastAsia="Batang"/>
                <w:szCs w:val="28"/>
                <w:lang w:eastAsia="ar-SA"/>
              </w:rPr>
            </w:pPr>
            <w:r w:rsidRPr="0061727D">
              <w:rPr>
                <w:rFonts w:eastAsia="Batang"/>
                <w:szCs w:val="28"/>
                <w:lang w:eastAsia="ar-SA"/>
              </w:rPr>
              <w:t>Наименование услуги</w:t>
            </w:r>
          </w:p>
        </w:tc>
        <w:tc>
          <w:tcPr>
            <w:tcW w:w="4081" w:type="dxa"/>
          </w:tcPr>
          <w:p w:rsidR="0061727D" w:rsidRPr="0061727D" w:rsidRDefault="0061727D" w:rsidP="0061727D">
            <w:pPr>
              <w:jc w:val="center"/>
              <w:rPr>
                <w:rFonts w:eastAsia="Batang"/>
                <w:szCs w:val="28"/>
                <w:lang w:eastAsia="ar-SA"/>
              </w:rPr>
            </w:pPr>
            <w:r w:rsidRPr="0061727D">
              <w:rPr>
                <w:rFonts w:eastAsia="Batang"/>
                <w:szCs w:val="28"/>
                <w:lang w:eastAsia="ar-SA"/>
              </w:rPr>
              <w:t>Наименование структурного подразделения администрации города Липецка, предоставляющего услугу</w:t>
            </w:r>
          </w:p>
        </w:tc>
      </w:tr>
      <w:tr w:rsidR="0061727D" w:rsidRPr="0061727D" w:rsidTr="00343250">
        <w:tc>
          <w:tcPr>
            <w:tcW w:w="594" w:type="dxa"/>
          </w:tcPr>
          <w:p w:rsidR="0061727D" w:rsidRPr="0061727D" w:rsidRDefault="0061727D" w:rsidP="0061727D">
            <w:pPr>
              <w:jc w:val="center"/>
              <w:rPr>
                <w:rFonts w:eastAsia="Batang"/>
                <w:szCs w:val="28"/>
                <w:lang w:eastAsia="ar-SA"/>
              </w:rPr>
            </w:pPr>
            <w:r w:rsidRPr="0061727D">
              <w:rPr>
                <w:rFonts w:eastAsia="Batang"/>
                <w:szCs w:val="28"/>
                <w:lang w:eastAsia="ar-SA"/>
              </w:rPr>
              <w:t>1.</w:t>
            </w:r>
          </w:p>
        </w:tc>
        <w:tc>
          <w:tcPr>
            <w:tcW w:w="4964" w:type="dxa"/>
          </w:tcPr>
          <w:p w:rsidR="0061727D" w:rsidRPr="0061727D" w:rsidRDefault="0061727D" w:rsidP="0061727D">
            <w:pPr>
              <w:rPr>
                <w:rFonts w:eastAsia="Batang"/>
                <w:szCs w:val="28"/>
                <w:lang w:eastAsia="ar-SA"/>
              </w:rPr>
            </w:pPr>
            <w:r w:rsidRPr="0061727D">
              <w:rPr>
                <w:rFonts w:eastAsia="Batang"/>
                <w:szCs w:val="28"/>
                <w:lang w:eastAsia="ar-SA"/>
              </w:rPr>
              <w:t>Прием заявлений, постановка на учет и направление детей для зачисления в образовательные учреждения, реализующие  образовательную программу дошкольного образования, города Липецка</w:t>
            </w:r>
          </w:p>
        </w:tc>
        <w:tc>
          <w:tcPr>
            <w:tcW w:w="4081" w:type="dxa"/>
          </w:tcPr>
          <w:p w:rsidR="0061727D" w:rsidRPr="0061727D" w:rsidRDefault="0061727D" w:rsidP="0061727D">
            <w:pPr>
              <w:rPr>
                <w:rFonts w:eastAsia="Batang"/>
                <w:szCs w:val="28"/>
                <w:lang w:eastAsia="ar-SA"/>
              </w:rPr>
            </w:pPr>
            <w:r w:rsidRPr="0061727D">
              <w:rPr>
                <w:rFonts w:eastAsia="Batang"/>
                <w:szCs w:val="28"/>
                <w:lang w:eastAsia="ar-SA"/>
              </w:rPr>
              <w:t>Департамент образования администрации города Липецка</w:t>
            </w:r>
          </w:p>
        </w:tc>
      </w:tr>
      <w:tr w:rsidR="0061727D" w:rsidRPr="0061727D" w:rsidTr="00343250">
        <w:tc>
          <w:tcPr>
            <w:tcW w:w="594" w:type="dxa"/>
          </w:tcPr>
          <w:p w:rsidR="0061727D" w:rsidRPr="0061727D" w:rsidRDefault="0061727D" w:rsidP="0061727D">
            <w:pPr>
              <w:jc w:val="center"/>
              <w:rPr>
                <w:rFonts w:eastAsia="Batang"/>
                <w:szCs w:val="28"/>
                <w:lang w:eastAsia="ar-SA"/>
              </w:rPr>
            </w:pPr>
            <w:r w:rsidRPr="0061727D">
              <w:rPr>
                <w:rFonts w:eastAsia="Batang"/>
                <w:szCs w:val="28"/>
                <w:lang w:eastAsia="ar-SA"/>
              </w:rPr>
              <w:t>2.</w:t>
            </w:r>
          </w:p>
        </w:tc>
        <w:tc>
          <w:tcPr>
            <w:tcW w:w="4964" w:type="dxa"/>
          </w:tcPr>
          <w:p w:rsidR="0061727D" w:rsidRPr="0061727D" w:rsidRDefault="0061727D" w:rsidP="0061727D">
            <w:pPr>
              <w:rPr>
                <w:rFonts w:eastAsia="Batang"/>
                <w:szCs w:val="28"/>
                <w:lang w:eastAsia="ar-SA"/>
              </w:rPr>
            </w:pPr>
            <w:r w:rsidRPr="0061727D">
              <w:rPr>
                <w:rFonts w:eastAsia="Batang"/>
                <w:color w:val="000000"/>
                <w:szCs w:val="28"/>
                <w:lang w:eastAsia="ar-SA"/>
              </w:rPr>
              <w:t>Предоставление информации об организации общедоступного и бесплатного дошкольного, начального общего, основного общего, среднего  общего, а также д</w:t>
            </w:r>
            <w:r w:rsidRPr="0061727D">
              <w:rPr>
                <w:rFonts w:eastAsia="Batang"/>
                <w:color w:val="000000"/>
                <w:spacing w:val="-20"/>
                <w:szCs w:val="28"/>
                <w:lang w:eastAsia="ar-SA"/>
              </w:rPr>
              <w:t>ополнительного</w:t>
            </w:r>
            <w:r w:rsidRPr="0061727D">
              <w:rPr>
                <w:rFonts w:eastAsia="Batang"/>
                <w:color w:val="000000"/>
                <w:szCs w:val="28"/>
                <w:lang w:eastAsia="ar-SA"/>
              </w:rPr>
              <w:t xml:space="preserve">  образования в муниципальных учреждениях образования города Липецка</w:t>
            </w:r>
          </w:p>
        </w:tc>
        <w:tc>
          <w:tcPr>
            <w:tcW w:w="4081" w:type="dxa"/>
          </w:tcPr>
          <w:p w:rsidR="0061727D" w:rsidRPr="0061727D" w:rsidRDefault="0061727D" w:rsidP="0061727D">
            <w:pPr>
              <w:rPr>
                <w:rFonts w:eastAsia="Batang"/>
                <w:szCs w:val="28"/>
                <w:lang w:eastAsia="ar-SA"/>
              </w:rPr>
            </w:pPr>
            <w:r w:rsidRPr="0061727D">
              <w:rPr>
                <w:rFonts w:eastAsia="Batang"/>
                <w:szCs w:val="28"/>
                <w:lang w:eastAsia="ar-SA"/>
              </w:rPr>
              <w:t>Департамент образования администрации города Липецка</w:t>
            </w:r>
          </w:p>
        </w:tc>
      </w:tr>
    </w:tbl>
    <w:p w:rsidR="0061727D" w:rsidRPr="0061727D" w:rsidRDefault="0061727D" w:rsidP="0061727D">
      <w:pPr>
        <w:rPr>
          <w:rFonts w:ascii="Times New Roman CYR" w:eastAsia="Batang" w:hAnsi="Times New Roman CYR"/>
          <w:sz w:val="24"/>
          <w:szCs w:val="28"/>
          <w:lang w:eastAsia="ar-SA"/>
        </w:rPr>
      </w:pPr>
    </w:p>
    <w:p w:rsidR="0061727D" w:rsidRPr="0061727D" w:rsidRDefault="0061727D" w:rsidP="0061727D">
      <w:pPr>
        <w:autoSpaceDE w:val="0"/>
        <w:autoSpaceDN w:val="0"/>
        <w:adjustRightInd w:val="0"/>
        <w:jc w:val="both"/>
        <w:rPr>
          <w:szCs w:val="28"/>
        </w:rPr>
      </w:pPr>
    </w:p>
    <w:p w:rsidR="0061727D" w:rsidRPr="0061727D" w:rsidRDefault="0061727D" w:rsidP="0061727D">
      <w:pPr>
        <w:autoSpaceDE w:val="0"/>
        <w:autoSpaceDN w:val="0"/>
        <w:adjustRightInd w:val="0"/>
        <w:jc w:val="both"/>
        <w:rPr>
          <w:szCs w:val="28"/>
        </w:rPr>
      </w:pPr>
    </w:p>
    <w:p w:rsidR="0061727D" w:rsidRPr="0061727D" w:rsidRDefault="0061727D" w:rsidP="0061727D">
      <w:pPr>
        <w:autoSpaceDE w:val="0"/>
        <w:autoSpaceDN w:val="0"/>
        <w:adjustRightInd w:val="0"/>
        <w:jc w:val="both"/>
        <w:rPr>
          <w:szCs w:val="28"/>
        </w:rPr>
      </w:pPr>
    </w:p>
    <w:p w:rsidR="0061727D" w:rsidRPr="0061727D" w:rsidRDefault="0061727D" w:rsidP="0061727D">
      <w:pPr>
        <w:autoSpaceDE w:val="0"/>
        <w:autoSpaceDN w:val="0"/>
        <w:adjustRightInd w:val="0"/>
        <w:jc w:val="both"/>
        <w:rPr>
          <w:szCs w:val="28"/>
        </w:rPr>
      </w:pPr>
    </w:p>
    <w:p w:rsidR="0061727D" w:rsidRPr="0061727D" w:rsidRDefault="0061727D" w:rsidP="0061727D">
      <w:pPr>
        <w:autoSpaceDE w:val="0"/>
        <w:autoSpaceDN w:val="0"/>
        <w:adjustRightInd w:val="0"/>
        <w:jc w:val="both"/>
        <w:rPr>
          <w:szCs w:val="28"/>
        </w:rPr>
      </w:pPr>
    </w:p>
    <w:p w:rsidR="0061727D" w:rsidRPr="0061727D" w:rsidRDefault="0061727D" w:rsidP="0061727D">
      <w:pPr>
        <w:autoSpaceDE w:val="0"/>
        <w:autoSpaceDN w:val="0"/>
        <w:adjustRightInd w:val="0"/>
        <w:jc w:val="both"/>
        <w:rPr>
          <w:szCs w:val="28"/>
        </w:rPr>
      </w:pPr>
    </w:p>
    <w:p w:rsidR="0061727D" w:rsidRPr="0061727D" w:rsidRDefault="0061727D" w:rsidP="0061727D">
      <w:pPr>
        <w:autoSpaceDE w:val="0"/>
        <w:autoSpaceDN w:val="0"/>
        <w:adjustRightInd w:val="0"/>
        <w:jc w:val="both"/>
        <w:rPr>
          <w:szCs w:val="28"/>
        </w:rPr>
      </w:pPr>
    </w:p>
    <w:p w:rsidR="0061727D" w:rsidRPr="0061727D" w:rsidRDefault="0061727D" w:rsidP="0061727D">
      <w:pPr>
        <w:autoSpaceDE w:val="0"/>
        <w:autoSpaceDN w:val="0"/>
        <w:adjustRightInd w:val="0"/>
        <w:jc w:val="both"/>
        <w:rPr>
          <w:szCs w:val="28"/>
        </w:rPr>
      </w:pPr>
    </w:p>
    <w:p w:rsidR="0061727D" w:rsidRPr="0061727D" w:rsidRDefault="0061727D" w:rsidP="0061727D">
      <w:pPr>
        <w:autoSpaceDE w:val="0"/>
        <w:autoSpaceDN w:val="0"/>
        <w:adjustRightInd w:val="0"/>
        <w:jc w:val="both"/>
        <w:rPr>
          <w:szCs w:val="28"/>
        </w:rPr>
      </w:pPr>
    </w:p>
    <w:p w:rsidR="0061727D" w:rsidRPr="0061727D" w:rsidRDefault="0061727D" w:rsidP="0061727D">
      <w:pPr>
        <w:autoSpaceDE w:val="0"/>
        <w:autoSpaceDN w:val="0"/>
        <w:adjustRightInd w:val="0"/>
        <w:jc w:val="both"/>
        <w:rPr>
          <w:szCs w:val="28"/>
        </w:rPr>
      </w:pPr>
    </w:p>
    <w:p w:rsidR="0061727D" w:rsidRPr="0061727D" w:rsidRDefault="0061727D" w:rsidP="0061727D">
      <w:pPr>
        <w:autoSpaceDE w:val="0"/>
        <w:autoSpaceDN w:val="0"/>
        <w:adjustRightInd w:val="0"/>
        <w:jc w:val="both"/>
        <w:rPr>
          <w:szCs w:val="28"/>
        </w:rPr>
      </w:pPr>
      <w:r w:rsidRPr="0061727D">
        <w:rPr>
          <w:szCs w:val="28"/>
        </w:rPr>
        <w:t>Ж.К.Михайлова</w:t>
      </w:r>
    </w:p>
    <w:p w:rsidR="0061727D" w:rsidRDefault="0061727D" w:rsidP="003B2C46">
      <w:pPr>
        <w:rPr>
          <w:rFonts w:ascii="Times New Roman CYR" w:hAnsi="Times New Roman CYR"/>
          <w:szCs w:val="28"/>
        </w:rPr>
      </w:pPr>
    </w:p>
    <w:sectPr w:rsidR="0061727D" w:rsidSect="009F6703">
      <w:headerReference w:type="default" r:id="rId8"/>
      <w:pgSz w:w="11906" w:h="16838" w:code="9"/>
      <w:pgMar w:top="130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EC1" w:rsidRDefault="00561EC1">
      <w:r>
        <w:separator/>
      </w:r>
    </w:p>
  </w:endnote>
  <w:endnote w:type="continuationSeparator" w:id="0">
    <w:p w:rsidR="00561EC1" w:rsidRDefault="0056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EC1" w:rsidRDefault="00561EC1">
      <w:r>
        <w:separator/>
      </w:r>
    </w:p>
  </w:footnote>
  <w:footnote w:type="continuationSeparator" w:id="0">
    <w:p w:rsidR="00561EC1" w:rsidRDefault="00561E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B35" w:rsidRDefault="005015E5" w:rsidP="00124C6C">
    <w:pPr>
      <w:pStyle w:val="a4"/>
    </w:pPr>
    <w:r>
      <w:t xml:space="preserve">                                                                                   </w:t>
    </w:r>
    <w:r w:rsidR="00E30B13">
      <w:t xml:space="preserve"> </w:t>
    </w:r>
  </w:p>
  <w:p w:rsidR="00124C6C" w:rsidRDefault="00124C6C" w:rsidP="00124C6C">
    <w:pPr>
      <w:pStyle w:val="a4"/>
    </w:pP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2697"/>
    <w:rsid w:val="00027BE7"/>
    <w:rsid w:val="00057DE0"/>
    <w:rsid w:val="000C4CA5"/>
    <w:rsid w:val="00114325"/>
    <w:rsid w:val="00124C6C"/>
    <w:rsid w:val="00137876"/>
    <w:rsid w:val="0015551C"/>
    <w:rsid w:val="001C38DC"/>
    <w:rsid w:val="001D7E7A"/>
    <w:rsid w:val="00223E2D"/>
    <w:rsid w:val="00296352"/>
    <w:rsid w:val="002B5A1A"/>
    <w:rsid w:val="0031771C"/>
    <w:rsid w:val="00363D4B"/>
    <w:rsid w:val="00367FCD"/>
    <w:rsid w:val="003B2C46"/>
    <w:rsid w:val="00403B1E"/>
    <w:rsid w:val="0049271D"/>
    <w:rsid w:val="004E272A"/>
    <w:rsid w:val="005015E5"/>
    <w:rsid w:val="00511939"/>
    <w:rsid w:val="00561EC1"/>
    <w:rsid w:val="00580B35"/>
    <w:rsid w:val="00605B00"/>
    <w:rsid w:val="00606EF3"/>
    <w:rsid w:val="0061727D"/>
    <w:rsid w:val="00626D76"/>
    <w:rsid w:val="00637F76"/>
    <w:rsid w:val="006B4B75"/>
    <w:rsid w:val="006B6E2C"/>
    <w:rsid w:val="007E0F19"/>
    <w:rsid w:val="007F7EF5"/>
    <w:rsid w:val="00880EBA"/>
    <w:rsid w:val="008B2A14"/>
    <w:rsid w:val="008E1CA5"/>
    <w:rsid w:val="0091599B"/>
    <w:rsid w:val="009518F7"/>
    <w:rsid w:val="00975F74"/>
    <w:rsid w:val="009F2024"/>
    <w:rsid w:val="009F3182"/>
    <w:rsid w:val="009F6703"/>
    <w:rsid w:val="00A74C20"/>
    <w:rsid w:val="00A953BB"/>
    <w:rsid w:val="00AC7DF6"/>
    <w:rsid w:val="00AF51DB"/>
    <w:rsid w:val="00B41E39"/>
    <w:rsid w:val="00BB43DC"/>
    <w:rsid w:val="00BC4364"/>
    <w:rsid w:val="00C23ABF"/>
    <w:rsid w:val="00C565CA"/>
    <w:rsid w:val="00C86214"/>
    <w:rsid w:val="00CC5B5B"/>
    <w:rsid w:val="00CD0E52"/>
    <w:rsid w:val="00CD3008"/>
    <w:rsid w:val="00D160A4"/>
    <w:rsid w:val="00D710EA"/>
    <w:rsid w:val="00DB0E38"/>
    <w:rsid w:val="00E0049D"/>
    <w:rsid w:val="00E24074"/>
    <w:rsid w:val="00E30B13"/>
    <w:rsid w:val="00E4208F"/>
    <w:rsid w:val="00E5174C"/>
    <w:rsid w:val="00E77ABB"/>
    <w:rsid w:val="00E8036E"/>
    <w:rsid w:val="00EC5401"/>
    <w:rsid w:val="00F94A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9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2018-10-25T12:46:00Z</cp:lastPrinted>
  <dcterms:created xsi:type="dcterms:W3CDTF">2018-11-19T07:16:00Z</dcterms:created>
  <dcterms:modified xsi:type="dcterms:W3CDTF">2018-11-19T07:16:00Z</dcterms:modified>
</cp:coreProperties>
</file>