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B59" w:rsidRDefault="00AB5B59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AB5B59" w:rsidRDefault="00AB5B59" w:rsidP="00AB5B59">
      <w:pPr>
        <w:framePr w:h="961" w:hRule="exact" w:hSpace="180" w:wrap="auto" w:vAnchor="text" w:hAnchor="page" w:x="5761" w:y="-1751"/>
      </w:pPr>
      <w:r>
        <w:rPr>
          <w:noProof/>
          <w:sz w:val="20"/>
        </w:rPr>
        <w:drawing>
          <wp:inline distT="0" distB="0" distL="0" distR="0">
            <wp:extent cx="533400" cy="6381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AB5B59" w:rsidP="00B41E39">
      <w:pPr>
        <w:rPr>
          <w:rFonts w:ascii="Times New Roman CYR" w:hAnsi="Times New Roman CYR"/>
          <w:b/>
          <w:sz w:val="24"/>
        </w:rPr>
      </w:pPr>
      <w:r w:rsidRPr="00AB5B59">
        <w:rPr>
          <w:rFonts w:ascii="Times New Roman CYR" w:hAnsi="Times New Roman CYR"/>
          <w:szCs w:val="28"/>
        </w:rPr>
        <w:t>24.03.2021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AB5B59">
        <w:rPr>
          <w:rFonts w:ascii="Times New Roman CYR" w:hAnsi="Times New Roman CYR"/>
          <w:szCs w:val="28"/>
        </w:rPr>
        <w:t xml:space="preserve">№ </w:t>
      </w:r>
      <w:r w:rsidRPr="00AB5B59">
        <w:rPr>
          <w:rFonts w:ascii="Times New Roman CYR" w:hAnsi="Times New Roman CYR"/>
          <w:szCs w:val="28"/>
        </w:rPr>
        <w:t>439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4C10C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D00FBD" w:rsidRDefault="00900BC7" w:rsidP="004375C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</w:t>
      </w:r>
      <w:r w:rsidR="004375C8">
        <w:rPr>
          <w:rFonts w:ascii="Times New Roman CYR" w:hAnsi="Times New Roman CYR"/>
          <w:szCs w:val="28"/>
        </w:rPr>
        <w:t>б утверждении По</w:t>
      </w:r>
      <w:r w:rsidR="00781F88">
        <w:rPr>
          <w:rFonts w:ascii="Times New Roman CYR" w:hAnsi="Times New Roman CYR"/>
          <w:szCs w:val="28"/>
        </w:rPr>
        <w:t xml:space="preserve">рядка </w:t>
      </w:r>
    </w:p>
    <w:p w:rsidR="00D00FBD" w:rsidRDefault="00781F88" w:rsidP="004375C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распределения ассигнований</w:t>
      </w:r>
      <w:r w:rsidR="00900BC7">
        <w:rPr>
          <w:rFonts w:ascii="Times New Roman CYR" w:hAnsi="Times New Roman CYR"/>
          <w:szCs w:val="28"/>
        </w:rPr>
        <w:t xml:space="preserve"> </w:t>
      </w:r>
    </w:p>
    <w:p w:rsidR="00D00FBD" w:rsidRDefault="00781F88" w:rsidP="004375C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</w:t>
      </w:r>
      <w:r w:rsidR="004375C8">
        <w:rPr>
          <w:rFonts w:ascii="Times New Roman CYR" w:hAnsi="Times New Roman CYR"/>
          <w:szCs w:val="28"/>
        </w:rPr>
        <w:t xml:space="preserve">о </w:t>
      </w:r>
      <w:r>
        <w:rPr>
          <w:rFonts w:ascii="Times New Roman CYR" w:hAnsi="Times New Roman CYR"/>
          <w:szCs w:val="28"/>
        </w:rPr>
        <w:t>результатам</w:t>
      </w:r>
      <w:r w:rsidR="00D00FBD">
        <w:rPr>
          <w:rFonts w:ascii="Times New Roman CYR" w:hAnsi="Times New Roman CYR"/>
          <w:szCs w:val="28"/>
        </w:rPr>
        <w:t xml:space="preserve"> </w:t>
      </w:r>
      <w:r w:rsidR="004375C8">
        <w:rPr>
          <w:rFonts w:ascii="Times New Roman CYR" w:hAnsi="Times New Roman CYR"/>
          <w:szCs w:val="28"/>
        </w:rPr>
        <w:t xml:space="preserve">мониторинга </w:t>
      </w:r>
    </w:p>
    <w:p w:rsidR="00900BC7" w:rsidRDefault="004375C8" w:rsidP="00D00FBD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качества финансового менеджмента </w:t>
      </w:r>
    </w:p>
    <w:p w:rsidR="00900BC7" w:rsidRPr="005013A2" w:rsidRDefault="00900BC7" w:rsidP="007642C7">
      <w:pPr>
        <w:jc w:val="center"/>
        <w:rPr>
          <w:rFonts w:ascii="Times New Roman CYR" w:hAnsi="Times New Roman CYR"/>
          <w:szCs w:val="28"/>
        </w:rPr>
      </w:pPr>
    </w:p>
    <w:p w:rsidR="00900BC7" w:rsidRDefault="00900BC7">
      <w:pPr>
        <w:rPr>
          <w:rFonts w:ascii="Times New Roman CYR" w:hAnsi="Times New Roman CYR"/>
          <w:szCs w:val="28"/>
        </w:rPr>
      </w:pPr>
    </w:p>
    <w:p w:rsidR="00C401D3" w:rsidRPr="005013A2" w:rsidRDefault="00C401D3">
      <w:pPr>
        <w:rPr>
          <w:rFonts w:ascii="Times New Roman CYR" w:hAnsi="Times New Roman CYR"/>
          <w:szCs w:val="28"/>
        </w:rPr>
      </w:pPr>
    </w:p>
    <w:p w:rsidR="00541167" w:rsidRPr="00541167" w:rsidRDefault="00781F88" w:rsidP="00541167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</w:t>
      </w:r>
      <w:r w:rsidRPr="00541167">
        <w:rPr>
          <w:rFonts w:ascii="Times New Roman CYR" w:hAnsi="Times New Roman CYR"/>
          <w:szCs w:val="28"/>
        </w:rPr>
        <w:t xml:space="preserve"> целях </w:t>
      </w:r>
      <w:r w:rsidR="0096076C">
        <w:rPr>
          <w:rFonts w:ascii="Times New Roman CYR" w:hAnsi="Times New Roman CYR"/>
          <w:szCs w:val="28"/>
        </w:rPr>
        <w:t>реализации положений</w:t>
      </w:r>
      <w:r>
        <w:rPr>
          <w:rFonts w:ascii="Times New Roman CYR" w:hAnsi="Times New Roman CYR"/>
          <w:szCs w:val="28"/>
        </w:rPr>
        <w:t xml:space="preserve"> </w:t>
      </w:r>
      <w:r w:rsidR="005D2B0E">
        <w:rPr>
          <w:rFonts w:ascii="Times New Roman CYR" w:hAnsi="Times New Roman CYR"/>
          <w:szCs w:val="28"/>
        </w:rPr>
        <w:t>муниципальной программ</w:t>
      </w:r>
      <w:r w:rsidR="0096076C">
        <w:rPr>
          <w:rFonts w:ascii="Times New Roman CYR" w:hAnsi="Times New Roman CYR"/>
          <w:szCs w:val="28"/>
        </w:rPr>
        <w:t>ы</w:t>
      </w:r>
      <w:r w:rsidR="005D2B0E" w:rsidRPr="00541167">
        <w:rPr>
          <w:rFonts w:ascii="Times New Roman CYR" w:hAnsi="Times New Roman CYR"/>
          <w:szCs w:val="28"/>
        </w:rPr>
        <w:t xml:space="preserve"> </w:t>
      </w:r>
      <w:r w:rsidR="005D2B0E">
        <w:rPr>
          <w:rFonts w:ascii="Times New Roman CYR" w:hAnsi="Times New Roman CYR"/>
          <w:szCs w:val="28"/>
        </w:rPr>
        <w:t>«Управление муниципальными финансами и муниципальным долгом города Липецка», утвержденной постановлением администрации города Липецка от 14.10.2016 №1860</w:t>
      </w:r>
      <w:r w:rsidR="004375C8">
        <w:rPr>
          <w:rFonts w:ascii="Times New Roman CYR" w:hAnsi="Times New Roman CYR"/>
          <w:szCs w:val="28"/>
        </w:rPr>
        <w:t xml:space="preserve">, </w:t>
      </w:r>
      <w:r w:rsidR="00ED3444">
        <w:rPr>
          <w:rFonts w:ascii="Times New Roman CYR" w:hAnsi="Times New Roman CYR"/>
          <w:szCs w:val="28"/>
        </w:rPr>
        <w:t xml:space="preserve">администрация города </w:t>
      </w:r>
    </w:p>
    <w:p w:rsidR="00B855AF" w:rsidRPr="005013A2" w:rsidRDefault="00B855AF" w:rsidP="00900BC7">
      <w:pPr>
        <w:ind w:firstLine="851"/>
        <w:rPr>
          <w:rFonts w:ascii="Times New Roman CYR" w:hAnsi="Times New Roman CYR"/>
          <w:szCs w:val="28"/>
        </w:rPr>
      </w:pPr>
    </w:p>
    <w:p w:rsidR="00E416DE" w:rsidRPr="005013A2" w:rsidRDefault="00E416DE" w:rsidP="00900BC7">
      <w:pPr>
        <w:ind w:firstLine="851"/>
        <w:rPr>
          <w:rFonts w:ascii="Times New Roman CYR" w:hAnsi="Times New Roman CYR"/>
          <w:szCs w:val="28"/>
        </w:rPr>
      </w:pPr>
    </w:p>
    <w:p w:rsidR="00B855AF" w:rsidRPr="005013A2" w:rsidRDefault="00B855AF" w:rsidP="00B855AF">
      <w:pPr>
        <w:pStyle w:val="a7"/>
        <w:rPr>
          <w:sz w:val="28"/>
          <w:szCs w:val="28"/>
        </w:rPr>
      </w:pPr>
      <w:r w:rsidRPr="005013A2">
        <w:rPr>
          <w:sz w:val="28"/>
          <w:szCs w:val="28"/>
        </w:rPr>
        <w:t>П О С Т А Н О В Л Я Е Т:</w:t>
      </w:r>
    </w:p>
    <w:p w:rsidR="00B855AF" w:rsidRPr="005013A2" w:rsidRDefault="00B855AF" w:rsidP="00B855AF">
      <w:pPr>
        <w:rPr>
          <w:rFonts w:ascii="Times New Roman CYR" w:hAnsi="Times New Roman CYR"/>
          <w:szCs w:val="28"/>
        </w:rPr>
      </w:pPr>
    </w:p>
    <w:p w:rsidR="00E416DE" w:rsidRPr="005013A2" w:rsidRDefault="00E416DE" w:rsidP="00B855AF">
      <w:pPr>
        <w:rPr>
          <w:rFonts w:ascii="Times New Roman CYR" w:hAnsi="Times New Roman CYR"/>
          <w:szCs w:val="28"/>
        </w:rPr>
      </w:pPr>
    </w:p>
    <w:p w:rsidR="00D675DC" w:rsidRDefault="00ED3444" w:rsidP="00ED344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 Утвердить П</w:t>
      </w:r>
      <w:r w:rsidR="00781F88">
        <w:rPr>
          <w:rFonts w:ascii="Times New Roman CYR" w:hAnsi="Times New Roman CYR"/>
          <w:szCs w:val="28"/>
        </w:rPr>
        <w:t>орядок распределения ассигнований</w:t>
      </w:r>
      <w:r>
        <w:rPr>
          <w:rFonts w:ascii="Times New Roman CYR" w:hAnsi="Times New Roman CYR"/>
          <w:szCs w:val="28"/>
        </w:rPr>
        <w:t xml:space="preserve"> </w:t>
      </w:r>
      <w:r w:rsidR="00781F88">
        <w:rPr>
          <w:rFonts w:ascii="Times New Roman CYR" w:hAnsi="Times New Roman CYR"/>
          <w:szCs w:val="28"/>
        </w:rPr>
        <w:t>п</w:t>
      </w:r>
      <w:r>
        <w:rPr>
          <w:rFonts w:ascii="Times New Roman CYR" w:hAnsi="Times New Roman CYR"/>
          <w:szCs w:val="28"/>
        </w:rPr>
        <w:t>о</w:t>
      </w:r>
      <w:r w:rsidR="00781F88">
        <w:rPr>
          <w:rFonts w:ascii="Times New Roman CYR" w:hAnsi="Times New Roman CYR"/>
          <w:szCs w:val="28"/>
        </w:rPr>
        <w:t xml:space="preserve"> результатам</w:t>
      </w:r>
      <w:r>
        <w:rPr>
          <w:rFonts w:ascii="Times New Roman CYR" w:hAnsi="Times New Roman CYR"/>
          <w:szCs w:val="28"/>
        </w:rPr>
        <w:t xml:space="preserve"> мониторинга качества финансового менеджмента (приложение).</w:t>
      </w:r>
    </w:p>
    <w:p w:rsidR="00ED3444" w:rsidRDefault="00ED3444" w:rsidP="00B71F8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 Признать утратившим силу постановление администрации города Липецка от 15.01.2013 №</w:t>
      </w:r>
      <w:r w:rsidR="005D2B0E">
        <w:rPr>
          <w:rFonts w:ascii="Times New Roman CYR" w:hAnsi="Times New Roman CYR"/>
          <w:szCs w:val="28"/>
        </w:rPr>
        <w:t> </w:t>
      </w:r>
      <w:r>
        <w:rPr>
          <w:rFonts w:ascii="Times New Roman CYR" w:hAnsi="Times New Roman CYR"/>
          <w:szCs w:val="28"/>
        </w:rPr>
        <w:t>32 «Об утверждении Положения о проведении мониторинга качества финансового менеджмента главных распорядителей средств бюджета города Липецка»</w:t>
      </w:r>
      <w:r w:rsidR="00B71F8E">
        <w:rPr>
          <w:rFonts w:ascii="Times New Roman CYR" w:hAnsi="Times New Roman CYR"/>
          <w:szCs w:val="28"/>
        </w:rPr>
        <w:t>.</w:t>
      </w:r>
    </w:p>
    <w:p w:rsidR="00B71F8E" w:rsidRPr="00EF1098" w:rsidRDefault="00B71F8E" w:rsidP="00B71F8E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3. Контроль за исполнением настоящего постановления оставляю за собой.</w:t>
      </w:r>
    </w:p>
    <w:p w:rsidR="009C0F99" w:rsidRPr="00B71F8E" w:rsidRDefault="009C0F99" w:rsidP="00B71F8E">
      <w:pPr>
        <w:ind w:firstLine="709"/>
        <w:jc w:val="both"/>
        <w:rPr>
          <w:rFonts w:ascii="Times New Roman CYR" w:hAnsi="Times New Roman CYR"/>
          <w:szCs w:val="28"/>
        </w:rPr>
      </w:pPr>
    </w:p>
    <w:p w:rsidR="00180A2C" w:rsidRPr="00B71F8E" w:rsidRDefault="00180A2C" w:rsidP="00B71F8E">
      <w:pPr>
        <w:ind w:firstLine="709"/>
        <w:jc w:val="both"/>
        <w:rPr>
          <w:rFonts w:ascii="Times New Roman CYR" w:hAnsi="Times New Roman CYR"/>
          <w:szCs w:val="28"/>
        </w:rPr>
      </w:pPr>
    </w:p>
    <w:p w:rsidR="00441481" w:rsidRPr="00B71F8E" w:rsidRDefault="00441481" w:rsidP="000E0EC5">
      <w:pPr>
        <w:jc w:val="both"/>
        <w:rPr>
          <w:rFonts w:ascii="Times New Roman CYR" w:hAnsi="Times New Roman CYR"/>
          <w:szCs w:val="28"/>
        </w:rPr>
      </w:pPr>
    </w:p>
    <w:p w:rsidR="00793173" w:rsidRDefault="0061088B" w:rsidP="000E0EC5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И.о. г</w:t>
      </w:r>
      <w:r w:rsidR="00F737E9" w:rsidRPr="00EF1098">
        <w:rPr>
          <w:rFonts w:ascii="Times New Roman CYR" w:hAnsi="Times New Roman CYR"/>
        </w:rPr>
        <w:t>лав</w:t>
      </w:r>
      <w:r>
        <w:rPr>
          <w:rFonts w:ascii="Times New Roman CYR" w:hAnsi="Times New Roman CYR"/>
        </w:rPr>
        <w:t>ы</w:t>
      </w:r>
      <w:r w:rsidR="00793173" w:rsidRPr="00EF1098">
        <w:rPr>
          <w:rFonts w:ascii="Times New Roman CYR" w:hAnsi="Times New Roman CYR"/>
        </w:rPr>
        <w:t xml:space="preserve"> города</w:t>
      </w:r>
      <w:r w:rsidR="00EF1098">
        <w:rPr>
          <w:rFonts w:ascii="Times New Roman CYR" w:hAnsi="Times New Roman CYR"/>
        </w:rPr>
        <w:t xml:space="preserve"> Липецка</w:t>
      </w:r>
      <w:r w:rsidR="00EF1098">
        <w:rPr>
          <w:rFonts w:ascii="Times New Roman CYR" w:hAnsi="Times New Roman CYR"/>
        </w:rPr>
        <w:tab/>
      </w:r>
      <w:r w:rsidR="00EF1098">
        <w:rPr>
          <w:rFonts w:ascii="Times New Roman CYR" w:hAnsi="Times New Roman CYR"/>
        </w:rPr>
        <w:tab/>
      </w:r>
      <w:r w:rsidR="00EF1098">
        <w:rPr>
          <w:rFonts w:ascii="Times New Roman CYR" w:hAnsi="Times New Roman CYR"/>
        </w:rPr>
        <w:tab/>
      </w:r>
      <w:r w:rsidR="00EF1098">
        <w:rPr>
          <w:rFonts w:ascii="Times New Roman CYR" w:hAnsi="Times New Roman CYR"/>
        </w:rPr>
        <w:tab/>
      </w:r>
      <w:r w:rsidR="00EF1098"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 w:rsidR="00EF1098"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>К.В.Востриков</w:t>
      </w:r>
    </w:p>
    <w:p w:rsidR="00AB5B59" w:rsidRDefault="00AB5B59" w:rsidP="000E0EC5">
      <w:pPr>
        <w:jc w:val="both"/>
        <w:rPr>
          <w:rFonts w:ascii="Times New Roman CYR" w:hAnsi="Times New Roman CYR"/>
        </w:rPr>
      </w:pPr>
    </w:p>
    <w:p w:rsidR="00AB5B59" w:rsidRDefault="00AB5B59" w:rsidP="000E0EC5">
      <w:pPr>
        <w:jc w:val="both"/>
        <w:rPr>
          <w:rFonts w:ascii="Times New Roman CYR" w:hAnsi="Times New Roman CYR"/>
        </w:rPr>
      </w:pPr>
    </w:p>
    <w:p w:rsidR="00AB5B59" w:rsidRDefault="00AB5B59" w:rsidP="000E0EC5">
      <w:pPr>
        <w:jc w:val="both"/>
        <w:rPr>
          <w:rFonts w:ascii="Times New Roman CYR" w:hAnsi="Times New Roman CYR"/>
        </w:rPr>
      </w:pPr>
    </w:p>
    <w:p w:rsidR="00AB5B59" w:rsidRDefault="00AB5B59" w:rsidP="000E0EC5">
      <w:pPr>
        <w:jc w:val="both"/>
        <w:rPr>
          <w:rFonts w:ascii="Times New Roman CYR" w:hAnsi="Times New Roman CYR"/>
        </w:rPr>
      </w:pPr>
    </w:p>
    <w:p w:rsidR="00AB5B59" w:rsidRDefault="00AB5B59" w:rsidP="000E0EC5">
      <w:pPr>
        <w:jc w:val="both"/>
        <w:rPr>
          <w:rFonts w:ascii="Times New Roman CYR" w:hAnsi="Times New Roman CYR"/>
        </w:rPr>
      </w:pPr>
    </w:p>
    <w:p w:rsidR="00AB5B59" w:rsidRDefault="00AB5B59" w:rsidP="000E0EC5">
      <w:pPr>
        <w:jc w:val="both"/>
        <w:rPr>
          <w:rFonts w:ascii="Times New Roman CYR" w:hAnsi="Times New Roman CYR"/>
        </w:rPr>
      </w:pPr>
    </w:p>
    <w:p w:rsidR="00AB5B59" w:rsidRDefault="00AB5B59" w:rsidP="000E0EC5">
      <w:pPr>
        <w:jc w:val="both"/>
        <w:rPr>
          <w:rFonts w:ascii="Times New Roman CYR" w:hAnsi="Times New Roman CYR"/>
        </w:rPr>
      </w:pPr>
    </w:p>
    <w:p w:rsidR="00AB5B59" w:rsidRDefault="00AB5B59" w:rsidP="000E0EC5">
      <w:pPr>
        <w:jc w:val="both"/>
        <w:rPr>
          <w:rFonts w:ascii="Times New Roman CYR" w:hAnsi="Times New Roman CYR"/>
        </w:rPr>
      </w:pPr>
    </w:p>
    <w:p w:rsidR="00AB5B59" w:rsidRDefault="00AB5B59" w:rsidP="000E0EC5">
      <w:pPr>
        <w:jc w:val="both"/>
        <w:rPr>
          <w:rFonts w:ascii="Times New Roman CYR" w:hAnsi="Times New Roman CYR"/>
        </w:rPr>
      </w:pPr>
    </w:p>
    <w:p w:rsidR="00AB5B59" w:rsidRDefault="00AB5B59" w:rsidP="00AB5B59">
      <w:pPr>
        <w:ind w:left="6096" w:firstLine="4819"/>
        <w:rPr>
          <w:szCs w:val="28"/>
        </w:rPr>
      </w:pPr>
    </w:p>
    <w:p w:rsidR="00AB5B59" w:rsidRPr="004C6FC5" w:rsidRDefault="00AB5B59" w:rsidP="00AB5B59">
      <w:pPr>
        <w:ind w:left="6096" w:firstLine="4819"/>
        <w:rPr>
          <w:szCs w:val="28"/>
        </w:rPr>
      </w:pPr>
      <w:r w:rsidRPr="004C6FC5">
        <w:rPr>
          <w:szCs w:val="28"/>
        </w:rPr>
        <w:t>П</w:t>
      </w:r>
      <w:r>
        <w:rPr>
          <w:szCs w:val="28"/>
        </w:rPr>
        <w:t>Прил</w:t>
      </w:r>
      <w:r w:rsidRPr="004C6FC5">
        <w:rPr>
          <w:szCs w:val="28"/>
        </w:rPr>
        <w:t>ожение</w:t>
      </w:r>
      <w:r>
        <w:rPr>
          <w:szCs w:val="28"/>
        </w:rPr>
        <w:t xml:space="preserve"> </w:t>
      </w:r>
    </w:p>
    <w:p w:rsidR="00AB5B59" w:rsidRPr="004C6FC5" w:rsidRDefault="00AB5B59" w:rsidP="00AB5B59">
      <w:pPr>
        <w:ind w:left="6096"/>
        <w:rPr>
          <w:szCs w:val="28"/>
        </w:rPr>
      </w:pPr>
      <w:r w:rsidRPr="004C6FC5">
        <w:rPr>
          <w:szCs w:val="28"/>
        </w:rPr>
        <w:t xml:space="preserve">к постановлению администрации города Липецка </w:t>
      </w:r>
    </w:p>
    <w:p w:rsidR="00AB5B59" w:rsidRDefault="00AB5B59" w:rsidP="00AB5B59">
      <w:pPr>
        <w:ind w:left="5664" w:firstLine="6"/>
        <w:rPr>
          <w:szCs w:val="28"/>
        </w:rPr>
      </w:pPr>
      <w:r>
        <w:rPr>
          <w:szCs w:val="28"/>
        </w:rPr>
        <w:t xml:space="preserve">      от</w:t>
      </w:r>
      <w:r>
        <w:rPr>
          <w:szCs w:val="28"/>
        </w:rPr>
        <w:t xml:space="preserve"> 24.03.2021 </w:t>
      </w:r>
      <w:r w:rsidRPr="004C6FC5">
        <w:rPr>
          <w:szCs w:val="28"/>
        </w:rPr>
        <w:t xml:space="preserve">№ </w:t>
      </w:r>
      <w:r>
        <w:rPr>
          <w:szCs w:val="28"/>
        </w:rPr>
        <w:t>439</w:t>
      </w:r>
    </w:p>
    <w:p w:rsidR="00AB5B59" w:rsidRDefault="00AB5B59" w:rsidP="00AB5B59">
      <w:pPr>
        <w:rPr>
          <w:szCs w:val="28"/>
        </w:rPr>
      </w:pPr>
    </w:p>
    <w:p w:rsidR="00AB5B59" w:rsidRDefault="00AB5B59" w:rsidP="00AB5B59">
      <w:pPr>
        <w:jc w:val="center"/>
        <w:rPr>
          <w:szCs w:val="28"/>
        </w:rPr>
      </w:pPr>
    </w:p>
    <w:p w:rsidR="00AB5B59" w:rsidRDefault="00AB5B59" w:rsidP="00AB5B59">
      <w:pPr>
        <w:jc w:val="center"/>
        <w:rPr>
          <w:szCs w:val="28"/>
        </w:rPr>
      </w:pPr>
      <w:r>
        <w:rPr>
          <w:szCs w:val="28"/>
        </w:rPr>
        <w:t xml:space="preserve">ПОРЯДОК </w:t>
      </w:r>
    </w:p>
    <w:p w:rsidR="00AB5B59" w:rsidRDefault="00AB5B59" w:rsidP="00AB5B59">
      <w:pPr>
        <w:jc w:val="center"/>
        <w:rPr>
          <w:szCs w:val="28"/>
        </w:rPr>
      </w:pPr>
      <w:r>
        <w:rPr>
          <w:szCs w:val="28"/>
        </w:rPr>
        <w:t xml:space="preserve">распределения ассигнований по результатам </w:t>
      </w:r>
    </w:p>
    <w:p w:rsidR="00AB5B59" w:rsidRDefault="00AB5B59" w:rsidP="00AB5B59">
      <w:pPr>
        <w:jc w:val="center"/>
        <w:rPr>
          <w:szCs w:val="28"/>
        </w:rPr>
      </w:pPr>
      <w:r>
        <w:rPr>
          <w:szCs w:val="28"/>
        </w:rPr>
        <w:t xml:space="preserve">мониторинга качества финансового менеджмента </w:t>
      </w:r>
    </w:p>
    <w:p w:rsidR="00AB5B59" w:rsidRPr="003E68A2" w:rsidRDefault="00AB5B59" w:rsidP="00AB5B59">
      <w:pPr>
        <w:rPr>
          <w:szCs w:val="28"/>
        </w:rPr>
      </w:pPr>
    </w:p>
    <w:p w:rsidR="00AB5B59" w:rsidRDefault="00AB5B59" w:rsidP="00AB5B59">
      <w:pPr>
        <w:ind w:firstLine="705"/>
        <w:jc w:val="both"/>
        <w:rPr>
          <w:szCs w:val="28"/>
        </w:rPr>
      </w:pPr>
      <w:r>
        <w:rPr>
          <w:szCs w:val="28"/>
        </w:rPr>
        <w:t>1. </w:t>
      </w:r>
      <w:r w:rsidRPr="00206DD6">
        <w:rPr>
          <w:szCs w:val="28"/>
        </w:rPr>
        <w:t>Настоящ</w:t>
      </w:r>
      <w:r>
        <w:rPr>
          <w:szCs w:val="28"/>
        </w:rPr>
        <w:t>ий</w:t>
      </w:r>
      <w:r w:rsidRPr="00206DD6">
        <w:rPr>
          <w:szCs w:val="28"/>
        </w:rPr>
        <w:t xml:space="preserve"> По</w:t>
      </w:r>
      <w:r>
        <w:rPr>
          <w:szCs w:val="28"/>
        </w:rPr>
        <w:t>рядок</w:t>
      </w:r>
      <w:r w:rsidRPr="00206DD6">
        <w:rPr>
          <w:szCs w:val="28"/>
        </w:rPr>
        <w:t xml:space="preserve"> определяет </w:t>
      </w:r>
      <w:r>
        <w:rPr>
          <w:szCs w:val="28"/>
        </w:rPr>
        <w:t>механизм распределения ассигнований</w:t>
      </w:r>
      <w:r w:rsidRPr="00F64EE7">
        <w:rPr>
          <w:szCs w:val="28"/>
        </w:rPr>
        <w:t xml:space="preserve"> </w:t>
      </w:r>
      <w:r>
        <w:rPr>
          <w:szCs w:val="28"/>
        </w:rPr>
        <w:t>по результатам проведения департаментом финансов администрации города Липецка в установленном им порядке мониторинга качества финансового менеджмента в отношении главных распорядителей бюджетных средств, главных администраторов доходов бюджета, главных администраторов источников финансирования дефицита бюджета города Липецка (далее – главных администраторов средств бюджета города Липецка).</w:t>
      </w:r>
    </w:p>
    <w:p w:rsidR="00AB5B59" w:rsidRDefault="00AB5B59" w:rsidP="00AB5B59">
      <w:pPr>
        <w:ind w:firstLine="705"/>
        <w:jc w:val="both"/>
        <w:rPr>
          <w:szCs w:val="28"/>
        </w:rPr>
      </w:pPr>
      <w:r>
        <w:rPr>
          <w:szCs w:val="28"/>
        </w:rPr>
        <w:t>2. На основании результатов мониторинга</w:t>
      </w:r>
      <w:r w:rsidRPr="007B1EE0">
        <w:rPr>
          <w:szCs w:val="28"/>
        </w:rPr>
        <w:t xml:space="preserve"> </w:t>
      </w:r>
      <w:r>
        <w:rPr>
          <w:szCs w:val="28"/>
        </w:rPr>
        <w:t>качества финансового менеджмента в отношении главных администраторов средств бюджета города Липецка департаментом финансов формируется рейтинг главных администраторов средств бюджета города Липецка (далее – рейтинг), который до 1 мая года следующего за отчетным направляется главе города Липецка для утверждения.</w:t>
      </w:r>
    </w:p>
    <w:p w:rsidR="00AB5B59" w:rsidRDefault="00AB5B59" w:rsidP="00AB5B59">
      <w:pPr>
        <w:ind w:firstLine="705"/>
        <w:jc w:val="both"/>
        <w:rPr>
          <w:szCs w:val="28"/>
        </w:rPr>
      </w:pPr>
      <w:r>
        <w:rPr>
          <w:szCs w:val="28"/>
        </w:rPr>
        <w:t xml:space="preserve">3. Распределение ассигнований на стимулирование повышения качества финансового менеджмента, </w:t>
      </w:r>
      <w:r w:rsidRPr="00387FE8">
        <w:rPr>
          <w:szCs w:val="28"/>
        </w:rPr>
        <w:t>предусмотренных на эти цели решением Липецкого городского Совета депутатов о бюджете города Липецка на текущий финансовый год и на плановый период</w:t>
      </w:r>
      <w:r>
        <w:rPr>
          <w:szCs w:val="28"/>
        </w:rPr>
        <w:t xml:space="preserve"> в рамках</w:t>
      </w:r>
      <w:r w:rsidRPr="00FD4197">
        <w:rPr>
          <w:szCs w:val="28"/>
        </w:rPr>
        <w:t xml:space="preserve"> </w:t>
      </w:r>
      <w:r w:rsidRPr="006615B6">
        <w:rPr>
          <w:szCs w:val="28"/>
        </w:rPr>
        <w:t>муниципальной программ</w:t>
      </w:r>
      <w:r>
        <w:rPr>
          <w:szCs w:val="28"/>
        </w:rPr>
        <w:t>ы</w:t>
      </w:r>
      <w:r w:rsidRPr="006615B6">
        <w:rPr>
          <w:szCs w:val="28"/>
        </w:rPr>
        <w:t xml:space="preserve"> «Управление муниципальными финансами и муниципальным долгом города Липецка»</w:t>
      </w:r>
      <w:r w:rsidRPr="00F64EE7">
        <w:rPr>
          <w:szCs w:val="28"/>
        </w:rPr>
        <w:t xml:space="preserve"> </w:t>
      </w:r>
      <w:r>
        <w:rPr>
          <w:szCs w:val="28"/>
        </w:rPr>
        <w:t xml:space="preserve">производится департаментом финансов администрации города Липецка на основании распоряжения администрации города Липецка </w:t>
      </w:r>
      <w:r w:rsidRPr="006615B6">
        <w:rPr>
          <w:szCs w:val="28"/>
        </w:rPr>
        <w:t xml:space="preserve">между </w:t>
      </w:r>
      <w:r w:rsidRPr="00F96A94">
        <w:rPr>
          <w:szCs w:val="28"/>
        </w:rPr>
        <w:t>шестью</w:t>
      </w:r>
      <w:r w:rsidRPr="006615B6">
        <w:rPr>
          <w:szCs w:val="28"/>
        </w:rPr>
        <w:t xml:space="preserve"> главными администраторами средств бюджета города Липецка, получивши</w:t>
      </w:r>
      <w:r>
        <w:rPr>
          <w:szCs w:val="28"/>
        </w:rPr>
        <w:t>ми</w:t>
      </w:r>
      <w:r w:rsidRPr="00197830">
        <w:rPr>
          <w:szCs w:val="28"/>
        </w:rPr>
        <w:t xml:space="preserve"> </w:t>
      </w:r>
      <w:r>
        <w:rPr>
          <w:szCs w:val="28"/>
        </w:rPr>
        <w:t>наивысшую рейтинговую оценку исходя из рассчитанного уровня качества финансового менеджмента, по следующей формуле:</w:t>
      </w:r>
    </w:p>
    <w:p w:rsidR="00AB5B59" w:rsidRDefault="00AB5B59" w:rsidP="00AB5B59">
      <w:pPr>
        <w:ind w:firstLine="705"/>
        <w:jc w:val="both"/>
        <w:rPr>
          <w:szCs w:val="28"/>
        </w:rPr>
      </w:pPr>
    </w:p>
    <w:p w:rsidR="00AB5B59" w:rsidRPr="00AB5B59" w:rsidRDefault="00AB5B59" w:rsidP="00AB5B59">
      <w:pPr>
        <w:jc w:val="center"/>
        <w:rPr>
          <w:i/>
          <w:sz w:val="36"/>
          <w:szCs w:val="36"/>
          <w:vertAlign w:val="subscript"/>
        </w:rPr>
      </w:pPr>
      <w:r w:rsidRPr="00AB5B59">
        <w:rPr>
          <w:sz w:val="44"/>
          <w:szCs w:val="44"/>
          <w:lang w:val="en-US"/>
        </w:rPr>
        <w:t>S</w:t>
      </w:r>
      <w:r w:rsidRPr="00AB5B59">
        <w:rPr>
          <w:sz w:val="44"/>
          <w:szCs w:val="44"/>
          <w:vertAlign w:val="subscript"/>
        </w:rPr>
        <w:t>кфм</w:t>
      </w:r>
      <w:r w:rsidRPr="00AB5B59">
        <w:rPr>
          <w:sz w:val="44"/>
          <w:szCs w:val="44"/>
          <w:vertAlign w:val="subscript"/>
          <w:lang w:val="en-US"/>
        </w:rPr>
        <w:t>i</w:t>
      </w:r>
      <w:r w:rsidRPr="00AB5B59">
        <w:rPr>
          <w:sz w:val="44"/>
          <w:szCs w:val="44"/>
        </w:rPr>
        <w:t xml:space="preserve"> = </w:t>
      </w:r>
      <m:oMath>
        <m:f>
          <m:fPr>
            <m:ctrlPr>
              <w:rPr>
                <w:rFonts w:ascii="Cambria Math" w:hAnsi="Cambria Math"/>
                <w:sz w:val="44"/>
                <w:szCs w:val="4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44"/>
                    <w:szCs w:val="4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44"/>
                    <w:szCs w:val="44"/>
                    <w:lang w:val="en-US"/>
                  </w:rPr>
                  <m:t>S</m:t>
                </m:r>
              </m:e>
              <m:sub>
                <m:argPr>
                  <m:argSz m:val="1"/>
                </m:argPr>
                <m:r>
                  <m:rPr>
                    <m:sty m:val="p"/>
                  </m:rPr>
                  <w:rPr>
                    <w:rFonts w:ascii="Cambria Math" w:hAnsi="Cambria Math"/>
                    <w:sz w:val="44"/>
                    <w:szCs w:val="44"/>
                  </w:rPr>
                  <m:t>о*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44"/>
                    <w:szCs w:val="44"/>
                    <w:lang w:val="en-US"/>
                  </w:rPr>
                  <m:t>Qi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44"/>
                    <w:szCs w:val="44"/>
                  </w:rPr>
                  <m:t xml:space="preserve"> 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44"/>
                <w:szCs w:val="44"/>
              </w:rPr>
              <m:t>∑</m:t>
            </m:r>
            <m:r>
              <m:rPr>
                <m:sty m:val="p"/>
              </m:rPr>
              <w:rPr>
                <w:rFonts w:ascii="Cambria Math" w:hAnsi="Cambria Math"/>
                <w:sz w:val="44"/>
                <w:szCs w:val="44"/>
                <w:lang w:val="en-US"/>
              </w:rPr>
              <m:t>Qi</m:t>
            </m:r>
          </m:den>
        </m:f>
      </m:oMath>
      <w:r w:rsidRPr="00AB5B59">
        <w:rPr>
          <w:sz w:val="36"/>
          <w:szCs w:val="36"/>
        </w:rPr>
        <w:t>, где</w:t>
      </w:r>
    </w:p>
    <w:p w:rsidR="00AB5B59" w:rsidRPr="00AB5B59" w:rsidRDefault="00AB5B59" w:rsidP="00AB5B59">
      <w:pPr>
        <w:ind w:firstLine="705"/>
        <w:jc w:val="both"/>
        <w:rPr>
          <w:szCs w:val="28"/>
        </w:rPr>
      </w:pPr>
    </w:p>
    <w:p w:rsidR="00AB5B59" w:rsidRDefault="00AB5B59" w:rsidP="00AB5B59">
      <w:pPr>
        <w:ind w:firstLine="705"/>
        <w:jc w:val="both"/>
        <w:rPr>
          <w:szCs w:val="28"/>
        </w:rPr>
      </w:pPr>
      <w:r w:rsidRPr="00AB5B59">
        <w:rPr>
          <w:szCs w:val="28"/>
          <w:lang w:val="en-US"/>
        </w:rPr>
        <w:t>S</w:t>
      </w:r>
      <w:r w:rsidRPr="00AB5B59">
        <w:rPr>
          <w:szCs w:val="28"/>
          <w:vertAlign w:val="subscript"/>
        </w:rPr>
        <w:t>кфм</w:t>
      </w:r>
      <w:r w:rsidRPr="00AB5B59">
        <w:rPr>
          <w:szCs w:val="28"/>
          <w:vertAlign w:val="subscript"/>
          <w:lang w:val="en-US"/>
        </w:rPr>
        <w:t>i</w:t>
      </w:r>
      <w:r w:rsidRPr="00AB5B59">
        <w:rPr>
          <w:szCs w:val="28"/>
        </w:rPr>
        <w:t xml:space="preserve"> – сумма ассигнований, выделяемая главному администратору средств бюджета города Липецка, получившему </w:t>
      </w:r>
      <w:r>
        <w:rPr>
          <w:szCs w:val="28"/>
        </w:rPr>
        <w:t>соответствующий уровень качества финансового менеджмента;</w:t>
      </w:r>
    </w:p>
    <w:p w:rsidR="00AB5B59" w:rsidRDefault="00AB5B59" w:rsidP="00AB5B59">
      <w:pPr>
        <w:ind w:firstLine="705"/>
        <w:jc w:val="both"/>
        <w:rPr>
          <w:szCs w:val="28"/>
        </w:rPr>
      </w:pPr>
      <w:r w:rsidRPr="00A07D43">
        <w:rPr>
          <w:szCs w:val="28"/>
          <w:lang w:val="en-US"/>
        </w:rPr>
        <w:t>S</w:t>
      </w:r>
      <w:r w:rsidRPr="002164AB">
        <w:rPr>
          <w:szCs w:val="28"/>
          <w:vertAlign w:val="subscript"/>
        </w:rPr>
        <w:t xml:space="preserve">о </w:t>
      </w:r>
      <w:r>
        <w:rPr>
          <w:szCs w:val="28"/>
        </w:rPr>
        <w:t xml:space="preserve">– сумма ассигнований </w:t>
      </w:r>
      <w:r w:rsidRPr="006615B6">
        <w:rPr>
          <w:szCs w:val="28"/>
        </w:rPr>
        <w:t>на стимулирование повышения качества финансового менеджмента главных администраторов средств бюджета города</w:t>
      </w:r>
      <w:bookmarkStart w:id="0" w:name="_GoBack"/>
      <w:bookmarkEnd w:id="0"/>
      <w:r w:rsidRPr="006615B6">
        <w:rPr>
          <w:szCs w:val="28"/>
        </w:rPr>
        <w:t xml:space="preserve"> </w:t>
      </w:r>
    </w:p>
    <w:p w:rsidR="00AB5B59" w:rsidRDefault="00AB5B59" w:rsidP="00AB5B59">
      <w:pPr>
        <w:jc w:val="both"/>
        <w:rPr>
          <w:szCs w:val="28"/>
        </w:rPr>
      </w:pPr>
      <w:r w:rsidRPr="006615B6">
        <w:rPr>
          <w:szCs w:val="28"/>
        </w:rPr>
        <w:lastRenderedPageBreak/>
        <w:t>Липецка, предусмотренных на эти цели решением Липецкого городского Совета депутатов о бюджете города Липецка на текущий финансовый год и на плановый период</w:t>
      </w:r>
      <w:r w:rsidRPr="00FB7438">
        <w:rPr>
          <w:szCs w:val="28"/>
        </w:rPr>
        <w:t>;</w:t>
      </w:r>
    </w:p>
    <w:p w:rsidR="00AB5B59" w:rsidRPr="00AB5B59" w:rsidRDefault="00AB5B59" w:rsidP="00AB5B59">
      <w:pPr>
        <w:jc w:val="both"/>
        <w:rPr>
          <w:szCs w:val="28"/>
        </w:rPr>
      </w:pPr>
      <w:r w:rsidRPr="00AB5B59">
        <w:rPr>
          <w:szCs w:val="28"/>
        </w:rPr>
        <w:tab/>
      </w:r>
      <w:r w:rsidRPr="00AB5B59">
        <w:rPr>
          <w:szCs w:val="28"/>
          <w:lang w:val="en-US"/>
        </w:rPr>
        <w:t>Q</w:t>
      </w:r>
      <w:r w:rsidRPr="00AB5B59">
        <w:rPr>
          <w:szCs w:val="28"/>
          <w:vertAlign w:val="subscript"/>
          <w:lang w:val="en-US"/>
        </w:rPr>
        <w:t>i</w:t>
      </w:r>
      <w:r w:rsidRPr="00AB5B59">
        <w:rPr>
          <w:szCs w:val="28"/>
        </w:rPr>
        <w:t xml:space="preserve"> – уровень качества финансового менеджмента по совокупности оценок, полученных каждым главным администратором средств бюджета города Липецка по применимым к нему показателям;</w:t>
      </w:r>
    </w:p>
    <w:p w:rsidR="00AB5B59" w:rsidRDefault="00AB5B59" w:rsidP="00AB5B59">
      <w:pPr>
        <w:jc w:val="both"/>
        <w:rPr>
          <w:szCs w:val="28"/>
        </w:rPr>
      </w:pPr>
      <w:r w:rsidRPr="00AB5B59">
        <w:rPr>
          <w:szCs w:val="28"/>
        </w:rPr>
        <w:tab/>
      </w:r>
      <w:r w:rsidRPr="00A07D43">
        <w:rPr>
          <w:szCs w:val="28"/>
        </w:rPr>
        <w:t>∑</w:t>
      </w:r>
      <w:r w:rsidRPr="00A07D43">
        <w:rPr>
          <w:szCs w:val="28"/>
          <w:lang w:val="en-US"/>
        </w:rPr>
        <w:t> </w:t>
      </w:r>
      <w:r>
        <w:rPr>
          <w:szCs w:val="28"/>
          <w:lang w:val="en-US"/>
        </w:rPr>
        <w:t>Q</w:t>
      </w:r>
      <w:r w:rsidRPr="00A07D43">
        <w:rPr>
          <w:szCs w:val="28"/>
          <w:vertAlign w:val="subscript"/>
          <w:lang w:val="en-US"/>
        </w:rPr>
        <w:t>i</w:t>
      </w:r>
      <w:r w:rsidRPr="00B20A2F">
        <w:rPr>
          <w:szCs w:val="28"/>
        </w:rPr>
        <w:t xml:space="preserve"> – </w:t>
      </w:r>
      <w:r>
        <w:rPr>
          <w:szCs w:val="28"/>
        </w:rPr>
        <w:t xml:space="preserve">суммарный уровень качества финансового менеджмента по совокупности оценок главных администраторов средств бюджета города Липецка, </w:t>
      </w:r>
      <w:r w:rsidRPr="00AB5B59">
        <w:rPr>
          <w:szCs w:val="28"/>
        </w:rPr>
        <w:t xml:space="preserve">получивших </w:t>
      </w:r>
      <w:r>
        <w:rPr>
          <w:szCs w:val="28"/>
        </w:rPr>
        <w:t>наивысший уровень качества финансового менеджмента.</w:t>
      </w:r>
    </w:p>
    <w:p w:rsidR="00AB5B59" w:rsidRPr="00AB5B59" w:rsidRDefault="00AB5B59" w:rsidP="00AB5B59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4. Уровень качества финансового менеджмента главного</w:t>
      </w:r>
      <w:r w:rsidRPr="006615B6">
        <w:rPr>
          <w:szCs w:val="28"/>
        </w:rPr>
        <w:t xml:space="preserve"> администратора средств бюджета города Липецка</w:t>
      </w:r>
      <w:r>
        <w:rPr>
          <w:szCs w:val="28"/>
        </w:rPr>
        <w:t xml:space="preserve"> определяется по совокупности оценок, полученных каждым </w:t>
      </w:r>
      <w:r w:rsidRPr="00AB5B59">
        <w:rPr>
          <w:szCs w:val="28"/>
        </w:rPr>
        <w:t>главным администратором средств бюджета города Липецка</w:t>
      </w:r>
      <w:r>
        <w:rPr>
          <w:szCs w:val="28"/>
        </w:rPr>
        <w:t xml:space="preserve"> по применимым к нему показателям, на основании сопоставления суммарной оценки качества финансового менеджмента главного администратора средств бюджета города Липецка и максимально возможной оценки, которую может получить главный администратор средств бюджета города Липецка за качество финансового менеджмента исходя из применимости показателей и </w:t>
      </w:r>
      <w:r w:rsidRPr="00AB5B59">
        <w:rPr>
          <w:szCs w:val="28"/>
        </w:rPr>
        <w:t>рассчитывается по следующей формуле:</w:t>
      </w:r>
    </w:p>
    <w:p w:rsidR="00AB5B59" w:rsidRPr="00AB5B59" w:rsidRDefault="00AB5B59" w:rsidP="00AB5B59">
      <w:pPr>
        <w:ind w:firstLine="705"/>
        <w:jc w:val="both"/>
        <w:rPr>
          <w:szCs w:val="28"/>
        </w:rPr>
      </w:pPr>
      <w:r w:rsidRPr="00AB5B59">
        <w:rPr>
          <w:szCs w:val="28"/>
        </w:rPr>
        <w:tab/>
      </w:r>
    </w:p>
    <w:p w:rsidR="00AB5B59" w:rsidRPr="00AB5B59" w:rsidRDefault="00AB5B59" w:rsidP="00AB5B59">
      <w:pPr>
        <w:ind w:firstLine="708"/>
        <w:rPr>
          <w:szCs w:val="28"/>
        </w:rPr>
      </w:pPr>
      <w:r w:rsidRPr="00AB5B59">
        <w:rPr>
          <w:sz w:val="44"/>
          <w:szCs w:val="44"/>
        </w:rPr>
        <w:t xml:space="preserve">                           </w:t>
      </w:r>
      <w:r w:rsidRPr="00AB5B59">
        <w:rPr>
          <w:sz w:val="44"/>
          <w:szCs w:val="44"/>
          <w:lang w:val="en-US"/>
        </w:rPr>
        <w:t>Q</w:t>
      </w:r>
      <w:r w:rsidRPr="00AB5B59">
        <w:rPr>
          <w:sz w:val="44"/>
          <w:szCs w:val="44"/>
          <w:vertAlign w:val="subscript"/>
          <w:lang w:val="en-US"/>
        </w:rPr>
        <w:t>i</w:t>
      </w:r>
      <w:r w:rsidRPr="00AB5B59">
        <w:rPr>
          <w:sz w:val="44"/>
          <w:szCs w:val="44"/>
        </w:rPr>
        <w:t xml:space="preserve"> = </w:t>
      </w:r>
      <m:oMath>
        <m:f>
          <m:fPr>
            <m:ctrlPr>
              <w:rPr>
                <w:rFonts w:ascii="Cambria Math" w:hAnsi="Cambria Math"/>
                <w:sz w:val="44"/>
                <w:szCs w:val="44"/>
              </w:rPr>
            </m:ctrlPr>
          </m:fPr>
          <m:num>
            <m:r>
              <w:rPr>
                <w:rFonts w:ascii="Cambria Math" w:hAnsi="Cambria Math"/>
                <w:sz w:val="44"/>
                <w:szCs w:val="44"/>
              </w:rPr>
              <m:t>КФМ</m:t>
            </m:r>
          </m:num>
          <m:den>
            <m:r>
              <w:rPr>
                <w:rFonts w:ascii="Cambria Math" w:hAnsi="Cambria Math"/>
                <w:sz w:val="44"/>
                <w:szCs w:val="44"/>
                <w:lang w:val="en-US"/>
              </w:rPr>
              <m:t>MAX</m:t>
            </m:r>
          </m:den>
        </m:f>
      </m:oMath>
      <w:r w:rsidRPr="00AB5B59">
        <w:rPr>
          <w:sz w:val="44"/>
          <w:szCs w:val="44"/>
        </w:rPr>
        <w:t xml:space="preserve"> </w:t>
      </w:r>
      <w:r w:rsidRPr="00AB5B59">
        <w:rPr>
          <w:szCs w:val="28"/>
        </w:rPr>
        <w:t>, где</w:t>
      </w:r>
    </w:p>
    <w:p w:rsidR="00AB5B59" w:rsidRPr="00AB5B59" w:rsidRDefault="00AB5B59" w:rsidP="00AB5B59">
      <w:pPr>
        <w:jc w:val="both"/>
        <w:rPr>
          <w:szCs w:val="28"/>
        </w:rPr>
      </w:pPr>
    </w:p>
    <w:p w:rsidR="00AB5B59" w:rsidRPr="00AB5B59" w:rsidRDefault="00AB5B59" w:rsidP="00AB5B59">
      <w:pPr>
        <w:ind w:firstLine="709"/>
        <w:jc w:val="both"/>
        <w:rPr>
          <w:szCs w:val="28"/>
        </w:rPr>
      </w:pPr>
      <w:r w:rsidRPr="00AB5B59">
        <w:rPr>
          <w:szCs w:val="28"/>
        </w:rPr>
        <w:t>КФМ – суммарная оценка качества финансового менеджмента главного администратора средств бюджета города Липецка;</w:t>
      </w:r>
    </w:p>
    <w:p w:rsidR="00AB5B59" w:rsidRPr="00AB5B59" w:rsidRDefault="00AB5B59" w:rsidP="00AB5B59">
      <w:pPr>
        <w:ind w:firstLine="709"/>
        <w:jc w:val="both"/>
        <w:rPr>
          <w:szCs w:val="28"/>
        </w:rPr>
      </w:pPr>
      <w:r w:rsidRPr="00AB5B59">
        <w:rPr>
          <w:szCs w:val="28"/>
          <w:lang w:val="en-US"/>
        </w:rPr>
        <w:t>MAX</w:t>
      </w:r>
      <w:r w:rsidRPr="00AB5B59">
        <w:rPr>
          <w:szCs w:val="28"/>
        </w:rPr>
        <w:t xml:space="preserve"> – максимально возможная оценка, которую может получить главный администратор средств бюджета города Липецка за качество финансового менеджмента исходя из применимости показателей.</w:t>
      </w:r>
    </w:p>
    <w:p w:rsidR="00AB5B59" w:rsidRDefault="00AB5B59" w:rsidP="00AB5B59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Чем выше значение показателя "Q", тем выше уровень качества финансового менеджмента </w:t>
      </w:r>
      <w:r w:rsidRPr="00AB5B59">
        <w:rPr>
          <w:szCs w:val="28"/>
        </w:rPr>
        <w:t>главного администратора средств бюджета города Липецка.</w:t>
      </w:r>
      <w:r>
        <w:rPr>
          <w:szCs w:val="28"/>
        </w:rPr>
        <w:t xml:space="preserve"> Максимальный уровень качества финансового менеджмента </w:t>
      </w:r>
      <w:r w:rsidRPr="00AB5B59">
        <w:rPr>
          <w:szCs w:val="28"/>
        </w:rPr>
        <w:t>главного администратора средств бюджета города Липецка</w:t>
      </w:r>
      <w:r>
        <w:rPr>
          <w:szCs w:val="28"/>
        </w:rPr>
        <w:t xml:space="preserve"> составляет 1,0.</w:t>
      </w:r>
    </w:p>
    <w:p w:rsidR="00AB5B59" w:rsidRDefault="00AB5B59" w:rsidP="00AB5B59">
      <w:pPr>
        <w:ind w:firstLine="705"/>
        <w:jc w:val="both"/>
        <w:rPr>
          <w:szCs w:val="28"/>
        </w:rPr>
      </w:pPr>
    </w:p>
    <w:p w:rsidR="00AB5B59" w:rsidRDefault="00AB5B59" w:rsidP="00AB5B59">
      <w:pPr>
        <w:ind w:firstLine="705"/>
        <w:jc w:val="both"/>
        <w:rPr>
          <w:szCs w:val="28"/>
        </w:rPr>
      </w:pPr>
    </w:p>
    <w:p w:rsidR="00AB5B59" w:rsidRDefault="00AB5B59" w:rsidP="00AB5B59">
      <w:pPr>
        <w:ind w:firstLine="705"/>
        <w:jc w:val="both"/>
        <w:rPr>
          <w:szCs w:val="28"/>
        </w:rPr>
      </w:pPr>
    </w:p>
    <w:p w:rsidR="00AB5B59" w:rsidRDefault="00AB5B59" w:rsidP="00AB5B59">
      <w:pPr>
        <w:ind w:firstLine="705"/>
        <w:jc w:val="both"/>
        <w:rPr>
          <w:szCs w:val="28"/>
        </w:rPr>
      </w:pPr>
    </w:p>
    <w:p w:rsidR="00AB5B59" w:rsidRPr="00547A41" w:rsidRDefault="00AB5B59" w:rsidP="00AB5B59">
      <w:pPr>
        <w:ind w:firstLine="705"/>
        <w:jc w:val="both"/>
        <w:rPr>
          <w:szCs w:val="28"/>
        </w:rPr>
      </w:pPr>
    </w:p>
    <w:p w:rsidR="00AB5B59" w:rsidRPr="00547A41" w:rsidRDefault="00AB5B59" w:rsidP="00AB5B59">
      <w:pPr>
        <w:ind w:firstLine="705"/>
        <w:jc w:val="both"/>
        <w:rPr>
          <w:szCs w:val="28"/>
        </w:rPr>
      </w:pPr>
    </w:p>
    <w:p w:rsidR="00AB5B59" w:rsidRPr="002E041D" w:rsidRDefault="00AB5B59" w:rsidP="00AB5B59">
      <w:pPr>
        <w:jc w:val="both"/>
        <w:rPr>
          <w:szCs w:val="28"/>
        </w:rPr>
      </w:pPr>
      <w:r w:rsidRPr="001766DF">
        <w:rPr>
          <w:szCs w:val="28"/>
        </w:rPr>
        <w:t>Григорова</w:t>
      </w:r>
      <w:r w:rsidRPr="002E041D">
        <w:rPr>
          <w:szCs w:val="28"/>
        </w:rPr>
        <w:t xml:space="preserve"> </w:t>
      </w:r>
      <w:r w:rsidRPr="001766DF">
        <w:rPr>
          <w:szCs w:val="28"/>
        </w:rPr>
        <w:t>Т</w:t>
      </w:r>
      <w:r w:rsidRPr="002E041D">
        <w:rPr>
          <w:szCs w:val="28"/>
        </w:rPr>
        <w:t>.</w:t>
      </w:r>
      <w:r w:rsidRPr="001766DF">
        <w:rPr>
          <w:szCs w:val="28"/>
        </w:rPr>
        <w:t>Ю</w:t>
      </w:r>
      <w:r w:rsidRPr="002E041D">
        <w:rPr>
          <w:szCs w:val="28"/>
        </w:rPr>
        <w:t>.</w:t>
      </w:r>
    </w:p>
    <w:p w:rsidR="00AB5B59" w:rsidRPr="00EF1098" w:rsidRDefault="00AB5B59" w:rsidP="000E0EC5">
      <w:pPr>
        <w:jc w:val="both"/>
        <w:rPr>
          <w:rFonts w:ascii="Times New Roman CYR" w:hAnsi="Times New Roman CYR"/>
        </w:rPr>
      </w:pPr>
    </w:p>
    <w:sectPr w:rsidR="00AB5B59" w:rsidRPr="00EF1098" w:rsidSect="00AB5B59">
      <w:headerReference w:type="default" r:id="rId10"/>
      <w:pgSz w:w="11906" w:h="16838" w:code="9"/>
      <w:pgMar w:top="1241" w:right="567" w:bottom="1134" w:left="1418" w:header="227" w:footer="502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657" w:rsidRDefault="00592657">
      <w:r>
        <w:separator/>
      </w:r>
    </w:p>
  </w:endnote>
  <w:endnote w:type="continuationSeparator" w:id="0">
    <w:p w:rsidR="00592657" w:rsidRDefault="00592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657" w:rsidRDefault="00592657">
      <w:r>
        <w:separator/>
      </w:r>
    </w:p>
  </w:footnote>
  <w:footnote w:type="continuationSeparator" w:id="0">
    <w:p w:rsidR="00592657" w:rsidRDefault="005926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B59" w:rsidRDefault="00AB5B59">
    <w:pPr>
      <w:pStyle w:val="a4"/>
      <w:jc w:val="center"/>
    </w:pPr>
  </w:p>
  <w:p w:rsidR="00AB5B59" w:rsidRDefault="00AB5B59">
    <w:pPr>
      <w:pStyle w:val="a4"/>
      <w:jc w:val="center"/>
    </w:pPr>
  </w:p>
  <w:p w:rsidR="00793173" w:rsidRDefault="00793173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AB5B59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57967"/>
    <w:multiLevelType w:val="hybridMultilevel"/>
    <w:tmpl w:val="B0C6316C"/>
    <w:lvl w:ilvl="0" w:tplc="5E520B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DD42334"/>
    <w:multiLevelType w:val="hybridMultilevel"/>
    <w:tmpl w:val="AE3A5EC4"/>
    <w:lvl w:ilvl="0" w:tplc="35846442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12E6304"/>
    <w:multiLevelType w:val="hybridMultilevel"/>
    <w:tmpl w:val="1ACA0DB0"/>
    <w:lvl w:ilvl="0" w:tplc="ECAE75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B944A6C"/>
    <w:multiLevelType w:val="hybridMultilevel"/>
    <w:tmpl w:val="2438CDF2"/>
    <w:lvl w:ilvl="0" w:tplc="74F2E4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74012B5"/>
    <w:multiLevelType w:val="multilevel"/>
    <w:tmpl w:val="6486DEF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14AB"/>
    <w:rsid w:val="00011BA2"/>
    <w:rsid w:val="00012AAD"/>
    <w:rsid w:val="00024539"/>
    <w:rsid w:val="00027242"/>
    <w:rsid w:val="00027BE7"/>
    <w:rsid w:val="000669EB"/>
    <w:rsid w:val="00070A7A"/>
    <w:rsid w:val="00070B7E"/>
    <w:rsid w:val="00076084"/>
    <w:rsid w:val="00076552"/>
    <w:rsid w:val="000A1A45"/>
    <w:rsid w:val="000A4FB5"/>
    <w:rsid w:val="000B7EDE"/>
    <w:rsid w:val="000D2798"/>
    <w:rsid w:val="000D4D1A"/>
    <w:rsid w:val="000E0A09"/>
    <w:rsid w:val="000E0EC5"/>
    <w:rsid w:val="000E2B38"/>
    <w:rsid w:val="000F0C52"/>
    <w:rsid w:val="000F0F92"/>
    <w:rsid w:val="00137876"/>
    <w:rsid w:val="001446C6"/>
    <w:rsid w:val="0014714A"/>
    <w:rsid w:val="0015551C"/>
    <w:rsid w:val="00163C82"/>
    <w:rsid w:val="00176621"/>
    <w:rsid w:val="0017703E"/>
    <w:rsid w:val="00180A2C"/>
    <w:rsid w:val="00180FE2"/>
    <w:rsid w:val="001861DD"/>
    <w:rsid w:val="001A3510"/>
    <w:rsid w:val="001A5CE9"/>
    <w:rsid w:val="001B360A"/>
    <w:rsid w:val="001C0B2E"/>
    <w:rsid w:val="001C104C"/>
    <w:rsid w:val="001D12FA"/>
    <w:rsid w:val="001E1EB0"/>
    <w:rsid w:val="001F3C24"/>
    <w:rsid w:val="002056ED"/>
    <w:rsid w:val="00205C67"/>
    <w:rsid w:val="00213A4A"/>
    <w:rsid w:val="002211C1"/>
    <w:rsid w:val="002301DF"/>
    <w:rsid w:val="00244BCF"/>
    <w:rsid w:val="002522B3"/>
    <w:rsid w:val="00252C3C"/>
    <w:rsid w:val="00254402"/>
    <w:rsid w:val="00263899"/>
    <w:rsid w:val="00276100"/>
    <w:rsid w:val="0028123F"/>
    <w:rsid w:val="00284644"/>
    <w:rsid w:val="002B0F64"/>
    <w:rsid w:val="002B70FB"/>
    <w:rsid w:val="002B7A5A"/>
    <w:rsid w:val="002C383D"/>
    <w:rsid w:val="002E39DD"/>
    <w:rsid w:val="002F1B22"/>
    <w:rsid w:val="002F53E0"/>
    <w:rsid w:val="00304FCA"/>
    <w:rsid w:val="00315D01"/>
    <w:rsid w:val="00325D02"/>
    <w:rsid w:val="0032768A"/>
    <w:rsid w:val="00333F0C"/>
    <w:rsid w:val="00336FEA"/>
    <w:rsid w:val="0035251C"/>
    <w:rsid w:val="00364412"/>
    <w:rsid w:val="00365BB0"/>
    <w:rsid w:val="00381589"/>
    <w:rsid w:val="003978D8"/>
    <w:rsid w:val="003A45C1"/>
    <w:rsid w:val="003B03DE"/>
    <w:rsid w:val="003C5E61"/>
    <w:rsid w:val="003E66BD"/>
    <w:rsid w:val="003F1DAE"/>
    <w:rsid w:val="00420066"/>
    <w:rsid w:val="00424032"/>
    <w:rsid w:val="004277DA"/>
    <w:rsid w:val="004375C8"/>
    <w:rsid w:val="00440512"/>
    <w:rsid w:val="00441481"/>
    <w:rsid w:val="00443489"/>
    <w:rsid w:val="0044365D"/>
    <w:rsid w:val="00456CE3"/>
    <w:rsid w:val="00465EBB"/>
    <w:rsid w:val="00467186"/>
    <w:rsid w:val="00480E97"/>
    <w:rsid w:val="004830CE"/>
    <w:rsid w:val="00492690"/>
    <w:rsid w:val="0049271D"/>
    <w:rsid w:val="004A2C1F"/>
    <w:rsid w:val="004A6536"/>
    <w:rsid w:val="004C10C0"/>
    <w:rsid w:val="004C4CA5"/>
    <w:rsid w:val="004E2097"/>
    <w:rsid w:val="004E272A"/>
    <w:rsid w:val="004F6D4A"/>
    <w:rsid w:val="005013A2"/>
    <w:rsid w:val="00507F70"/>
    <w:rsid w:val="00511939"/>
    <w:rsid w:val="00514638"/>
    <w:rsid w:val="005156BB"/>
    <w:rsid w:val="005202A6"/>
    <w:rsid w:val="005254F0"/>
    <w:rsid w:val="00531C08"/>
    <w:rsid w:val="0053761F"/>
    <w:rsid w:val="00541167"/>
    <w:rsid w:val="00557553"/>
    <w:rsid w:val="00562392"/>
    <w:rsid w:val="005637FD"/>
    <w:rsid w:val="005805BF"/>
    <w:rsid w:val="00581173"/>
    <w:rsid w:val="005820A9"/>
    <w:rsid w:val="005845FD"/>
    <w:rsid w:val="00592657"/>
    <w:rsid w:val="005A0E36"/>
    <w:rsid w:val="005B6FFB"/>
    <w:rsid w:val="005B7A4B"/>
    <w:rsid w:val="005C4864"/>
    <w:rsid w:val="005D2B0E"/>
    <w:rsid w:val="005D476A"/>
    <w:rsid w:val="005E0FC3"/>
    <w:rsid w:val="005E2A8B"/>
    <w:rsid w:val="005E6DCE"/>
    <w:rsid w:val="00601DC8"/>
    <w:rsid w:val="00605B00"/>
    <w:rsid w:val="00606EF3"/>
    <w:rsid w:val="0061088B"/>
    <w:rsid w:val="00614499"/>
    <w:rsid w:val="0061614B"/>
    <w:rsid w:val="006234F3"/>
    <w:rsid w:val="0063667D"/>
    <w:rsid w:val="00640E35"/>
    <w:rsid w:val="00642687"/>
    <w:rsid w:val="0066440E"/>
    <w:rsid w:val="00674CC4"/>
    <w:rsid w:val="006B6658"/>
    <w:rsid w:val="006B6E2C"/>
    <w:rsid w:val="006F17DC"/>
    <w:rsid w:val="00701AB4"/>
    <w:rsid w:val="0070521A"/>
    <w:rsid w:val="00705281"/>
    <w:rsid w:val="00712538"/>
    <w:rsid w:val="0073320F"/>
    <w:rsid w:val="007361ED"/>
    <w:rsid w:val="00745012"/>
    <w:rsid w:val="00747FC0"/>
    <w:rsid w:val="007642C7"/>
    <w:rsid w:val="007719A0"/>
    <w:rsid w:val="0077703D"/>
    <w:rsid w:val="00781F88"/>
    <w:rsid w:val="00792E53"/>
    <w:rsid w:val="00793173"/>
    <w:rsid w:val="007B1BB0"/>
    <w:rsid w:val="007B3DF3"/>
    <w:rsid w:val="007C51CD"/>
    <w:rsid w:val="007D1A97"/>
    <w:rsid w:val="007D3180"/>
    <w:rsid w:val="007E0F19"/>
    <w:rsid w:val="007F0835"/>
    <w:rsid w:val="00807E91"/>
    <w:rsid w:val="008164BC"/>
    <w:rsid w:val="00820DDF"/>
    <w:rsid w:val="008237BE"/>
    <w:rsid w:val="00836A4F"/>
    <w:rsid w:val="00846FE5"/>
    <w:rsid w:val="00864426"/>
    <w:rsid w:val="008733EE"/>
    <w:rsid w:val="00880EBA"/>
    <w:rsid w:val="008B0BB1"/>
    <w:rsid w:val="008C7A03"/>
    <w:rsid w:val="00900BC7"/>
    <w:rsid w:val="00914E87"/>
    <w:rsid w:val="009241B7"/>
    <w:rsid w:val="0092736F"/>
    <w:rsid w:val="00931058"/>
    <w:rsid w:val="00943D6B"/>
    <w:rsid w:val="009475F8"/>
    <w:rsid w:val="009518F7"/>
    <w:rsid w:val="00955F36"/>
    <w:rsid w:val="009571B2"/>
    <w:rsid w:val="00960628"/>
    <w:rsid w:val="0096076C"/>
    <w:rsid w:val="00960ED4"/>
    <w:rsid w:val="00961F13"/>
    <w:rsid w:val="0096215D"/>
    <w:rsid w:val="00975F74"/>
    <w:rsid w:val="00985EEE"/>
    <w:rsid w:val="0099108D"/>
    <w:rsid w:val="00991267"/>
    <w:rsid w:val="009936E4"/>
    <w:rsid w:val="009A28B7"/>
    <w:rsid w:val="009B551E"/>
    <w:rsid w:val="009C0F99"/>
    <w:rsid w:val="009C15BE"/>
    <w:rsid w:val="009C48F8"/>
    <w:rsid w:val="009C5CA8"/>
    <w:rsid w:val="009F2024"/>
    <w:rsid w:val="009F3182"/>
    <w:rsid w:val="009F6782"/>
    <w:rsid w:val="00A25E9C"/>
    <w:rsid w:val="00A47E47"/>
    <w:rsid w:val="00A51736"/>
    <w:rsid w:val="00A73CB3"/>
    <w:rsid w:val="00A85D9A"/>
    <w:rsid w:val="00A902FB"/>
    <w:rsid w:val="00AA47BA"/>
    <w:rsid w:val="00AB5B59"/>
    <w:rsid w:val="00AC71E2"/>
    <w:rsid w:val="00AC7DF6"/>
    <w:rsid w:val="00AE259B"/>
    <w:rsid w:val="00AE63D9"/>
    <w:rsid w:val="00AF44F8"/>
    <w:rsid w:val="00B02FB7"/>
    <w:rsid w:val="00B03910"/>
    <w:rsid w:val="00B1084B"/>
    <w:rsid w:val="00B20922"/>
    <w:rsid w:val="00B224EA"/>
    <w:rsid w:val="00B24E61"/>
    <w:rsid w:val="00B37CEF"/>
    <w:rsid w:val="00B40B3C"/>
    <w:rsid w:val="00B41E39"/>
    <w:rsid w:val="00B52DEB"/>
    <w:rsid w:val="00B5764F"/>
    <w:rsid w:val="00B62918"/>
    <w:rsid w:val="00B66270"/>
    <w:rsid w:val="00B71F8E"/>
    <w:rsid w:val="00B74431"/>
    <w:rsid w:val="00B812D0"/>
    <w:rsid w:val="00B81317"/>
    <w:rsid w:val="00B855AF"/>
    <w:rsid w:val="00BA407F"/>
    <w:rsid w:val="00BB1E4D"/>
    <w:rsid w:val="00BB43DC"/>
    <w:rsid w:val="00BC4364"/>
    <w:rsid w:val="00BC47F7"/>
    <w:rsid w:val="00BD0109"/>
    <w:rsid w:val="00BD1D5D"/>
    <w:rsid w:val="00BD571B"/>
    <w:rsid w:val="00BE0A0F"/>
    <w:rsid w:val="00BE2DE4"/>
    <w:rsid w:val="00BE35DF"/>
    <w:rsid w:val="00BF09A6"/>
    <w:rsid w:val="00BF43AE"/>
    <w:rsid w:val="00BF5703"/>
    <w:rsid w:val="00C15096"/>
    <w:rsid w:val="00C23ABF"/>
    <w:rsid w:val="00C31A8F"/>
    <w:rsid w:val="00C37BA7"/>
    <w:rsid w:val="00C401D3"/>
    <w:rsid w:val="00C43167"/>
    <w:rsid w:val="00C551BA"/>
    <w:rsid w:val="00C565CA"/>
    <w:rsid w:val="00C61C6E"/>
    <w:rsid w:val="00C766A4"/>
    <w:rsid w:val="00C872BB"/>
    <w:rsid w:val="00C916A8"/>
    <w:rsid w:val="00C95C82"/>
    <w:rsid w:val="00CB090E"/>
    <w:rsid w:val="00CC6D28"/>
    <w:rsid w:val="00CD0E52"/>
    <w:rsid w:val="00CD1626"/>
    <w:rsid w:val="00CE2125"/>
    <w:rsid w:val="00CE6C5E"/>
    <w:rsid w:val="00CF0BD1"/>
    <w:rsid w:val="00CF46E4"/>
    <w:rsid w:val="00D00FBD"/>
    <w:rsid w:val="00D0355A"/>
    <w:rsid w:val="00D03876"/>
    <w:rsid w:val="00D424B6"/>
    <w:rsid w:val="00D42661"/>
    <w:rsid w:val="00D45FB7"/>
    <w:rsid w:val="00D53052"/>
    <w:rsid w:val="00D56657"/>
    <w:rsid w:val="00D60685"/>
    <w:rsid w:val="00D675DC"/>
    <w:rsid w:val="00D710EA"/>
    <w:rsid w:val="00D75CDE"/>
    <w:rsid w:val="00D75F6D"/>
    <w:rsid w:val="00D76790"/>
    <w:rsid w:val="00D870F4"/>
    <w:rsid w:val="00D90437"/>
    <w:rsid w:val="00D9062E"/>
    <w:rsid w:val="00DA1F2D"/>
    <w:rsid w:val="00DB17B4"/>
    <w:rsid w:val="00DC2F18"/>
    <w:rsid w:val="00DD3873"/>
    <w:rsid w:val="00DF27D6"/>
    <w:rsid w:val="00DF2F3C"/>
    <w:rsid w:val="00E11967"/>
    <w:rsid w:val="00E13D24"/>
    <w:rsid w:val="00E14896"/>
    <w:rsid w:val="00E149BB"/>
    <w:rsid w:val="00E22CA6"/>
    <w:rsid w:val="00E24074"/>
    <w:rsid w:val="00E2584D"/>
    <w:rsid w:val="00E25A00"/>
    <w:rsid w:val="00E345C1"/>
    <w:rsid w:val="00E35AAD"/>
    <w:rsid w:val="00E416DE"/>
    <w:rsid w:val="00E44FC3"/>
    <w:rsid w:val="00E4781E"/>
    <w:rsid w:val="00E50313"/>
    <w:rsid w:val="00E5395E"/>
    <w:rsid w:val="00E55226"/>
    <w:rsid w:val="00E61FE6"/>
    <w:rsid w:val="00E66DA0"/>
    <w:rsid w:val="00E82093"/>
    <w:rsid w:val="00E9412A"/>
    <w:rsid w:val="00EC5401"/>
    <w:rsid w:val="00EC7278"/>
    <w:rsid w:val="00ED0864"/>
    <w:rsid w:val="00ED2E80"/>
    <w:rsid w:val="00ED3444"/>
    <w:rsid w:val="00EF1098"/>
    <w:rsid w:val="00EF54CF"/>
    <w:rsid w:val="00EF6A88"/>
    <w:rsid w:val="00F0182B"/>
    <w:rsid w:val="00F03875"/>
    <w:rsid w:val="00F07398"/>
    <w:rsid w:val="00F24E2D"/>
    <w:rsid w:val="00F2534D"/>
    <w:rsid w:val="00F26333"/>
    <w:rsid w:val="00F30A56"/>
    <w:rsid w:val="00F31861"/>
    <w:rsid w:val="00F7056D"/>
    <w:rsid w:val="00F737E9"/>
    <w:rsid w:val="00F8386F"/>
    <w:rsid w:val="00F90C87"/>
    <w:rsid w:val="00F91F7F"/>
    <w:rsid w:val="00F94AEA"/>
    <w:rsid w:val="00F97140"/>
    <w:rsid w:val="00FA4016"/>
    <w:rsid w:val="00FA51FC"/>
    <w:rsid w:val="00FB2F77"/>
    <w:rsid w:val="00FB549E"/>
    <w:rsid w:val="00FD030C"/>
    <w:rsid w:val="00FE50A7"/>
    <w:rsid w:val="00FE5327"/>
    <w:rsid w:val="00FE7D68"/>
    <w:rsid w:val="00FF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B855AF"/>
    <w:pPr>
      <w:jc w:val="both"/>
    </w:pPr>
    <w:rPr>
      <w:sz w:val="24"/>
      <w:szCs w:val="24"/>
    </w:rPr>
  </w:style>
  <w:style w:type="character" w:customStyle="1" w:styleId="a8">
    <w:name w:val="Основной текст Знак"/>
    <w:link w:val="a7"/>
    <w:rsid w:val="00B855A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793173"/>
    <w:rPr>
      <w:sz w:val="28"/>
    </w:rPr>
  </w:style>
  <w:style w:type="table" w:styleId="a9">
    <w:name w:val="Table Grid"/>
    <w:basedOn w:val="a1"/>
    <w:rsid w:val="006366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B855AF"/>
    <w:pPr>
      <w:jc w:val="both"/>
    </w:pPr>
    <w:rPr>
      <w:sz w:val="24"/>
      <w:szCs w:val="24"/>
    </w:rPr>
  </w:style>
  <w:style w:type="character" w:customStyle="1" w:styleId="a8">
    <w:name w:val="Основной текст Знак"/>
    <w:link w:val="a7"/>
    <w:rsid w:val="00B855A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793173"/>
    <w:rPr>
      <w:sz w:val="28"/>
    </w:rPr>
  </w:style>
  <w:style w:type="table" w:styleId="a9">
    <w:name w:val="Table Grid"/>
    <w:basedOn w:val="a1"/>
    <w:rsid w:val="006366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A1EB2-25B2-4724-9704-57B09DD09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4709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2019-12-16T14:18:00Z</cp:lastPrinted>
  <dcterms:created xsi:type="dcterms:W3CDTF">2021-03-31T10:57:00Z</dcterms:created>
  <dcterms:modified xsi:type="dcterms:W3CDTF">2021-03-31T10:57:00Z</dcterms:modified>
</cp:coreProperties>
</file>