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E551AB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C53C2D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AB7497" w:rsidP="00B41E39">
      <w:pPr>
        <w:rPr>
          <w:rFonts w:ascii="Times New Roman CYR" w:hAnsi="Times New Roman CYR"/>
          <w:b/>
          <w:sz w:val="24"/>
        </w:rPr>
      </w:pPr>
      <w:r w:rsidRPr="00AB7497">
        <w:rPr>
          <w:rFonts w:ascii="Times New Roman CYR" w:hAnsi="Times New Roman CYR"/>
          <w:szCs w:val="28"/>
        </w:rPr>
        <w:t>29.12.2017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B7497">
        <w:rPr>
          <w:rFonts w:ascii="Times New Roman CYR" w:hAnsi="Times New Roman CYR"/>
          <w:szCs w:val="28"/>
        </w:rPr>
        <w:t xml:space="preserve">№ </w:t>
      </w:r>
      <w:r w:rsidRPr="00AB7497">
        <w:rPr>
          <w:rFonts w:ascii="Times New Roman CYR" w:hAnsi="Times New Roman CYR"/>
          <w:szCs w:val="28"/>
        </w:rPr>
        <w:t>2626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1903A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5489C">
        <w:rPr>
          <w:rFonts w:ascii="Times New Roman CYR" w:hAnsi="Times New Roman CYR"/>
          <w:szCs w:val="28"/>
        </w:rPr>
        <w:t xml:space="preserve"> внесении изменений </w:t>
      </w:r>
    </w:p>
    <w:p w:rsidR="0005489C" w:rsidRDefault="008E169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05489C">
        <w:rPr>
          <w:rFonts w:ascii="Times New Roman CYR" w:hAnsi="Times New Roman CYR"/>
          <w:szCs w:val="28"/>
        </w:rPr>
        <w:t>постановление администрации</w:t>
      </w:r>
    </w:p>
    <w:p w:rsidR="0005489C" w:rsidRDefault="0005489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803A48">
        <w:rPr>
          <w:rFonts w:ascii="Times New Roman CYR" w:hAnsi="Times New Roman CYR"/>
          <w:szCs w:val="28"/>
        </w:rPr>
        <w:t>14.10.2016 № 1858</w:t>
      </w:r>
    </w:p>
    <w:p w:rsidR="00D62953" w:rsidRDefault="00D62953">
      <w:pPr>
        <w:rPr>
          <w:rFonts w:ascii="Times New Roman CYR" w:hAnsi="Times New Roman CYR"/>
          <w:szCs w:val="28"/>
        </w:rPr>
      </w:pPr>
    </w:p>
    <w:p w:rsidR="005A595D" w:rsidRDefault="005A595D">
      <w:pPr>
        <w:rPr>
          <w:rFonts w:ascii="Times New Roman CYR" w:hAnsi="Times New Roman CYR"/>
          <w:szCs w:val="28"/>
        </w:rPr>
      </w:pPr>
    </w:p>
    <w:p w:rsidR="004028FD" w:rsidRDefault="004028FD">
      <w:pPr>
        <w:rPr>
          <w:rFonts w:ascii="Times New Roman CYR" w:hAnsi="Times New Roman CYR"/>
          <w:szCs w:val="28"/>
        </w:rPr>
      </w:pPr>
    </w:p>
    <w:p w:rsidR="00D62953" w:rsidRPr="00803A48" w:rsidRDefault="00D62953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Pr="00803A48">
        <w:rPr>
          <w:rFonts w:ascii="Times New Roman CYR" w:hAnsi="Times New Roman CYR"/>
          <w:szCs w:val="28"/>
        </w:rPr>
        <w:t xml:space="preserve">В </w:t>
      </w:r>
      <w:r w:rsidR="00D94BB9">
        <w:rPr>
          <w:rFonts w:ascii="Times New Roman CYR" w:hAnsi="Times New Roman CYR"/>
          <w:szCs w:val="28"/>
        </w:rPr>
        <w:t xml:space="preserve">соответствии </w:t>
      </w:r>
      <w:r w:rsidRPr="00803A48">
        <w:rPr>
          <w:rFonts w:ascii="Times New Roman CYR" w:hAnsi="Times New Roman CYR"/>
          <w:szCs w:val="28"/>
        </w:rPr>
        <w:t>с</w:t>
      </w:r>
      <w:r w:rsidR="00D03C67">
        <w:rPr>
          <w:rFonts w:ascii="Times New Roman CYR" w:hAnsi="Times New Roman CYR"/>
          <w:szCs w:val="28"/>
        </w:rPr>
        <w:t xml:space="preserve"> решением</w:t>
      </w:r>
      <w:r w:rsidR="00D94BB9">
        <w:rPr>
          <w:rFonts w:ascii="Times New Roman CYR" w:hAnsi="Times New Roman CYR"/>
          <w:szCs w:val="28"/>
        </w:rPr>
        <w:t xml:space="preserve"> Липецкого городского Совета депутатов </w:t>
      </w:r>
      <w:r w:rsidR="00633057">
        <w:rPr>
          <w:rFonts w:ascii="Times New Roman CYR" w:hAnsi="Times New Roman CYR"/>
          <w:szCs w:val="28"/>
        </w:rPr>
        <w:t xml:space="preserve">           </w:t>
      </w:r>
      <w:r w:rsidR="009A3E5C">
        <w:rPr>
          <w:rFonts w:ascii="Times New Roman CYR" w:hAnsi="Times New Roman CYR"/>
          <w:szCs w:val="28"/>
        </w:rPr>
        <w:t>от 28.11.2017 № 527</w:t>
      </w:r>
      <w:r w:rsidR="00D94BB9">
        <w:rPr>
          <w:rFonts w:ascii="Times New Roman CYR" w:hAnsi="Times New Roman CYR"/>
          <w:szCs w:val="28"/>
        </w:rPr>
        <w:t xml:space="preserve"> «О внесении изменений в </w:t>
      </w:r>
      <w:r w:rsidR="00903222">
        <w:rPr>
          <w:rFonts w:ascii="Times New Roman CYR" w:hAnsi="Times New Roman CYR"/>
          <w:szCs w:val="28"/>
        </w:rPr>
        <w:t>Б</w:t>
      </w:r>
      <w:r w:rsidR="00D94BB9">
        <w:rPr>
          <w:rFonts w:ascii="Times New Roman CYR" w:hAnsi="Times New Roman CYR"/>
          <w:szCs w:val="28"/>
        </w:rPr>
        <w:t>юджет города Липецка на 2017 год и на плановый период 2018 и 2019 годов»</w:t>
      </w:r>
      <w:r w:rsidR="00076AD3">
        <w:rPr>
          <w:rFonts w:ascii="Times New Roman CYR" w:hAnsi="Times New Roman CYR"/>
          <w:szCs w:val="28"/>
        </w:rPr>
        <w:t xml:space="preserve"> </w:t>
      </w:r>
      <w:r w:rsidR="001903AF" w:rsidRPr="00803A48">
        <w:rPr>
          <w:rFonts w:ascii="Times New Roman CYR" w:hAnsi="Times New Roman CYR"/>
          <w:szCs w:val="28"/>
        </w:rPr>
        <w:t>администрация города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</w:p>
    <w:p w:rsidR="004028FD" w:rsidRPr="00803A48" w:rsidRDefault="004028FD" w:rsidP="001903AF">
      <w:pPr>
        <w:jc w:val="both"/>
        <w:rPr>
          <w:rFonts w:ascii="Times New Roman CYR" w:hAnsi="Times New Roman CYR"/>
          <w:szCs w:val="28"/>
        </w:rPr>
      </w:pPr>
    </w:p>
    <w:p w:rsidR="001903AF" w:rsidRDefault="001903AF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</w:t>
      </w:r>
      <w:r w:rsidR="00A2775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A2775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постановление</w:t>
      </w:r>
      <w:r w:rsidR="00A27752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администрации</w:t>
      </w:r>
      <w:r w:rsidR="00A27752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города Липецка от </w:t>
      </w:r>
      <w:r w:rsidR="00A27752">
        <w:rPr>
          <w:rFonts w:ascii="Times New Roman CYR" w:hAnsi="Times New Roman CYR"/>
          <w:szCs w:val="28"/>
        </w:rPr>
        <w:t xml:space="preserve"> </w:t>
      </w:r>
      <w:r w:rsidR="00803A48">
        <w:rPr>
          <w:rFonts w:ascii="Times New Roman CYR" w:hAnsi="Times New Roman CYR"/>
          <w:szCs w:val="28"/>
        </w:rPr>
        <w:t>14.10.2016 № 1858</w:t>
      </w:r>
      <w:r>
        <w:rPr>
          <w:rFonts w:ascii="Times New Roman CYR" w:hAnsi="Times New Roman CYR"/>
          <w:szCs w:val="28"/>
        </w:rPr>
        <w:t xml:space="preserve"> «Об утверждении муниципальной программы города Липецка «Развитие физической культуры и</w:t>
      </w:r>
      <w:r w:rsidR="00803A48">
        <w:rPr>
          <w:rFonts w:ascii="Times New Roman CYR" w:hAnsi="Times New Roman CYR"/>
          <w:szCs w:val="28"/>
        </w:rPr>
        <w:t xml:space="preserve"> спорта в городе Липецке на 2017 - 2022</w:t>
      </w:r>
      <w:r>
        <w:rPr>
          <w:rFonts w:ascii="Times New Roman CYR" w:hAnsi="Times New Roman CYR"/>
          <w:szCs w:val="28"/>
        </w:rPr>
        <w:t xml:space="preserve"> годы» </w:t>
      </w:r>
      <w:r w:rsidR="00F7327C">
        <w:rPr>
          <w:rFonts w:ascii="Times New Roman CYR" w:hAnsi="Times New Roman CYR"/>
          <w:szCs w:val="28"/>
        </w:rPr>
        <w:t xml:space="preserve">                   </w:t>
      </w:r>
      <w:r w:rsidR="00FD38FD">
        <w:rPr>
          <w:rFonts w:ascii="Times New Roman CYR" w:hAnsi="Times New Roman CYR"/>
          <w:szCs w:val="28"/>
        </w:rPr>
        <w:t>(в редакции постановлений</w:t>
      </w:r>
      <w:r w:rsidR="00100BBF">
        <w:rPr>
          <w:rFonts w:ascii="Times New Roman CYR" w:hAnsi="Times New Roman CYR"/>
          <w:szCs w:val="28"/>
        </w:rPr>
        <w:t xml:space="preserve"> от 14.04.2017 № 566</w:t>
      </w:r>
      <w:r w:rsidR="00E708CA">
        <w:rPr>
          <w:rFonts w:ascii="Times New Roman CYR" w:hAnsi="Times New Roman CYR"/>
          <w:szCs w:val="28"/>
        </w:rPr>
        <w:t>, от 19.05.2017 № 816</w:t>
      </w:r>
      <w:r w:rsidR="0055019D">
        <w:rPr>
          <w:rFonts w:ascii="Times New Roman CYR" w:hAnsi="Times New Roman CYR"/>
          <w:szCs w:val="28"/>
        </w:rPr>
        <w:t>,                           от 21.08.2017 № 1527</w:t>
      </w:r>
      <w:r w:rsidR="00D03C67">
        <w:rPr>
          <w:rFonts w:ascii="Times New Roman CYR" w:hAnsi="Times New Roman CYR"/>
          <w:szCs w:val="28"/>
        </w:rPr>
        <w:t>, от 25.09.2017 № 1881</w:t>
      </w:r>
      <w:r w:rsidR="009A3E5C">
        <w:rPr>
          <w:rFonts w:ascii="Times New Roman CYR" w:hAnsi="Times New Roman CYR"/>
          <w:szCs w:val="28"/>
        </w:rPr>
        <w:t xml:space="preserve">, от  </w:t>
      </w:r>
      <w:r w:rsidR="00FA3E81">
        <w:rPr>
          <w:rFonts w:ascii="Times New Roman CYR" w:hAnsi="Times New Roman CYR"/>
          <w:szCs w:val="28"/>
        </w:rPr>
        <w:t>08.12.2017 № 2432</w:t>
      </w:r>
      <w:r w:rsidR="00100BBF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 xml:space="preserve">следующие изменения: </w:t>
      </w:r>
    </w:p>
    <w:p w:rsidR="001903AF" w:rsidRDefault="00460131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903AF">
        <w:rPr>
          <w:rFonts w:ascii="Times New Roman CYR" w:hAnsi="Times New Roman CYR"/>
          <w:szCs w:val="28"/>
        </w:rPr>
        <w:t>В приложении к постановлению:</w:t>
      </w:r>
    </w:p>
    <w:p w:rsidR="00E708CA" w:rsidRDefault="00E708CA" w:rsidP="001903A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1. «Паспорт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</w:t>
      </w:r>
      <w:r w:rsidR="00BA5FE1">
        <w:rPr>
          <w:rFonts w:ascii="Times New Roman CYR" w:hAnsi="Times New Roman CYR"/>
          <w:szCs w:val="28"/>
        </w:rPr>
        <w:t>бивкой по годам» цифры «</w:t>
      </w:r>
      <w:r w:rsidR="009A3E5C">
        <w:rPr>
          <w:rFonts w:ascii="Times New Roman CYR" w:hAnsi="Times New Roman CYR"/>
          <w:szCs w:val="28"/>
        </w:rPr>
        <w:t>739740,3</w:t>
      </w:r>
      <w:r>
        <w:rPr>
          <w:rFonts w:ascii="Times New Roman CYR" w:hAnsi="Times New Roman CYR"/>
          <w:szCs w:val="28"/>
        </w:rPr>
        <w:t>» заменить цифрами «</w:t>
      </w:r>
      <w:r w:rsidR="009A3E5C">
        <w:rPr>
          <w:rFonts w:ascii="Times New Roman CYR" w:hAnsi="Times New Roman CYR"/>
          <w:szCs w:val="28"/>
        </w:rPr>
        <w:t>711047,3</w:t>
      </w:r>
      <w:r w:rsidR="00BA5FE1">
        <w:rPr>
          <w:rFonts w:ascii="Times New Roman CYR" w:hAnsi="Times New Roman CYR"/>
          <w:szCs w:val="28"/>
        </w:rPr>
        <w:t>», цифры «</w:t>
      </w:r>
      <w:r w:rsidR="009A3E5C">
        <w:rPr>
          <w:rFonts w:ascii="Times New Roman CYR" w:hAnsi="Times New Roman CYR"/>
          <w:szCs w:val="28"/>
        </w:rPr>
        <w:t>157928,1</w:t>
      </w:r>
      <w:r>
        <w:rPr>
          <w:rFonts w:ascii="Times New Roman CYR" w:hAnsi="Times New Roman CYR"/>
          <w:szCs w:val="28"/>
        </w:rPr>
        <w:t>» заменить цифрами «</w:t>
      </w:r>
      <w:r w:rsidR="009A3E5C">
        <w:rPr>
          <w:rFonts w:ascii="Times New Roman CYR" w:hAnsi="Times New Roman CYR"/>
          <w:szCs w:val="28"/>
        </w:rPr>
        <w:t>129235,1</w:t>
      </w:r>
      <w:r>
        <w:rPr>
          <w:rFonts w:ascii="Times New Roman CYR" w:hAnsi="Times New Roman CYR"/>
          <w:szCs w:val="28"/>
        </w:rPr>
        <w:t>».</w:t>
      </w:r>
    </w:p>
    <w:p w:rsidR="00E708CA" w:rsidRPr="00E708CA" w:rsidRDefault="00E708CA" w:rsidP="00E708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</w:t>
      </w:r>
      <w:r w:rsidR="00460131">
        <w:rPr>
          <w:rFonts w:ascii="Times New Roman CYR" w:hAnsi="Times New Roman CYR"/>
          <w:szCs w:val="28"/>
        </w:rPr>
        <w:t>.</w:t>
      </w:r>
      <w:r w:rsidR="001903AF">
        <w:rPr>
          <w:rFonts w:ascii="Times New Roman CYR" w:hAnsi="Times New Roman CYR"/>
          <w:szCs w:val="28"/>
        </w:rPr>
        <w:t xml:space="preserve"> </w:t>
      </w:r>
      <w:r w:rsidR="008772EB">
        <w:t>В разделе 5</w:t>
      </w:r>
      <w:r w:rsidR="00F7327C">
        <w:t>.</w:t>
      </w:r>
      <w:r w:rsidR="008772EB">
        <w:t xml:space="preserve"> «Подпрограммы муниципальной программы» в таблице</w:t>
      </w:r>
      <w:r w:rsidR="00F8009F">
        <w:t xml:space="preserve"> «</w:t>
      </w:r>
      <w:r w:rsidR="008772EB">
        <w:t>Све</w:t>
      </w:r>
      <w:r w:rsidR="006900ED">
        <w:t xml:space="preserve">дения об основных мероприятиях </w:t>
      </w:r>
      <w:r w:rsidR="008772EB">
        <w:t>и (или) ведомственных целевых программах муниципальной программы города Липецка «Развитие физической культуры и</w:t>
      </w:r>
      <w:r w:rsidR="003E3CA0">
        <w:t xml:space="preserve"> спорта в городе Липецке на 2017-2022</w:t>
      </w:r>
      <w:r w:rsidR="008772EB">
        <w:t xml:space="preserve"> годы»:</w:t>
      </w:r>
    </w:p>
    <w:p w:rsidR="00E708CA" w:rsidRDefault="00E708CA" w:rsidP="00E708CA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2017 - 2022 годы» цифры «</w:t>
      </w:r>
      <w:r w:rsidR="007F0BA8">
        <w:rPr>
          <w:rFonts w:ascii="Times New Roman CYR" w:hAnsi="Times New Roman CYR"/>
          <w:szCs w:val="28"/>
        </w:rPr>
        <w:t>157928,1</w:t>
      </w:r>
      <w:r>
        <w:rPr>
          <w:rFonts w:ascii="Times New Roman CYR" w:hAnsi="Times New Roman CYR"/>
          <w:szCs w:val="28"/>
        </w:rPr>
        <w:t>» заменить цифрами «</w:t>
      </w:r>
      <w:r w:rsidR="007F0BA8">
        <w:rPr>
          <w:rFonts w:ascii="Times New Roman CYR" w:hAnsi="Times New Roman CYR"/>
          <w:szCs w:val="28"/>
        </w:rPr>
        <w:t>129235,1</w:t>
      </w:r>
      <w:r>
        <w:rPr>
          <w:rFonts w:ascii="Times New Roman CYR" w:hAnsi="Times New Roman CYR"/>
          <w:szCs w:val="28"/>
        </w:rPr>
        <w:t>»;</w:t>
      </w:r>
    </w:p>
    <w:p w:rsidR="00E708CA" w:rsidRDefault="00E708CA" w:rsidP="00E708CA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>
        <w:rPr>
          <w:rFonts w:ascii="Times New Roman CYR" w:hAnsi="Times New Roman CYR"/>
          <w:szCs w:val="28"/>
        </w:rPr>
        <w:t>в пункте 1. цифры «</w:t>
      </w:r>
      <w:r w:rsidR="007F0BA8">
        <w:rPr>
          <w:rFonts w:ascii="Times New Roman CYR" w:hAnsi="Times New Roman CYR"/>
          <w:szCs w:val="28"/>
        </w:rPr>
        <w:t>142881,2</w:t>
      </w:r>
      <w:r>
        <w:rPr>
          <w:rFonts w:ascii="Times New Roman CYR" w:hAnsi="Times New Roman CYR"/>
          <w:szCs w:val="28"/>
        </w:rPr>
        <w:t>» заменить цифрами «</w:t>
      </w:r>
      <w:r w:rsidR="007F0BA8">
        <w:rPr>
          <w:rFonts w:ascii="Times New Roman CYR" w:hAnsi="Times New Roman CYR"/>
          <w:szCs w:val="28"/>
        </w:rPr>
        <w:t>114188,2</w:t>
      </w:r>
      <w:r>
        <w:rPr>
          <w:rFonts w:ascii="Times New Roman CYR" w:hAnsi="Times New Roman CYR"/>
          <w:szCs w:val="28"/>
        </w:rPr>
        <w:t>»;</w:t>
      </w:r>
    </w:p>
    <w:p w:rsidR="00E708CA" w:rsidRDefault="00E708CA" w:rsidP="00E708CA">
      <w:pPr>
        <w:pStyle w:val="ConsPlusNormal"/>
        <w:tabs>
          <w:tab w:val="left" w:pos="709"/>
        </w:tabs>
        <w:ind w:firstLine="540"/>
        <w:jc w:val="both"/>
      </w:pPr>
      <w:r>
        <w:t xml:space="preserve"> </w:t>
      </w:r>
      <w:r>
        <w:tab/>
        <w:t>в)</w:t>
      </w:r>
      <w:r w:rsidRPr="008652C6">
        <w:t xml:space="preserve"> </w:t>
      </w:r>
      <w:r w:rsidR="006725F4">
        <w:t>в пункте 1.3</w:t>
      </w:r>
      <w:r>
        <w:t>.</w:t>
      </w:r>
      <w:r w:rsidRPr="008652C6">
        <w:t xml:space="preserve"> </w:t>
      </w:r>
      <w:r>
        <w:t>цифры «</w:t>
      </w:r>
      <w:r w:rsidR="007F0BA8">
        <w:t>8984,0</w:t>
      </w:r>
      <w:r>
        <w:t>» заменить цифрами «</w:t>
      </w:r>
      <w:r w:rsidR="007F0BA8">
        <w:t>9384,0</w:t>
      </w:r>
      <w:r>
        <w:t>»;</w:t>
      </w:r>
    </w:p>
    <w:p w:rsidR="00A075F0" w:rsidRDefault="00A075F0" w:rsidP="00E708CA">
      <w:pPr>
        <w:pStyle w:val="ConsPlusNormal"/>
        <w:tabs>
          <w:tab w:val="left" w:pos="709"/>
        </w:tabs>
        <w:ind w:firstLine="540"/>
        <w:jc w:val="both"/>
      </w:pPr>
      <w:r>
        <w:tab/>
        <w:t>г) в пункте 1.4.</w:t>
      </w:r>
      <w:r w:rsidRPr="008652C6">
        <w:t xml:space="preserve"> </w:t>
      </w:r>
      <w:r w:rsidR="005540F0">
        <w:t>цифры «50524,2</w:t>
      </w:r>
      <w:r>
        <w:t>» замен</w:t>
      </w:r>
      <w:r w:rsidR="005540F0">
        <w:t>ить цифрами «2143</w:t>
      </w:r>
      <w:r w:rsidR="0065467A">
        <w:t>1,2</w:t>
      </w:r>
      <w:r w:rsidR="003638F5">
        <w:t>».</w:t>
      </w:r>
    </w:p>
    <w:p w:rsidR="003E3CA0" w:rsidRPr="009B1C07" w:rsidRDefault="00E708CA" w:rsidP="003638F5">
      <w:pPr>
        <w:pStyle w:val="ConsPlusNormal"/>
        <w:tabs>
          <w:tab w:val="left" w:pos="709"/>
        </w:tabs>
        <w:jc w:val="both"/>
      </w:pPr>
      <w:r>
        <w:lastRenderedPageBreak/>
        <w:t xml:space="preserve"> </w:t>
      </w:r>
      <w:r>
        <w:tab/>
      </w:r>
    </w:p>
    <w:p w:rsidR="00A26F69" w:rsidRDefault="00521440" w:rsidP="00A26F69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634A58">
        <w:rPr>
          <w:rFonts w:ascii="Times New Roman CYR" w:hAnsi="Times New Roman CYR"/>
          <w:szCs w:val="28"/>
        </w:rPr>
        <w:t xml:space="preserve">. </w:t>
      </w:r>
      <w:r w:rsidR="00A26F69">
        <w:rPr>
          <w:rFonts w:ascii="Times New Roman CYR" w:hAnsi="Times New Roman CYR"/>
          <w:szCs w:val="28"/>
        </w:rPr>
        <w:t>Р</w:t>
      </w:r>
      <w:r w:rsidR="00634A58">
        <w:rPr>
          <w:rFonts w:ascii="Times New Roman CYR" w:hAnsi="Times New Roman CYR"/>
          <w:szCs w:val="28"/>
        </w:rPr>
        <w:t>аздел</w:t>
      </w:r>
      <w:r w:rsidR="00581CCD">
        <w:rPr>
          <w:rFonts w:ascii="Times New Roman CYR" w:hAnsi="Times New Roman CYR"/>
          <w:szCs w:val="28"/>
        </w:rPr>
        <w:t xml:space="preserve"> 6</w:t>
      </w:r>
      <w:r w:rsidR="00944E17">
        <w:rPr>
          <w:rFonts w:ascii="Times New Roman CYR" w:hAnsi="Times New Roman CYR"/>
          <w:szCs w:val="28"/>
        </w:rPr>
        <w:t>.</w:t>
      </w:r>
      <w:r w:rsidR="00581CCD">
        <w:rPr>
          <w:rFonts w:ascii="Times New Roman CYR" w:hAnsi="Times New Roman CYR"/>
          <w:szCs w:val="28"/>
        </w:rPr>
        <w:t xml:space="preserve"> «Ресурсное обеспечение муници</w:t>
      </w:r>
      <w:r w:rsidR="008652C6">
        <w:rPr>
          <w:rFonts w:ascii="Times New Roman CYR" w:hAnsi="Times New Roman CYR"/>
          <w:szCs w:val="28"/>
        </w:rPr>
        <w:t>пальной программы</w:t>
      </w:r>
      <w:r w:rsidR="00FE12B8">
        <w:rPr>
          <w:rFonts w:ascii="Times New Roman CYR" w:hAnsi="Times New Roman CYR"/>
          <w:szCs w:val="28"/>
        </w:rPr>
        <w:t>»</w:t>
      </w:r>
      <w:r w:rsidR="009B1C07">
        <w:rPr>
          <w:rFonts w:ascii="Times New Roman CYR" w:hAnsi="Times New Roman CYR"/>
          <w:szCs w:val="28"/>
        </w:rPr>
        <w:t xml:space="preserve"> </w:t>
      </w:r>
      <w:r w:rsidR="00867DD6">
        <w:rPr>
          <w:rFonts w:ascii="Times New Roman CYR" w:hAnsi="Times New Roman CYR"/>
          <w:szCs w:val="28"/>
        </w:rPr>
        <w:t xml:space="preserve">                  </w:t>
      </w:r>
      <w:r w:rsidR="0090381C">
        <w:rPr>
          <w:bCs/>
          <w:szCs w:val="28"/>
        </w:rPr>
        <w:t>изложить в следующей редакции</w:t>
      </w:r>
      <w:r w:rsidR="009B1C07">
        <w:rPr>
          <w:bCs/>
          <w:szCs w:val="28"/>
        </w:rPr>
        <w:t>:</w:t>
      </w:r>
    </w:p>
    <w:p w:rsidR="00A26F69" w:rsidRDefault="00A26F69" w:rsidP="00A26F69">
      <w:pPr>
        <w:ind w:firstLine="708"/>
        <w:jc w:val="both"/>
        <w:rPr>
          <w:bCs/>
          <w:szCs w:val="28"/>
        </w:rPr>
      </w:pPr>
    </w:p>
    <w:p w:rsidR="00A26F69" w:rsidRDefault="00A26F69" w:rsidP="00A26F69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A26F69" w:rsidRDefault="00A26F69" w:rsidP="00A26F69">
      <w:pPr>
        <w:jc w:val="center"/>
        <w:rPr>
          <w:szCs w:val="28"/>
        </w:rPr>
      </w:pPr>
    </w:p>
    <w:p w:rsidR="00A26F69" w:rsidRDefault="00A26F69" w:rsidP="00A26F69">
      <w:pPr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Прогнозная оценка расходов по источникам ресурсного обеспечения</w:t>
      </w:r>
    </w:p>
    <w:p w:rsidR="00A26F69" w:rsidRDefault="00A26F69" w:rsidP="00A26F69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A26F69" w:rsidRDefault="00A26F69" w:rsidP="00A26F69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A26F69" w:rsidRDefault="00A26F69" w:rsidP="00A26F69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701"/>
        <w:gridCol w:w="993"/>
        <w:gridCol w:w="992"/>
        <w:gridCol w:w="992"/>
        <w:gridCol w:w="992"/>
        <w:gridCol w:w="993"/>
        <w:gridCol w:w="984"/>
      </w:tblGrid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5946" w:type="dxa"/>
            <w:gridSpan w:val="6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A26F69" w:rsidRPr="00DD27EB" w:rsidTr="00036B1C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525B1A" w:rsidP="00036B1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247083,5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148575,2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123278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129231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E857ED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525B1A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132452,2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106715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1040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14663,0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15103,0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15556,0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«Создание условий для выполнения качественных спортивных и физкультурно-оздоровительных работ населению муниципальными спортивными сооружениями»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525B1A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133683,2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108386,0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114339,</w:t>
            </w:r>
            <w:r w:rsidRPr="009235FD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8D7015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525B1A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114188,2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117620,2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91883,0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14663,0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15103,0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15556,0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A26F69" w:rsidRPr="00DD27EB" w:rsidTr="00036B1C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  <w:r w:rsidR="00B4323D">
              <w:rPr>
                <w:color w:val="000000"/>
                <w:sz w:val="20"/>
              </w:rPr>
              <w:t>89,4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D62577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A26F69" w:rsidRPr="00DD27EB" w:rsidTr="00036B1C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0A009B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  <w:r w:rsidR="00B4323D">
              <w:rPr>
                <w:color w:val="000000"/>
                <w:sz w:val="20"/>
              </w:rPr>
              <w:t>46,9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A26F69" w:rsidRPr="00DD27EB" w:rsidTr="00036B1C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4C13C9" w:rsidRDefault="004C13C9" w:rsidP="00036B1C">
            <w:pPr>
              <w:jc w:val="right"/>
              <w:rPr>
                <w:color w:val="000000"/>
                <w:sz w:val="20"/>
              </w:rPr>
            </w:pPr>
          </w:p>
          <w:p w:rsidR="00A26F69" w:rsidRPr="009235FD" w:rsidRDefault="00A26F69" w:rsidP="00036B1C">
            <w:pPr>
              <w:jc w:val="right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A26F69" w:rsidRPr="00DD27EB" w:rsidTr="00036B1C">
        <w:trPr>
          <w:trHeight w:val="1114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26F69" w:rsidRPr="009235FD" w:rsidRDefault="00A26F69" w:rsidP="00036B1C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6F69" w:rsidRPr="009235FD" w:rsidRDefault="004C13C9" w:rsidP="00036B1C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  <w:r w:rsidR="00D62577">
              <w:rPr>
                <w:color w:val="000000"/>
                <w:sz w:val="20"/>
              </w:rPr>
              <w:t>».</w:t>
            </w:r>
          </w:p>
        </w:tc>
      </w:tr>
    </w:tbl>
    <w:p w:rsidR="00A26F69" w:rsidRDefault="00A26F69" w:rsidP="00BC79C3">
      <w:pPr>
        <w:jc w:val="both"/>
        <w:rPr>
          <w:bCs/>
          <w:szCs w:val="28"/>
        </w:rPr>
      </w:pPr>
    </w:p>
    <w:p w:rsidR="002F4BA4" w:rsidRDefault="00DF0682" w:rsidP="002F4BA4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2F4BA4">
        <w:rPr>
          <w:rFonts w:ascii="Times New Roman CYR" w:hAnsi="Times New Roman CYR"/>
          <w:szCs w:val="28"/>
        </w:rPr>
        <w:t>. В разделе 9. «Целевые индикаторы и показатели задач муниципальной программы» в таблице «</w:t>
      </w:r>
      <w:r w:rsidR="002F4BA4">
        <w:rPr>
          <w:szCs w:val="28"/>
        </w:rPr>
        <w:t>Сведения о целевых индикаторах и показателях задач муниципальной программы города Липецка</w:t>
      </w:r>
      <w:r w:rsidR="002F4BA4">
        <w:rPr>
          <w:rFonts w:ascii="Times New Roman CYR" w:hAnsi="Times New Roman CYR"/>
          <w:szCs w:val="28"/>
        </w:rPr>
        <w:t xml:space="preserve"> </w:t>
      </w:r>
      <w:r w:rsidR="002F4BA4" w:rsidRPr="0090427E">
        <w:rPr>
          <w:bCs/>
          <w:szCs w:val="28"/>
        </w:rPr>
        <w:t>«Развитие физической культуры и спорта в городе Липецке</w:t>
      </w:r>
      <w:r w:rsidR="002F4BA4">
        <w:rPr>
          <w:bCs/>
          <w:szCs w:val="28"/>
        </w:rPr>
        <w:t xml:space="preserve"> на 2017-2022 годы</w:t>
      </w:r>
      <w:r w:rsidR="002F4BA4" w:rsidRPr="0090427E">
        <w:rPr>
          <w:bCs/>
          <w:szCs w:val="28"/>
        </w:rPr>
        <w:t>»</w:t>
      </w:r>
      <w:r w:rsidR="002F4BA4">
        <w:rPr>
          <w:bCs/>
          <w:szCs w:val="28"/>
        </w:rPr>
        <w:t xml:space="preserve"> пункты 3.3 и 3.4 изложить в следующей редакции:</w:t>
      </w:r>
    </w:p>
    <w:p w:rsidR="00DF0682" w:rsidRPr="0090381C" w:rsidRDefault="00DF0682" w:rsidP="002F4BA4">
      <w:pPr>
        <w:ind w:firstLine="708"/>
        <w:jc w:val="both"/>
        <w:rPr>
          <w:bCs/>
          <w:szCs w:val="28"/>
        </w:rPr>
      </w:pPr>
    </w:p>
    <w:tbl>
      <w:tblPr>
        <w:tblW w:w="503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7"/>
        <w:gridCol w:w="1559"/>
        <w:gridCol w:w="288"/>
        <w:gridCol w:w="572"/>
        <w:gridCol w:w="568"/>
        <w:gridCol w:w="568"/>
        <w:gridCol w:w="576"/>
        <w:gridCol w:w="568"/>
        <w:gridCol w:w="547"/>
        <w:gridCol w:w="568"/>
        <w:gridCol w:w="592"/>
        <w:gridCol w:w="1676"/>
      </w:tblGrid>
      <w:tr w:rsidR="00DF0682" w:rsidRPr="00705325" w:rsidTr="00DF0682">
        <w:trPr>
          <w:trHeight w:val="693"/>
        </w:trPr>
        <w:tc>
          <w:tcPr>
            <w:tcW w:w="279" w:type="pct"/>
            <w:shd w:val="clear" w:color="auto" w:fill="auto"/>
          </w:tcPr>
          <w:p w:rsidR="00DF0682" w:rsidRDefault="002F4BA4" w:rsidP="0038597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«</w:t>
            </w:r>
          </w:p>
          <w:p w:rsidR="002F4BA4" w:rsidRPr="002F4BA4" w:rsidRDefault="002F4BA4" w:rsidP="0038597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2F4BA4">
              <w:rPr>
                <w:bCs/>
                <w:sz w:val="18"/>
                <w:szCs w:val="18"/>
              </w:rPr>
              <w:t>3.3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63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ind w:right="-142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Показатель 3 задачи 1</w:t>
            </w:r>
          </w:p>
          <w:p w:rsidR="002F4BA4" w:rsidRPr="002F4BA4" w:rsidRDefault="002F4BA4" w:rsidP="00385975">
            <w:pPr>
              <w:widowControl w:val="0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-</w:t>
            </w:r>
            <w:r w:rsidRPr="002F4BA4">
              <w:rPr>
                <w:sz w:val="20"/>
              </w:rPr>
              <w:t xml:space="preserve"> доля площади зданий муниципальных спортивных сооружений, в которых проведены  капитальный ремонт и реконструкция;</w:t>
            </w:r>
            <w:r w:rsidRPr="002F4BA4">
              <w:rPr>
                <w:bCs/>
                <w:sz w:val="20"/>
              </w:rPr>
              <w:t xml:space="preserve"> </w:t>
            </w:r>
          </w:p>
        </w:tc>
        <w:tc>
          <w:tcPr>
            <w:tcW w:w="764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Департамент по физической культуре и спорту администрации города Липецка,</w:t>
            </w:r>
          </w:p>
          <w:p w:rsidR="002F4BA4" w:rsidRPr="002F4BA4" w:rsidRDefault="002F4BA4" w:rsidP="00385975">
            <w:pPr>
              <w:widowControl w:val="0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" w:type="pct"/>
            <w:shd w:val="clear" w:color="auto" w:fill="auto"/>
          </w:tcPr>
          <w:p w:rsidR="002F4BA4" w:rsidRPr="002F4BA4" w:rsidRDefault="002F4BA4" w:rsidP="00DF0682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3</w:t>
            </w:r>
          </w:p>
        </w:tc>
        <w:tc>
          <w:tcPr>
            <w:tcW w:w="27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9,8</w:t>
            </w:r>
          </w:p>
        </w:tc>
        <w:tc>
          <w:tcPr>
            <w:tcW w:w="27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</w:t>
            </w:r>
          </w:p>
        </w:tc>
        <w:tc>
          <w:tcPr>
            <w:tcW w:w="282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  <w:tc>
          <w:tcPr>
            <w:tcW w:w="27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</w:t>
            </w:r>
          </w:p>
        </w:tc>
        <w:tc>
          <w:tcPr>
            <w:tcW w:w="26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</w:t>
            </w:r>
          </w:p>
        </w:tc>
        <w:tc>
          <w:tcPr>
            <w:tcW w:w="290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</w:t>
            </w:r>
          </w:p>
        </w:tc>
        <w:tc>
          <w:tcPr>
            <w:tcW w:w="821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Отчетность департамента</w:t>
            </w:r>
          </w:p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Формула:</w:t>
            </w:r>
          </w:p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  <w:lang w:val="en-US"/>
              </w:rPr>
              <w:t>S</w:t>
            </w:r>
            <w:r w:rsidRPr="002F4BA4">
              <w:rPr>
                <w:bCs/>
                <w:sz w:val="20"/>
              </w:rPr>
              <w:t>з/</w:t>
            </w:r>
            <w:r w:rsidRPr="002F4BA4">
              <w:rPr>
                <w:bCs/>
                <w:sz w:val="20"/>
                <w:lang w:val="en-US"/>
              </w:rPr>
              <w:t>S</w:t>
            </w:r>
            <w:r w:rsidRPr="002F4BA4">
              <w:rPr>
                <w:bCs/>
                <w:sz w:val="20"/>
              </w:rPr>
              <w:t xml:space="preserve">зкр х 100%: </w:t>
            </w:r>
          </w:p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  <w:lang w:val="en-US"/>
              </w:rPr>
              <w:t>S</w:t>
            </w:r>
            <w:r w:rsidRPr="002F4BA4">
              <w:rPr>
                <w:bCs/>
                <w:sz w:val="20"/>
              </w:rPr>
              <w:t xml:space="preserve">з – площадь зданий физкультурно- </w:t>
            </w:r>
            <w:r w:rsidRPr="002F4BA4">
              <w:rPr>
                <w:sz w:val="20"/>
              </w:rPr>
              <w:t xml:space="preserve">спортивных учреждений </w:t>
            </w:r>
            <w:r w:rsidRPr="002F4BA4">
              <w:rPr>
                <w:bCs/>
                <w:sz w:val="20"/>
              </w:rPr>
              <w:t>(всего);</w:t>
            </w:r>
          </w:p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  <w:lang w:val="en-US"/>
              </w:rPr>
              <w:t>S</w:t>
            </w:r>
            <w:r w:rsidRPr="002F4BA4">
              <w:rPr>
                <w:bCs/>
                <w:sz w:val="20"/>
              </w:rPr>
              <w:t xml:space="preserve">зкр- площадь зданий физкультурно- </w:t>
            </w:r>
            <w:r w:rsidRPr="002F4BA4">
              <w:rPr>
                <w:sz w:val="20"/>
              </w:rPr>
              <w:t>спортивных учреждений в которых проведен</w:t>
            </w:r>
            <w:r w:rsidRPr="002F4BA4">
              <w:rPr>
                <w:bCs/>
                <w:sz w:val="20"/>
              </w:rPr>
              <w:t xml:space="preserve"> капитальный ремонт, реконструкция</w:t>
            </w:r>
          </w:p>
        </w:tc>
      </w:tr>
      <w:tr w:rsidR="00DF0682" w:rsidRPr="005654F3" w:rsidTr="00DF0682">
        <w:trPr>
          <w:trHeight w:val="410"/>
        </w:trPr>
        <w:tc>
          <w:tcPr>
            <w:tcW w:w="279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3.4.</w:t>
            </w:r>
          </w:p>
        </w:tc>
        <w:tc>
          <w:tcPr>
            <w:tcW w:w="763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ind w:right="-142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Показатель 4 задачи 1</w:t>
            </w:r>
          </w:p>
          <w:p w:rsidR="002F4BA4" w:rsidRPr="002F4BA4" w:rsidRDefault="002F4BA4" w:rsidP="00385975">
            <w:pPr>
              <w:widowControl w:val="0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 xml:space="preserve">- </w:t>
            </w:r>
            <w:r w:rsidRPr="002F4BA4">
              <w:rPr>
                <w:sz w:val="20"/>
              </w:rPr>
              <w:t>доля площади открытых спортивных объектов, в которых проведены капитальный ремонт и реконструкция</w:t>
            </w:r>
          </w:p>
          <w:p w:rsidR="002F4BA4" w:rsidRPr="002F4BA4" w:rsidRDefault="002F4BA4" w:rsidP="00385975">
            <w:pPr>
              <w:widowControl w:val="0"/>
              <w:rPr>
                <w:bCs/>
                <w:sz w:val="20"/>
              </w:rPr>
            </w:pPr>
          </w:p>
        </w:tc>
        <w:tc>
          <w:tcPr>
            <w:tcW w:w="764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Департамент по физической культуре и спорту администрации города Липецка,</w:t>
            </w:r>
          </w:p>
          <w:p w:rsidR="002F4BA4" w:rsidRPr="002F4BA4" w:rsidRDefault="002F4BA4" w:rsidP="00385975">
            <w:pPr>
              <w:widowControl w:val="0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Департамент градостроительства и архитектуры</w:t>
            </w:r>
            <w:r w:rsidR="00DF0682">
              <w:rPr>
                <w:bCs/>
                <w:sz w:val="20"/>
              </w:rPr>
              <w:t xml:space="preserve"> </w:t>
            </w:r>
            <w:r w:rsidRPr="002F4BA4">
              <w:rPr>
                <w:bCs/>
                <w:sz w:val="20"/>
              </w:rPr>
              <w:t>администрации города Липецка</w:t>
            </w:r>
          </w:p>
        </w:tc>
        <w:tc>
          <w:tcPr>
            <w:tcW w:w="141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%</w:t>
            </w:r>
          </w:p>
        </w:tc>
        <w:tc>
          <w:tcPr>
            <w:tcW w:w="280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0,5</w:t>
            </w:r>
          </w:p>
        </w:tc>
        <w:tc>
          <w:tcPr>
            <w:tcW w:w="27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</w:t>
            </w:r>
          </w:p>
        </w:tc>
        <w:tc>
          <w:tcPr>
            <w:tcW w:w="27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9,6</w:t>
            </w:r>
          </w:p>
        </w:tc>
        <w:tc>
          <w:tcPr>
            <w:tcW w:w="282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0,5</w:t>
            </w:r>
          </w:p>
        </w:tc>
        <w:tc>
          <w:tcPr>
            <w:tcW w:w="27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0,5</w:t>
            </w:r>
          </w:p>
        </w:tc>
        <w:tc>
          <w:tcPr>
            <w:tcW w:w="26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0,5</w:t>
            </w:r>
          </w:p>
        </w:tc>
        <w:tc>
          <w:tcPr>
            <w:tcW w:w="278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0,5</w:t>
            </w:r>
          </w:p>
        </w:tc>
        <w:tc>
          <w:tcPr>
            <w:tcW w:w="290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center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0,5</w:t>
            </w:r>
          </w:p>
        </w:tc>
        <w:tc>
          <w:tcPr>
            <w:tcW w:w="821" w:type="pct"/>
            <w:shd w:val="clear" w:color="auto" w:fill="auto"/>
          </w:tcPr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Отчетность департамента</w:t>
            </w:r>
          </w:p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</w:rPr>
              <w:t>Формула:</w:t>
            </w:r>
          </w:p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  <w:lang w:val="en-US"/>
              </w:rPr>
              <w:t>S</w:t>
            </w:r>
            <w:r w:rsidRPr="002F4BA4">
              <w:rPr>
                <w:bCs/>
                <w:sz w:val="20"/>
              </w:rPr>
              <w:t>о/</w:t>
            </w:r>
            <w:r w:rsidRPr="002F4BA4">
              <w:rPr>
                <w:bCs/>
                <w:sz w:val="20"/>
                <w:lang w:val="en-US"/>
              </w:rPr>
              <w:t>S</w:t>
            </w:r>
            <w:r w:rsidRPr="002F4BA4">
              <w:rPr>
                <w:bCs/>
                <w:sz w:val="20"/>
              </w:rPr>
              <w:t>окр х 100%:</w:t>
            </w:r>
          </w:p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  <w:lang w:val="en-US"/>
              </w:rPr>
              <w:t>S</w:t>
            </w:r>
            <w:r w:rsidRPr="002F4BA4">
              <w:rPr>
                <w:bCs/>
                <w:sz w:val="20"/>
              </w:rPr>
              <w:t>о–площадь открытых спортивных объектов (всего);</w:t>
            </w:r>
          </w:p>
          <w:p w:rsidR="002F4BA4" w:rsidRPr="002F4BA4" w:rsidRDefault="002F4BA4" w:rsidP="00385975">
            <w:pPr>
              <w:widowControl w:val="0"/>
              <w:jc w:val="both"/>
              <w:rPr>
                <w:bCs/>
                <w:sz w:val="20"/>
              </w:rPr>
            </w:pPr>
            <w:r w:rsidRPr="002F4BA4">
              <w:rPr>
                <w:bCs/>
                <w:sz w:val="20"/>
                <w:lang w:val="en-US"/>
              </w:rPr>
              <w:t>S</w:t>
            </w:r>
            <w:r w:rsidRPr="002F4BA4">
              <w:rPr>
                <w:bCs/>
                <w:sz w:val="20"/>
              </w:rPr>
              <w:t xml:space="preserve">окр – площадь открытых спортивных объектов </w:t>
            </w:r>
            <w:r w:rsidRPr="002F4BA4">
              <w:rPr>
                <w:sz w:val="20"/>
              </w:rPr>
              <w:t>в которых проведен</w:t>
            </w:r>
            <w:r w:rsidRPr="002F4BA4">
              <w:rPr>
                <w:bCs/>
                <w:sz w:val="20"/>
              </w:rPr>
              <w:t xml:space="preserve"> капитальный ремонт, реконструкция</w:t>
            </w:r>
            <w:r w:rsidR="00DF0682">
              <w:rPr>
                <w:bCs/>
                <w:sz w:val="20"/>
              </w:rPr>
              <w:t>».</w:t>
            </w:r>
            <w:r w:rsidRPr="002F4BA4">
              <w:rPr>
                <w:bCs/>
                <w:sz w:val="20"/>
              </w:rPr>
              <w:t xml:space="preserve"> </w:t>
            </w:r>
          </w:p>
        </w:tc>
      </w:tr>
    </w:tbl>
    <w:p w:rsidR="002F4BA4" w:rsidRDefault="002F4BA4" w:rsidP="00BC79C3">
      <w:pPr>
        <w:jc w:val="both"/>
        <w:rPr>
          <w:bCs/>
          <w:szCs w:val="28"/>
        </w:rPr>
      </w:pPr>
    </w:p>
    <w:p w:rsidR="00F61B4A" w:rsidRDefault="00A26F69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DF0682">
        <w:rPr>
          <w:rFonts w:ascii="Times New Roman CYR" w:hAnsi="Times New Roman CYR"/>
          <w:szCs w:val="28"/>
        </w:rPr>
        <w:t>5</w:t>
      </w:r>
      <w:r w:rsidR="000B23B1">
        <w:rPr>
          <w:rFonts w:ascii="Times New Roman CYR" w:hAnsi="Times New Roman CYR"/>
          <w:szCs w:val="28"/>
        </w:rPr>
        <w:t>.</w:t>
      </w:r>
      <w:r w:rsidR="00F61B4A">
        <w:rPr>
          <w:rFonts w:ascii="Times New Roman CYR" w:hAnsi="Times New Roman CYR"/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F61B4A" w:rsidRDefault="00FA3E81" w:rsidP="00F61B4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F61B4A">
        <w:rPr>
          <w:rFonts w:ascii="Times New Roman CYR" w:hAnsi="Times New Roman CYR"/>
          <w:szCs w:val="28"/>
        </w:rPr>
        <w:t xml:space="preserve">.1. В разделе «Паспорт подпрограммы 1 «Создание условий для выполнения качественных спортивных  и физкультурно-оздоровительных работ населению муниципальными спортивными сооружениями» муниципальной программы города Липецка «Развитие физической культуры и спорта в городе </w:t>
      </w:r>
      <w:r w:rsidR="00F61B4A">
        <w:rPr>
          <w:rFonts w:ascii="Times New Roman CYR" w:hAnsi="Times New Roman CYR"/>
          <w:szCs w:val="28"/>
        </w:rPr>
        <w:lastRenderedPageBreak/>
        <w:t>Липецке на 2017 - 2022 годы» в позиции «Объемы финансирования за счет средств бюджета города Липецка с разбивкой по годам» цифры «</w:t>
      </w:r>
      <w:r w:rsidR="00C2401C">
        <w:rPr>
          <w:rFonts w:ascii="Times New Roman CYR" w:hAnsi="Times New Roman CYR"/>
          <w:szCs w:val="28"/>
        </w:rPr>
        <w:t>650533,4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C2401C">
        <w:rPr>
          <w:rFonts w:ascii="Times New Roman CYR" w:hAnsi="Times New Roman CYR"/>
          <w:szCs w:val="28"/>
        </w:rPr>
        <w:t>621840,4», цифры «142881,2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C2401C">
        <w:rPr>
          <w:rFonts w:ascii="Times New Roman CYR" w:hAnsi="Times New Roman CYR"/>
          <w:szCs w:val="28"/>
        </w:rPr>
        <w:t>114188,2</w:t>
      </w:r>
      <w:r w:rsidR="00F61B4A">
        <w:rPr>
          <w:rFonts w:ascii="Times New Roman CYR" w:hAnsi="Times New Roman CYR"/>
          <w:szCs w:val="28"/>
        </w:rPr>
        <w:t>».</w:t>
      </w:r>
      <w:r w:rsidR="00F61B4A">
        <w:rPr>
          <w:rFonts w:ascii="Times New Roman CYR" w:hAnsi="Times New Roman CYR"/>
          <w:szCs w:val="28"/>
        </w:rPr>
        <w:tab/>
        <w:t xml:space="preserve"> </w:t>
      </w:r>
    </w:p>
    <w:p w:rsidR="00F61B4A" w:rsidRDefault="00FA3E81" w:rsidP="00F61B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5</w:t>
      </w:r>
      <w:r w:rsidR="00F61B4A">
        <w:rPr>
          <w:rFonts w:ascii="Times New Roman CYR" w:hAnsi="Times New Roman CYR"/>
          <w:szCs w:val="28"/>
        </w:rPr>
        <w:t>.2. В разделе 6. «Ресурсное обеспечение подпрограммы 1» цифры «</w:t>
      </w:r>
      <w:r w:rsidR="00C2401C">
        <w:rPr>
          <w:rFonts w:ascii="Times New Roman CYR" w:hAnsi="Times New Roman CYR"/>
          <w:szCs w:val="28"/>
        </w:rPr>
        <w:t>650533,4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C2401C">
        <w:rPr>
          <w:rFonts w:ascii="Times New Roman CYR" w:hAnsi="Times New Roman CYR"/>
          <w:szCs w:val="28"/>
        </w:rPr>
        <w:t>621840,4</w:t>
      </w:r>
      <w:r w:rsidR="00F61B4A">
        <w:rPr>
          <w:rFonts w:ascii="Times New Roman CYR" w:hAnsi="Times New Roman CYR"/>
          <w:szCs w:val="28"/>
        </w:rPr>
        <w:t>», цифры «</w:t>
      </w:r>
      <w:r w:rsidR="00C2401C">
        <w:rPr>
          <w:rFonts w:ascii="Times New Roman CYR" w:hAnsi="Times New Roman CYR"/>
          <w:szCs w:val="28"/>
        </w:rPr>
        <w:t>142881,2</w:t>
      </w:r>
      <w:r w:rsidR="00F61B4A">
        <w:rPr>
          <w:rFonts w:ascii="Times New Roman CYR" w:hAnsi="Times New Roman CYR"/>
          <w:szCs w:val="28"/>
        </w:rPr>
        <w:t>» заменить цифрами «</w:t>
      </w:r>
      <w:r w:rsidR="00C2401C">
        <w:rPr>
          <w:rFonts w:ascii="Times New Roman CYR" w:hAnsi="Times New Roman CYR"/>
          <w:szCs w:val="28"/>
        </w:rPr>
        <w:t>114188,2</w:t>
      </w:r>
      <w:r w:rsidR="00F61B4A">
        <w:rPr>
          <w:rFonts w:ascii="Times New Roman CYR" w:hAnsi="Times New Roman CYR"/>
          <w:szCs w:val="28"/>
        </w:rPr>
        <w:t>».</w:t>
      </w:r>
    </w:p>
    <w:p w:rsidR="00277BEF" w:rsidRDefault="00277BEF" w:rsidP="00EA1502">
      <w:pPr>
        <w:ind w:firstLine="708"/>
        <w:jc w:val="both"/>
        <w:rPr>
          <w:rFonts w:ascii="Times New Roman CYR" w:hAnsi="Times New Roman CYR"/>
          <w:szCs w:val="28"/>
        </w:rPr>
      </w:pPr>
    </w:p>
    <w:p w:rsidR="005F797E" w:rsidRDefault="005F797E" w:rsidP="008652C6">
      <w:pPr>
        <w:ind w:firstLine="540"/>
        <w:jc w:val="both"/>
        <w:rPr>
          <w:rFonts w:ascii="Times New Roman CYR" w:hAnsi="Times New Roman CYR"/>
          <w:szCs w:val="28"/>
        </w:rPr>
      </w:pPr>
    </w:p>
    <w:p w:rsidR="00DF0682" w:rsidRDefault="00DF0682" w:rsidP="008652C6">
      <w:pPr>
        <w:ind w:firstLine="540"/>
        <w:jc w:val="both"/>
        <w:rPr>
          <w:rFonts w:ascii="Times New Roman CYR" w:hAnsi="Times New Roman CYR"/>
          <w:szCs w:val="28"/>
        </w:rPr>
      </w:pPr>
    </w:p>
    <w:p w:rsidR="00903222" w:rsidRPr="004028FD" w:rsidRDefault="000B667D" w:rsidP="00303CF9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 xml:space="preserve">      </w:t>
      </w:r>
      <w:r w:rsidR="005A595D">
        <w:rPr>
          <w:rFonts w:ascii="Times New Roman CYR" w:hAnsi="Times New Roman CYR"/>
          <w:szCs w:val="28"/>
        </w:rPr>
        <w:t xml:space="preserve">  </w:t>
      </w:r>
      <w:r w:rsidR="003E26A8">
        <w:rPr>
          <w:rFonts w:ascii="Times New Roman CYR" w:hAnsi="Times New Roman CYR"/>
          <w:szCs w:val="28"/>
        </w:rPr>
        <w:t>С.В.Иванов</w:t>
      </w:r>
    </w:p>
    <w:sectPr w:rsidR="00903222" w:rsidRPr="004028FD" w:rsidSect="00303CF9">
      <w:headerReference w:type="default" r:id="rId9"/>
      <w:pgSz w:w="11906" w:h="16838" w:code="9"/>
      <w:pgMar w:top="1134" w:right="567" w:bottom="1134" w:left="1418" w:header="136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6F9" w:rsidRDefault="00F646F9">
      <w:r>
        <w:separator/>
      </w:r>
    </w:p>
  </w:endnote>
  <w:endnote w:type="continuationSeparator" w:id="0">
    <w:p w:rsidR="00F646F9" w:rsidRDefault="00F6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6F9" w:rsidRDefault="00F646F9">
      <w:r>
        <w:separator/>
      </w:r>
    </w:p>
  </w:footnote>
  <w:footnote w:type="continuationSeparator" w:id="0">
    <w:p w:rsidR="00F646F9" w:rsidRDefault="00F64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A73" w:rsidRDefault="00570A73">
    <w:pPr>
      <w:pStyle w:val="a4"/>
      <w:jc w:val="center"/>
    </w:pPr>
  </w:p>
  <w:p w:rsidR="00570A73" w:rsidRDefault="00570A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214C8"/>
    <w:rsid w:val="000268BB"/>
    <w:rsid w:val="00027BE7"/>
    <w:rsid w:val="00036335"/>
    <w:rsid w:val="00036B1C"/>
    <w:rsid w:val="00044FD7"/>
    <w:rsid w:val="00047BA3"/>
    <w:rsid w:val="0005192A"/>
    <w:rsid w:val="00051B76"/>
    <w:rsid w:val="0005489C"/>
    <w:rsid w:val="000628BA"/>
    <w:rsid w:val="00071560"/>
    <w:rsid w:val="000764D7"/>
    <w:rsid w:val="00076AD3"/>
    <w:rsid w:val="0008332A"/>
    <w:rsid w:val="000A009B"/>
    <w:rsid w:val="000B0EA6"/>
    <w:rsid w:val="000B23B1"/>
    <w:rsid w:val="000B667D"/>
    <w:rsid w:val="000C07B8"/>
    <w:rsid w:val="000F1579"/>
    <w:rsid w:val="000F57E9"/>
    <w:rsid w:val="000F6A05"/>
    <w:rsid w:val="00100BBF"/>
    <w:rsid w:val="00102EDF"/>
    <w:rsid w:val="00105A29"/>
    <w:rsid w:val="0011245A"/>
    <w:rsid w:val="0011260D"/>
    <w:rsid w:val="00113F75"/>
    <w:rsid w:val="00117093"/>
    <w:rsid w:val="00124BAD"/>
    <w:rsid w:val="001307A4"/>
    <w:rsid w:val="001353DD"/>
    <w:rsid w:val="00137876"/>
    <w:rsid w:val="00151B7E"/>
    <w:rsid w:val="0015551C"/>
    <w:rsid w:val="00157615"/>
    <w:rsid w:val="001713EE"/>
    <w:rsid w:val="001734BE"/>
    <w:rsid w:val="00176731"/>
    <w:rsid w:val="001903AF"/>
    <w:rsid w:val="001B467D"/>
    <w:rsid w:val="001C1CFE"/>
    <w:rsid w:val="001C2A17"/>
    <w:rsid w:val="001E5BE0"/>
    <w:rsid w:val="001F20CF"/>
    <w:rsid w:val="001F62CB"/>
    <w:rsid w:val="00233C78"/>
    <w:rsid w:val="00237E98"/>
    <w:rsid w:val="0024300F"/>
    <w:rsid w:val="00256DC8"/>
    <w:rsid w:val="0026206A"/>
    <w:rsid w:val="00277BEF"/>
    <w:rsid w:val="002E6B9A"/>
    <w:rsid w:val="002F4BA4"/>
    <w:rsid w:val="002F7259"/>
    <w:rsid w:val="00303CF9"/>
    <w:rsid w:val="00321515"/>
    <w:rsid w:val="00337616"/>
    <w:rsid w:val="00343C91"/>
    <w:rsid w:val="003468C1"/>
    <w:rsid w:val="003543A9"/>
    <w:rsid w:val="003638F5"/>
    <w:rsid w:val="003642C9"/>
    <w:rsid w:val="00365D29"/>
    <w:rsid w:val="00372E04"/>
    <w:rsid w:val="00375321"/>
    <w:rsid w:val="00385975"/>
    <w:rsid w:val="003C4289"/>
    <w:rsid w:val="003C711B"/>
    <w:rsid w:val="003E194A"/>
    <w:rsid w:val="003E26A8"/>
    <w:rsid w:val="003E3CA0"/>
    <w:rsid w:val="004028FD"/>
    <w:rsid w:val="00407712"/>
    <w:rsid w:val="004148F9"/>
    <w:rsid w:val="00434082"/>
    <w:rsid w:val="00460108"/>
    <w:rsid w:val="00460131"/>
    <w:rsid w:val="004677AC"/>
    <w:rsid w:val="00491980"/>
    <w:rsid w:val="0049271D"/>
    <w:rsid w:val="004C13C9"/>
    <w:rsid w:val="004D6D99"/>
    <w:rsid w:val="004E272A"/>
    <w:rsid w:val="004F7916"/>
    <w:rsid w:val="005077BB"/>
    <w:rsid w:val="00511939"/>
    <w:rsid w:val="00521440"/>
    <w:rsid w:val="00525B1A"/>
    <w:rsid w:val="005406A5"/>
    <w:rsid w:val="00547F20"/>
    <w:rsid w:val="0055019D"/>
    <w:rsid w:val="005540F0"/>
    <w:rsid w:val="00570A73"/>
    <w:rsid w:val="00581CCD"/>
    <w:rsid w:val="005A595D"/>
    <w:rsid w:val="005B1F3B"/>
    <w:rsid w:val="005D23E2"/>
    <w:rsid w:val="005E15EC"/>
    <w:rsid w:val="005E7A02"/>
    <w:rsid w:val="005F797E"/>
    <w:rsid w:val="00605B00"/>
    <w:rsid w:val="00606EF3"/>
    <w:rsid w:val="006161D2"/>
    <w:rsid w:val="0062141B"/>
    <w:rsid w:val="00633057"/>
    <w:rsid w:val="00634A58"/>
    <w:rsid w:val="0065467A"/>
    <w:rsid w:val="006725F4"/>
    <w:rsid w:val="00677F68"/>
    <w:rsid w:val="006900ED"/>
    <w:rsid w:val="006B6E2C"/>
    <w:rsid w:val="006D6DA9"/>
    <w:rsid w:val="006E7B09"/>
    <w:rsid w:val="006F39F4"/>
    <w:rsid w:val="006F763F"/>
    <w:rsid w:val="00701D55"/>
    <w:rsid w:val="0071280A"/>
    <w:rsid w:val="00727047"/>
    <w:rsid w:val="00736451"/>
    <w:rsid w:val="00736EBC"/>
    <w:rsid w:val="00743060"/>
    <w:rsid w:val="00747FB7"/>
    <w:rsid w:val="007531A5"/>
    <w:rsid w:val="00753499"/>
    <w:rsid w:val="00771C8D"/>
    <w:rsid w:val="0079713B"/>
    <w:rsid w:val="007A5ABB"/>
    <w:rsid w:val="007B03E6"/>
    <w:rsid w:val="007B4907"/>
    <w:rsid w:val="007E0F19"/>
    <w:rsid w:val="007F0BA8"/>
    <w:rsid w:val="007F27F0"/>
    <w:rsid w:val="00803A48"/>
    <w:rsid w:val="0080586C"/>
    <w:rsid w:val="008445D6"/>
    <w:rsid w:val="008448F3"/>
    <w:rsid w:val="0084665C"/>
    <w:rsid w:val="00850A40"/>
    <w:rsid w:val="0085343B"/>
    <w:rsid w:val="00853EDE"/>
    <w:rsid w:val="00855722"/>
    <w:rsid w:val="00856652"/>
    <w:rsid w:val="008652C6"/>
    <w:rsid w:val="00867DD6"/>
    <w:rsid w:val="008772EB"/>
    <w:rsid w:val="00880EBA"/>
    <w:rsid w:val="00881B86"/>
    <w:rsid w:val="0089551B"/>
    <w:rsid w:val="008A6A9C"/>
    <w:rsid w:val="008D3266"/>
    <w:rsid w:val="008D484E"/>
    <w:rsid w:val="008D7015"/>
    <w:rsid w:val="008E0F8C"/>
    <w:rsid w:val="008E169D"/>
    <w:rsid w:val="00903222"/>
    <w:rsid w:val="0090381C"/>
    <w:rsid w:val="00911EC7"/>
    <w:rsid w:val="0093027C"/>
    <w:rsid w:val="009337E9"/>
    <w:rsid w:val="0094081E"/>
    <w:rsid w:val="00944E17"/>
    <w:rsid w:val="009518F7"/>
    <w:rsid w:val="00953F0F"/>
    <w:rsid w:val="00955CEE"/>
    <w:rsid w:val="00965F50"/>
    <w:rsid w:val="0097123E"/>
    <w:rsid w:val="00975F74"/>
    <w:rsid w:val="009A3E5C"/>
    <w:rsid w:val="009B1BC5"/>
    <w:rsid w:val="009B1C07"/>
    <w:rsid w:val="009C61D5"/>
    <w:rsid w:val="009F2024"/>
    <w:rsid w:val="009F3182"/>
    <w:rsid w:val="00A073E3"/>
    <w:rsid w:val="00A075F0"/>
    <w:rsid w:val="00A26F69"/>
    <w:rsid w:val="00A27752"/>
    <w:rsid w:val="00A27EDC"/>
    <w:rsid w:val="00A3129B"/>
    <w:rsid w:val="00A62CF3"/>
    <w:rsid w:val="00A639A8"/>
    <w:rsid w:val="00A71B27"/>
    <w:rsid w:val="00A866EC"/>
    <w:rsid w:val="00A92257"/>
    <w:rsid w:val="00AB3E8F"/>
    <w:rsid w:val="00AB7497"/>
    <w:rsid w:val="00AC7DF6"/>
    <w:rsid w:val="00AD0256"/>
    <w:rsid w:val="00AE7796"/>
    <w:rsid w:val="00B00557"/>
    <w:rsid w:val="00B07548"/>
    <w:rsid w:val="00B23733"/>
    <w:rsid w:val="00B249F6"/>
    <w:rsid w:val="00B35FD1"/>
    <w:rsid w:val="00B3650B"/>
    <w:rsid w:val="00B372BB"/>
    <w:rsid w:val="00B41E39"/>
    <w:rsid w:val="00B4323D"/>
    <w:rsid w:val="00B465D5"/>
    <w:rsid w:val="00B503DE"/>
    <w:rsid w:val="00B5793A"/>
    <w:rsid w:val="00B63642"/>
    <w:rsid w:val="00B64397"/>
    <w:rsid w:val="00B669B6"/>
    <w:rsid w:val="00B814E6"/>
    <w:rsid w:val="00B9079C"/>
    <w:rsid w:val="00BA264B"/>
    <w:rsid w:val="00BA5FE1"/>
    <w:rsid w:val="00BB43DC"/>
    <w:rsid w:val="00BB51DA"/>
    <w:rsid w:val="00BC084D"/>
    <w:rsid w:val="00BC4364"/>
    <w:rsid w:val="00BC79C3"/>
    <w:rsid w:val="00BF0F42"/>
    <w:rsid w:val="00C00F22"/>
    <w:rsid w:val="00C0731D"/>
    <w:rsid w:val="00C1150C"/>
    <w:rsid w:val="00C1192B"/>
    <w:rsid w:val="00C15D28"/>
    <w:rsid w:val="00C201C9"/>
    <w:rsid w:val="00C23ABF"/>
    <w:rsid w:val="00C2401C"/>
    <w:rsid w:val="00C31790"/>
    <w:rsid w:val="00C31FC4"/>
    <w:rsid w:val="00C53C2D"/>
    <w:rsid w:val="00C565CA"/>
    <w:rsid w:val="00C60D1E"/>
    <w:rsid w:val="00C629A8"/>
    <w:rsid w:val="00C706DD"/>
    <w:rsid w:val="00C706E4"/>
    <w:rsid w:val="00C8133F"/>
    <w:rsid w:val="00C85ECD"/>
    <w:rsid w:val="00CA3FC1"/>
    <w:rsid w:val="00CB34FC"/>
    <w:rsid w:val="00CB68EE"/>
    <w:rsid w:val="00CC10E7"/>
    <w:rsid w:val="00CC5576"/>
    <w:rsid w:val="00CC6B1D"/>
    <w:rsid w:val="00CD0E52"/>
    <w:rsid w:val="00CE5E3D"/>
    <w:rsid w:val="00CF204E"/>
    <w:rsid w:val="00D03C67"/>
    <w:rsid w:val="00D10407"/>
    <w:rsid w:val="00D14283"/>
    <w:rsid w:val="00D21D15"/>
    <w:rsid w:val="00D25432"/>
    <w:rsid w:val="00D27DA6"/>
    <w:rsid w:val="00D32A56"/>
    <w:rsid w:val="00D434FC"/>
    <w:rsid w:val="00D55362"/>
    <w:rsid w:val="00D62577"/>
    <w:rsid w:val="00D62953"/>
    <w:rsid w:val="00D710EA"/>
    <w:rsid w:val="00D919F1"/>
    <w:rsid w:val="00D94BB9"/>
    <w:rsid w:val="00D97D25"/>
    <w:rsid w:val="00DA27F1"/>
    <w:rsid w:val="00DA3920"/>
    <w:rsid w:val="00DC012B"/>
    <w:rsid w:val="00DD28DB"/>
    <w:rsid w:val="00DE7298"/>
    <w:rsid w:val="00DF0682"/>
    <w:rsid w:val="00E0088E"/>
    <w:rsid w:val="00E04493"/>
    <w:rsid w:val="00E04E10"/>
    <w:rsid w:val="00E20639"/>
    <w:rsid w:val="00E227E0"/>
    <w:rsid w:val="00E24074"/>
    <w:rsid w:val="00E42B76"/>
    <w:rsid w:val="00E4762C"/>
    <w:rsid w:val="00E551AB"/>
    <w:rsid w:val="00E63C21"/>
    <w:rsid w:val="00E64F6F"/>
    <w:rsid w:val="00E64FEC"/>
    <w:rsid w:val="00E708CA"/>
    <w:rsid w:val="00E767C7"/>
    <w:rsid w:val="00E857ED"/>
    <w:rsid w:val="00E91BCC"/>
    <w:rsid w:val="00EA1502"/>
    <w:rsid w:val="00EA21A6"/>
    <w:rsid w:val="00EA29BF"/>
    <w:rsid w:val="00EA6302"/>
    <w:rsid w:val="00EA6A52"/>
    <w:rsid w:val="00EC5401"/>
    <w:rsid w:val="00ED01D3"/>
    <w:rsid w:val="00EE1DC2"/>
    <w:rsid w:val="00EF05C4"/>
    <w:rsid w:val="00EF3FCA"/>
    <w:rsid w:val="00F030C7"/>
    <w:rsid w:val="00F25CD8"/>
    <w:rsid w:val="00F526AA"/>
    <w:rsid w:val="00F56E12"/>
    <w:rsid w:val="00F61B4A"/>
    <w:rsid w:val="00F630F1"/>
    <w:rsid w:val="00F646F9"/>
    <w:rsid w:val="00F72399"/>
    <w:rsid w:val="00F7327C"/>
    <w:rsid w:val="00F7413B"/>
    <w:rsid w:val="00F8009F"/>
    <w:rsid w:val="00F94AEA"/>
    <w:rsid w:val="00FA3A41"/>
    <w:rsid w:val="00FA3E81"/>
    <w:rsid w:val="00FC12C7"/>
    <w:rsid w:val="00FC5458"/>
    <w:rsid w:val="00FC7C78"/>
    <w:rsid w:val="00FD38FD"/>
    <w:rsid w:val="00FE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7F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5F50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AE7796"/>
    <w:rPr>
      <w:sz w:val="28"/>
    </w:rPr>
  </w:style>
  <w:style w:type="character" w:styleId="a8">
    <w:name w:val="Strong"/>
    <w:uiPriority w:val="22"/>
    <w:qFormat/>
    <w:rsid w:val="00102E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F6D19-83E6-4E45-9286-C71457C4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2017-12-21T05:49:00Z</cp:lastPrinted>
  <dcterms:created xsi:type="dcterms:W3CDTF">2018-01-18T12:53:00Z</dcterms:created>
  <dcterms:modified xsi:type="dcterms:W3CDTF">2018-01-18T12:53:00Z</dcterms:modified>
</cp:coreProperties>
</file>