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F6680" w:rsidRPr="00397FA3" w:rsidRDefault="00644FAC">
      <w:pPr>
        <w:pStyle w:val="afc"/>
      </w:pPr>
      <w:r w:rsidRPr="00445F3D">
        <w:rPr>
          <w:rFonts w:ascii="Times New Roman CYR" w:hAnsi="Times New Roman CYR" w:cs="Times New Roman CYR"/>
          <w:b/>
          <w:noProof/>
          <w:color w:val="000000"/>
          <w:lang w:eastAsia="ru-RU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page">
              <wp:posOffset>3723640</wp:posOffset>
            </wp:positionH>
            <wp:positionV relativeFrom="page">
              <wp:posOffset>288290</wp:posOffset>
            </wp:positionV>
            <wp:extent cx="467360" cy="5734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680" w:rsidRDefault="004F6680">
      <w:pPr>
        <w:jc w:val="center"/>
        <w:rPr>
          <w:rFonts w:ascii="Times New Roman CYR" w:hAnsi="Times New Roman CYR" w:cs="Times New Roman CYR"/>
          <w:sz w:val="32"/>
          <w:szCs w:val="32"/>
          <w:lang w:val="en-US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 w:val="24"/>
          <w:szCs w:val="36"/>
        </w:rPr>
      </w:pPr>
    </w:p>
    <w:p w:rsidR="004F6680" w:rsidRPr="00445F3D" w:rsidRDefault="00644FAC">
      <w:pPr>
        <w:rPr>
          <w:color w:val="000000"/>
        </w:rPr>
      </w:pPr>
      <w:r w:rsidRPr="00644FAC">
        <w:rPr>
          <w:rFonts w:ascii="Times New Roman CYR" w:hAnsi="Times New Roman CYR" w:cs="Times New Roman CYR"/>
          <w:color w:val="000000"/>
          <w:szCs w:val="28"/>
        </w:rPr>
        <w:t>28.12.2021</w:t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644FAC">
        <w:rPr>
          <w:rFonts w:ascii="Times New Roman CYR" w:hAnsi="Times New Roman CYR" w:cs="Times New Roman CYR"/>
          <w:color w:val="000000"/>
          <w:szCs w:val="28"/>
        </w:rPr>
        <w:t xml:space="preserve">№ </w:t>
      </w:r>
      <w:r w:rsidRPr="00644FAC">
        <w:rPr>
          <w:rFonts w:ascii="Times New Roman CYR" w:hAnsi="Times New Roman CYR" w:cs="Times New Roman CYR"/>
          <w:color w:val="000000"/>
          <w:szCs w:val="28"/>
        </w:rPr>
        <w:t>3027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О внесении изменений в постановление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администрации города Липецка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>от 30.03.2018 № 458</w:t>
      </w:r>
    </w:p>
    <w:p w:rsidR="004F6680" w:rsidRPr="00445F3D" w:rsidRDefault="004F6680">
      <w:pPr>
        <w:jc w:val="both"/>
        <w:rPr>
          <w:color w:val="000000"/>
          <w:szCs w:val="28"/>
        </w:rPr>
      </w:pPr>
    </w:p>
    <w:p w:rsidR="00FE4F7D" w:rsidRPr="007F57B2" w:rsidRDefault="00D13291" w:rsidP="00FE4F7D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 д</w:t>
      </w:r>
      <w:r w:rsidR="00A214EB" w:rsidRPr="00A214EB">
        <w:rPr>
          <w:color w:val="000000"/>
          <w:szCs w:val="28"/>
        </w:rPr>
        <w:t>ополнительн</w:t>
      </w:r>
      <w:r>
        <w:rPr>
          <w:color w:val="000000"/>
          <w:szCs w:val="28"/>
        </w:rPr>
        <w:t xml:space="preserve">ым </w:t>
      </w:r>
      <w:r w:rsidR="00A214EB" w:rsidRPr="00A214EB">
        <w:rPr>
          <w:color w:val="000000"/>
          <w:szCs w:val="28"/>
        </w:rPr>
        <w:t>соглашени</w:t>
      </w:r>
      <w:r>
        <w:rPr>
          <w:color w:val="000000"/>
          <w:szCs w:val="28"/>
        </w:rPr>
        <w:t xml:space="preserve">ем </w:t>
      </w:r>
      <w:r w:rsidR="00A214EB">
        <w:rPr>
          <w:color w:val="000000"/>
          <w:szCs w:val="28"/>
        </w:rPr>
        <w:t>от 21.12.2021 №</w:t>
      </w:r>
      <w:r w:rsidR="00A214EB" w:rsidRPr="00A214EB">
        <w:rPr>
          <w:color w:val="000000"/>
          <w:szCs w:val="28"/>
        </w:rPr>
        <w:t>13-01/5/2 к соглашению от 12.01.2021</w:t>
      </w:r>
      <w:r w:rsidR="00A214EB">
        <w:rPr>
          <w:color w:val="000000"/>
          <w:szCs w:val="28"/>
        </w:rPr>
        <w:t xml:space="preserve"> № 1</w:t>
      </w:r>
      <w:r w:rsidR="00A214EB" w:rsidRPr="00A214EB">
        <w:rPr>
          <w:color w:val="000000"/>
          <w:szCs w:val="28"/>
        </w:rPr>
        <w:t>3-01/5</w:t>
      </w:r>
      <w:r>
        <w:rPr>
          <w:color w:val="000000"/>
          <w:szCs w:val="28"/>
        </w:rPr>
        <w:t xml:space="preserve"> о предоставлении субсидии бюджету города Липецка из областного бюджета на реализацию муниципальных программ, направленных на организацию благоустройства территорий поселений и городских округов</w:t>
      </w:r>
      <w:r w:rsidR="00A214EB">
        <w:rPr>
          <w:color w:val="000000"/>
          <w:szCs w:val="28"/>
        </w:rPr>
        <w:t xml:space="preserve">, в связи </w:t>
      </w:r>
      <w:r w:rsidR="00FE4F7D" w:rsidRPr="006A6EEF">
        <w:rPr>
          <w:color w:val="000000"/>
          <w:szCs w:val="28"/>
        </w:rPr>
        <w:t xml:space="preserve">с </w:t>
      </w:r>
      <w:r w:rsidR="00792AC1">
        <w:rPr>
          <w:color w:val="000000"/>
          <w:szCs w:val="28"/>
        </w:rPr>
        <w:t>поступлением целевых межбюджетных трансфертов из вышестоящих бюджетов Российской Федерации</w:t>
      </w:r>
      <w:r w:rsidR="00E74278" w:rsidRPr="007F57B2">
        <w:rPr>
          <w:color w:val="000000"/>
          <w:szCs w:val="28"/>
        </w:rPr>
        <w:t>, администрация города</w:t>
      </w:r>
    </w:p>
    <w:p w:rsidR="00E74278" w:rsidRPr="007F57B2" w:rsidRDefault="00E74278" w:rsidP="00FE4F7D">
      <w:pPr>
        <w:ind w:firstLine="708"/>
        <w:jc w:val="both"/>
        <w:rPr>
          <w:color w:val="000000"/>
          <w:szCs w:val="28"/>
        </w:rPr>
      </w:pPr>
    </w:p>
    <w:p w:rsidR="004F6680" w:rsidRPr="007F57B2" w:rsidRDefault="004F6680">
      <w:pPr>
        <w:jc w:val="both"/>
        <w:rPr>
          <w:color w:val="000000"/>
        </w:rPr>
      </w:pPr>
      <w:r w:rsidRPr="007F57B2">
        <w:rPr>
          <w:color w:val="000000"/>
          <w:szCs w:val="28"/>
        </w:rPr>
        <w:t>П О С Т А Н О В Л Я Е Т:</w:t>
      </w:r>
    </w:p>
    <w:p w:rsidR="004F6680" w:rsidRPr="007F57B2" w:rsidRDefault="004F6680">
      <w:pPr>
        <w:jc w:val="both"/>
        <w:rPr>
          <w:color w:val="000000"/>
          <w:szCs w:val="27"/>
        </w:rPr>
      </w:pPr>
    </w:p>
    <w:p w:rsidR="002E682E" w:rsidRPr="007F57B2" w:rsidRDefault="004F6680">
      <w:pPr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</w:t>
      </w:r>
      <w:r w:rsidR="007A2B22">
        <w:rPr>
          <w:color w:val="000000"/>
          <w:szCs w:val="28"/>
        </w:rPr>
        <w:t>й городской среды города Липецк</w:t>
      </w:r>
      <w:r w:rsidRPr="007F57B2">
        <w:rPr>
          <w:color w:val="000000"/>
          <w:szCs w:val="28"/>
        </w:rPr>
        <w:t xml:space="preserve">» (в редакции постановлений от 24.12.2018 № 2421, от 28.03.2019 № 573, от 07.06.2019           № 1048, от 20.09.2019 № 1869, от 13.12.2019 № 2432, от 23.03.2020 № 385, </w:t>
      </w:r>
      <w:r w:rsidR="002E682E" w:rsidRPr="007F57B2">
        <w:rPr>
          <w:color w:val="000000"/>
          <w:szCs w:val="28"/>
        </w:rPr>
        <w:t xml:space="preserve">      </w:t>
      </w:r>
      <w:r w:rsidRPr="007F57B2">
        <w:rPr>
          <w:color w:val="000000"/>
          <w:szCs w:val="28"/>
        </w:rPr>
        <w:t>от 17.06.2020 № 872, от 17.08.2020</w:t>
      </w:r>
      <w:r w:rsidR="008C0406" w:rsidRPr="007F57B2">
        <w:rPr>
          <w:color w:val="000000"/>
          <w:szCs w:val="28"/>
        </w:rPr>
        <w:t xml:space="preserve"> № 1287/1, от 25.12.2020 № 2506</w:t>
      </w:r>
      <w:r w:rsidR="002175FA" w:rsidRPr="007F57B2">
        <w:rPr>
          <w:color w:val="000000"/>
          <w:szCs w:val="28"/>
        </w:rPr>
        <w:t xml:space="preserve">, </w:t>
      </w:r>
      <w:r w:rsidR="002E682E" w:rsidRPr="007F57B2">
        <w:rPr>
          <w:color w:val="000000"/>
          <w:szCs w:val="28"/>
        </w:rPr>
        <w:t xml:space="preserve">                  </w:t>
      </w:r>
      <w:r w:rsidR="002175FA" w:rsidRPr="007F57B2">
        <w:rPr>
          <w:color w:val="000000"/>
          <w:szCs w:val="28"/>
        </w:rPr>
        <w:t>от 26.02.2021 № 244</w:t>
      </w:r>
      <w:r w:rsidR="00991893" w:rsidRPr="007F57B2">
        <w:rPr>
          <w:color w:val="000000"/>
          <w:szCs w:val="28"/>
        </w:rPr>
        <w:t>, от 30.06.2021 № 1225</w:t>
      </w:r>
      <w:r w:rsidR="008F0D0A" w:rsidRPr="007F57B2">
        <w:rPr>
          <w:color w:val="000000"/>
          <w:szCs w:val="28"/>
        </w:rPr>
        <w:t>, от 01.10.2021 № 2026</w:t>
      </w:r>
      <w:r w:rsidRPr="007F57B2">
        <w:rPr>
          <w:color w:val="000000"/>
          <w:szCs w:val="28"/>
        </w:rPr>
        <w:t>) следующие изменения:</w:t>
      </w:r>
    </w:p>
    <w:p w:rsidR="00C20DDF" w:rsidRDefault="00C20DDF" w:rsidP="00C20DD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 w:rsidR="002E682E" w:rsidRPr="007F57B2">
        <w:rPr>
          <w:color w:val="000000"/>
          <w:szCs w:val="28"/>
        </w:rPr>
        <w:t>В пункте 2 слова «М.А. Щербакова</w:t>
      </w:r>
      <w:r>
        <w:rPr>
          <w:color w:val="000000"/>
          <w:szCs w:val="28"/>
        </w:rPr>
        <w:t>»</w:t>
      </w:r>
      <w:r w:rsidR="002E682E" w:rsidRPr="007F57B2">
        <w:rPr>
          <w:color w:val="000000"/>
          <w:szCs w:val="28"/>
        </w:rPr>
        <w:t xml:space="preserve"> заменить словами </w:t>
      </w:r>
      <w:r>
        <w:rPr>
          <w:color w:val="000000"/>
          <w:szCs w:val="28"/>
        </w:rPr>
        <w:t xml:space="preserve">                     «В.Н. </w:t>
      </w:r>
      <w:r w:rsidR="002E682E" w:rsidRPr="007F57B2">
        <w:rPr>
          <w:color w:val="000000"/>
          <w:szCs w:val="28"/>
        </w:rPr>
        <w:t>Негробова».</w:t>
      </w:r>
    </w:p>
    <w:p w:rsidR="00991893" w:rsidRPr="007F57B2" w:rsidRDefault="002E682E" w:rsidP="00C20DDF">
      <w:pPr>
        <w:ind w:firstLine="708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2</w:t>
      </w:r>
      <w:r w:rsidR="00C20DDF">
        <w:rPr>
          <w:color w:val="000000"/>
          <w:szCs w:val="28"/>
        </w:rPr>
        <w:t xml:space="preserve">. </w:t>
      </w:r>
      <w:r w:rsidR="00991893" w:rsidRPr="007F57B2">
        <w:rPr>
          <w:color w:val="000000"/>
          <w:szCs w:val="28"/>
        </w:rPr>
        <w:t>В приложении к постановлению:</w:t>
      </w:r>
    </w:p>
    <w:p w:rsidR="00991893" w:rsidRPr="007F57B2" w:rsidRDefault="002E682E" w:rsidP="00991893">
      <w:pPr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2</w:t>
      </w:r>
      <w:r w:rsidR="00991893" w:rsidRPr="007F57B2">
        <w:rPr>
          <w:color w:val="000000"/>
          <w:szCs w:val="28"/>
        </w:rPr>
        <w:t>.1.</w:t>
      </w:r>
      <w:r w:rsidR="00991893" w:rsidRPr="007F57B2">
        <w:rPr>
          <w:color w:val="000000"/>
          <w:szCs w:val="28"/>
        </w:rPr>
        <w:tab/>
        <w:t>В разделе 1 «Паспорт муниципальной программы города Липецка «Формирование современной городской среды города Липецка» в позиции «Объемы финансирования за счёт средств бюджета города Липецка с разбивкой по годам» цифры «2</w:t>
      </w:r>
      <w:r w:rsidRPr="007F57B2">
        <w:rPr>
          <w:color w:val="000000"/>
          <w:szCs w:val="28"/>
        </w:rPr>
        <w:t>98716</w:t>
      </w:r>
      <w:r w:rsidR="00991893" w:rsidRPr="007F57B2">
        <w:rPr>
          <w:color w:val="000000"/>
          <w:szCs w:val="28"/>
        </w:rPr>
        <w:t>,</w:t>
      </w:r>
      <w:r w:rsidRPr="007F57B2">
        <w:rPr>
          <w:color w:val="000000"/>
          <w:szCs w:val="28"/>
        </w:rPr>
        <w:t>4</w:t>
      </w:r>
      <w:r w:rsidR="00991893" w:rsidRPr="007F57B2">
        <w:rPr>
          <w:color w:val="000000"/>
          <w:szCs w:val="28"/>
        </w:rPr>
        <w:t>» заменить цифрами «</w:t>
      </w:r>
      <w:r w:rsidRPr="007F57B2">
        <w:rPr>
          <w:color w:val="000000"/>
          <w:szCs w:val="28"/>
        </w:rPr>
        <w:t>310</w:t>
      </w:r>
      <w:r w:rsidR="003A47C5">
        <w:rPr>
          <w:color w:val="000000"/>
          <w:szCs w:val="28"/>
        </w:rPr>
        <w:t>566</w:t>
      </w:r>
      <w:r w:rsidR="002A2B58" w:rsidRPr="007F57B2">
        <w:rPr>
          <w:color w:val="000000"/>
          <w:szCs w:val="28"/>
        </w:rPr>
        <w:t>,</w:t>
      </w:r>
      <w:r w:rsidR="003A47C5">
        <w:rPr>
          <w:color w:val="000000"/>
          <w:szCs w:val="28"/>
        </w:rPr>
        <w:t>5</w:t>
      </w:r>
      <w:r w:rsidR="00991893" w:rsidRPr="007F57B2">
        <w:rPr>
          <w:color w:val="000000"/>
          <w:szCs w:val="28"/>
        </w:rPr>
        <w:t>», цифры «</w:t>
      </w:r>
      <w:r w:rsidRPr="007F57B2">
        <w:rPr>
          <w:color w:val="000000"/>
          <w:szCs w:val="28"/>
        </w:rPr>
        <w:t>65998,2</w:t>
      </w:r>
      <w:r w:rsidR="00991893" w:rsidRPr="007F57B2">
        <w:rPr>
          <w:color w:val="000000"/>
          <w:szCs w:val="28"/>
        </w:rPr>
        <w:t>» заменить цифрами «</w:t>
      </w:r>
      <w:r w:rsidRPr="007F57B2">
        <w:rPr>
          <w:color w:val="000000"/>
          <w:szCs w:val="28"/>
        </w:rPr>
        <w:t>77</w:t>
      </w:r>
      <w:r w:rsidR="003A47C5">
        <w:rPr>
          <w:color w:val="000000"/>
          <w:szCs w:val="28"/>
        </w:rPr>
        <w:t>848</w:t>
      </w:r>
      <w:r w:rsidR="00991893" w:rsidRPr="007F57B2">
        <w:rPr>
          <w:color w:val="000000"/>
          <w:szCs w:val="28"/>
        </w:rPr>
        <w:t>,</w:t>
      </w:r>
      <w:r w:rsidR="003A47C5">
        <w:rPr>
          <w:color w:val="000000"/>
          <w:szCs w:val="28"/>
        </w:rPr>
        <w:t>3</w:t>
      </w:r>
      <w:r w:rsidR="00991893" w:rsidRPr="007F57B2">
        <w:rPr>
          <w:color w:val="000000"/>
          <w:szCs w:val="28"/>
        </w:rPr>
        <w:t>»;</w:t>
      </w:r>
    </w:p>
    <w:p w:rsidR="00F1247D" w:rsidRPr="007F57B2" w:rsidRDefault="002E682E" w:rsidP="00991893">
      <w:pPr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2</w:t>
      </w:r>
      <w:r w:rsidR="00991893" w:rsidRPr="007F57B2">
        <w:rPr>
          <w:color w:val="000000"/>
          <w:szCs w:val="28"/>
        </w:rPr>
        <w:t>.2.</w:t>
      </w:r>
      <w:r w:rsidR="00991893" w:rsidRPr="007F57B2">
        <w:rPr>
          <w:color w:val="000000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Pr="007F57B2" w:rsidRDefault="00F1247D" w:rsidP="00991893">
      <w:pPr>
        <w:ind w:firstLine="709"/>
        <w:jc w:val="both"/>
        <w:rPr>
          <w:color w:val="000000"/>
          <w:szCs w:val="28"/>
        </w:rPr>
        <w:sectPr w:rsidR="00F1247D" w:rsidRPr="007F57B2">
          <w:headerReference w:type="default" r:id="rId9"/>
          <w:pgSz w:w="11906" w:h="16838"/>
          <w:pgMar w:top="1134" w:right="567" w:bottom="1134" w:left="1701" w:header="567" w:footer="720" w:gutter="0"/>
          <w:cols w:space="720"/>
          <w:docGrid w:linePitch="381"/>
        </w:sectPr>
      </w:pPr>
    </w:p>
    <w:p w:rsidR="00F1247D" w:rsidRPr="007F57B2" w:rsidRDefault="00F1247D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57B2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F1247D" w:rsidRPr="007F57B2" w:rsidTr="00F1247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№</w:t>
            </w: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Объем финансирования из бюджета города (тыс. руб.)</w:t>
            </w:r>
          </w:p>
        </w:tc>
      </w:tr>
      <w:tr w:rsidR="00F1247D" w:rsidRPr="007F57B2" w:rsidTr="00F1247D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F1247D" w:rsidRPr="007F57B2" w:rsidTr="00F1247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F1247D" w:rsidRPr="007F57B2" w:rsidTr="00F1247D">
        <w:trPr>
          <w:trHeight w:val="2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091758" w:rsidP="006F56C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77</w:t>
            </w:r>
            <w:r w:rsidR="006F56CF" w:rsidRPr="00C5439B">
              <w:rPr>
                <w:sz w:val="24"/>
                <w:szCs w:val="24"/>
                <w:lang w:eastAsia="ru-RU"/>
              </w:rPr>
              <w:t>848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6F56CF" w:rsidRPr="00C5439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091758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66217,9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en-US"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091758" w:rsidP="006F56C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10</w:t>
            </w:r>
            <w:r w:rsidR="006F56CF" w:rsidRPr="00C5439B">
              <w:rPr>
                <w:sz w:val="24"/>
                <w:szCs w:val="24"/>
                <w:lang w:eastAsia="ru-RU"/>
              </w:rPr>
              <w:t>800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6F56CF" w:rsidRPr="00C5439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3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</w:t>
            </w:r>
            <w:r w:rsidR="009B6135" w:rsidRPr="00C5439B">
              <w:rPr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0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Подпрограмма «Организация благоустройства территории города Липецка»</w:t>
            </w:r>
          </w:p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091758" w:rsidP="006F56C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77</w:t>
            </w:r>
            <w:r w:rsidR="006F56CF" w:rsidRPr="00C5439B">
              <w:rPr>
                <w:sz w:val="24"/>
                <w:szCs w:val="24"/>
                <w:lang w:eastAsia="ru-RU"/>
              </w:rPr>
              <w:t>848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6F56CF" w:rsidRPr="00C5439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A70F23" w:rsidP="00A70F2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66217,9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6A3041" w:rsidP="006F56C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10</w:t>
            </w:r>
            <w:r w:rsidR="006F56CF" w:rsidRPr="00C5439B">
              <w:rPr>
                <w:sz w:val="24"/>
                <w:szCs w:val="24"/>
                <w:lang w:eastAsia="ru-RU"/>
              </w:rPr>
              <w:t>800</w:t>
            </w:r>
            <w:r w:rsidR="00F1247D" w:rsidRPr="00C5439B">
              <w:rPr>
                <w:sz w:val="24"/>
                <w:szCs w:val="24"/>
                <w:lang w:eastAsia="ru-RU"/>
              </w:rPr>
              <w:t>,</w:t>
            </w:r>
            <w:r w:rsidR="006F56CF" w:rsidRPr="00C5439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</w:t>
            </w:r>
            <w:r w:rsidR="009B6135" w:rsidRPr="00C5439B">
              <w:rPr>
                <w:sz w:val="24"/>
                <w:szCs w:val="24"/>
                <w:lang w:eastAsia="ru-RU"/>
              </w:rPr>
              <w:t>30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9B6135" w:rsidRPr="00C5439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7F57B2">
              <w:rPr>
                <w:sz w:val="24"/>
                <w:szCs w:val="24"/>
                <w:lang w:eastAsia="ru-RU"/>
              </w:rPr>
              <w:t>Основное мероприятие 1</w:t>
            </w: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19032,8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636896" w:rsidP="006F56C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60</w:t>
            </w:r>
            <w:r w:rsidR="006F56CF" w:rsidRPr="00C5439B">
              <w:rPr>
                <w:sz w:val="24"/>
                <w:szCs w:val="24"/>
                <w:lang w:eastAsia="ru-RU"/>
              </w:rPr>
              <w:t>735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6F56CF" w:rsidRPr="00C5439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2995,6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636896" w:rsidP="00636896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54572</w:t>
            </w:r>
            <w:r w:rsidR="006A3041" w:rsidRPr="00C5439B">
              <w:rPr>
                <w:sz w:val="24"/>
                <w:szCs w:val="24"/>
                <w:lang w:eastAsia="ru-RU"/>
              </w:rPr>
              <w:t>,</w:t>
            </w:r>
            <w:r w:rsidRPr="00C5439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0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02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6A3041" w:rsidP="006F56C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</w:t>
            </w:r>
            <w:r w:rsidR="006F56CF" w:rsidRPr="00C5439B">
              <w:rPr>
                <w:sz w:val="24"/>
                <w:szCs w:val="24"/>
                <w:lang w:eastAsia="ru-RU"/>
              </w:rPr>
              <w:t>162</w:t>
            </w:r>
            <w:r w:rsidR="00F1247D" w:rsidRPr="00C5439B">
              <w:rPr>
                <w:sz w:val="24"/>
                <w:szCs w:val="24"/>
                <w:lang w:eastAsia="ru-RU"/>
              </w:rPr>
              <w:t>,</w:t>
            </w:r>
            <w:r w:rsidR="006F56CF" w:rsidRPr="00C5439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6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7F57B2">
              <w:rPr>
                <w:sz w:val="24"/>
                <w:szCs w:val="24"/>
                <w:lang w:eastAsia="ru-RU"/>
              </w:rPr>
              <w:t>Основное мероприятие 2</w:t>
            </w: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4637,6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5439B">
              <w:rPr>
                <w:noProof/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F57B2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13490,6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A70F23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12475,2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5439B">
              <w:rPr>
                <w:noProof/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F57B2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5173,5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A70F23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11645,1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5439B">
              <w:rPr>
                <w:noProof/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F57B2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2019 - 2020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5439B">
              <w:rPr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F57B2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090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</w:t>
            </w:r>
            <w:r w:rsidR="0009028C" w:rsidRPr="00C5439B">
              <w:rPr>
                <w:sz w:val="24"/>
                <w:szCs w:val="24"/>
                <w:lang w:eastAsia="ru-RU"/>
              </w:rPr>
              <w:t>30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09028C" w:rsidRPr="00C5439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644FAC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rFonts w:ascii="Calibri" w:hAnsi="Calibri" w:cs="Calibri"/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819150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1CC1" w:rsidRDefault="00811CC1" w:rsidP="00F1247D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left:0;text-align:left;margin-left:46.45pt;margin-top:64.5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" filled="f" stroked="f">
                      <v:textbox>
                        <w:txbxContent>
                          <w:p w:rsidR="00811CC1" w:rsidRDefault="00811CC1" w:rsidP="00F1247D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247D"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F1247D" w:rsidRPr="007F57B2" w:rsidRDefault="00F1247D">
      <w:pPr>
        <w:ind w:firstLine="709"/>
        <w:jc w:val="both"/>
        <w:rPr>
          <w:color w:val="000000"/>
        </w:rPr>
      </w:pPr>
    </w:p>
    <w:p w:rsidR="006A3041" w:rsidRPr="007F57B2" w:rsidRDefault="002E682E" w:rsidP="002E682E">
      <w:pPr>
        <w:widowControl w:val="0"/>
        <w:autoSpaceDE w:val="0"/>
        <w:spacing w:after="100"/>
        <w:ind w:left="708"/>
        <w:jc w:val="center"/>
        <w:rPr>
          <w:rFonts w:ascii="Calibri" w:hAnsi="Calibri" w:cs="Calibri"/>
          <w:sz w:val="22"/>
        </w:rPr>
      </w:pPr>
      <w:r w:rsidRPr="007F57B2">
        <w:rPr>
          <w:szCs w:val="28"/>
        </w:rPr>
        <w:t>2</w:t>
      </w:r>
      <w:r w:rsidR="006A3041" w:rsidRPr="007F57B2">
        <w:rPr>
          <w:szCs w:val="28"/>
        </w:rPr>
        <w:t>.3. Раздел 6 «Ресурсное обеспечение муниципальной программы» изложить в следующей редакции»:</w:t>
      </w:r>
    </w:p>
    <w:p w:rsidR="006A3041" w:rsidRPr="007F57B2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sz w:val="22"/>
        </w:rPr>
      </w:pPr>
      <w:r w:rsidRPr="007F57B2">
        <w:rPr>
          <w:szCs w:val="28"/>
        </w:rPr>
        <w:t>«6. Ресурсное обеспечение муниципальной программы</w:t>
      </w:r>
    </w:p>
    <w:p w:rsidR="006A3041" w:rsidRPr="007F57B2" w:rsidRDefault="006A3041" w:rsidP="006A3041">
      <w:pPr>
        <w:widowControl w:val="0"/>
        <w:autoSpaceDE w:val="0"/>
        <w:jc w:val="center"/>
        <w:rPr>
          <w:szCs w:val="28"/>
        </w:rPr>
      </w:pPr>
      <w:r w:rsidRPr="007F57B2"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7F57B2" w:rsidRDefault="006A3041" w:rsidP="006A3041">
      <w:pPr>
        <w:widowControl w:val="0"/>
        <w:autoSpaceDE w:val="0"/>
        <w:spacing w:after="120"/>
        <w:jc w:val="center"/>
        <w:rPr>
          <w:szCs w:val="28"/>
        </w:rPr>
      </w:pPr>
      <w:r w:rsidRPr="007F57B2">
        <w:rPr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2142"/>
        <w:gridCol w:w="2856"/>
        <w:gridCol w:w="1191"/>
        <w:gridCol w:w="1308"/>
        <w:gridCol w:w="1191"/>
        <w:gridCol w:w="1428"/>
        <w:gridCol w:w="1308"/>
        <w:gridCol w:w="1308"/>
        <w:gridCol w:w="1308"/>
      </w:tblGrid>
      <w:tr w:rsidR="006A3041" w:rsidRPr="007F57B2" w:rsidTr="006A3041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6A3041" w:rsidRPr="007F57B2" w:rsidTr="006A3041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6A3041" w:rsidRPr="007F57B2" w:rsidTr="006A3041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6A3041" w:rsidRPr="007F57B2" w:rsidTr="006A3041">
        <w:trPr>
          <w:trHeight w:val="221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914B8B" w:rsidP="008963D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4987</w:t>
            </w:r>
            <w:r w:rsidR="008963DD" w:rsidRPr="00C5439B">
              <w:rPr>
                <w:sz w:val="24"/>
                <w:szCs w:val="24"/>
                <w:lang w:eastAsia="ru-RU"/>
              </w:rPr>
              <w:t>99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8963DD" w:rsidRPr="00C5439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15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9C5535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234612,4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23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914B8B" w:rsidP="00F166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186338,8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17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914B8B" w:rsidP="008963D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77</w:t>
            </w:r>
            <w:r w:rsidR="008963DD" w:rsidRPr="00C5439B">
              <w:rPr>
                <w:sz w:val="24"/>
                <w:szCs w:val="24"/>
                <w:lang w:eastAsia="ru-RU"/>
              </w:rPr>
              <w:t>848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8963DD" w:rsidRPr="00C5439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816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504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 xml:space="preserve">Подпрограмма </w:t>
            </w:r>
            <w:r w:rsidRPr="007F57B2">
              <w:rPr>
                <w:sz w:val="24"/>
                <w:szCs w:val="24"/>
                <w:lang w:eastAsia="ru-RU"/>
              </w:rPr>
              <w:lastRenderedPageBreak/>
              <w:t>«Организация благоустройства территории города Липецка»</w:t>
            </w:r>
          </w:p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914B8B" w:rsidP="00306F28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4987</w:t>
            </w:r>
            <w:r w:rsidR="00306F28" w:rsidRPr="00C5439B">
              <w:rPr>
                <w:sz w:val="24"/>
                <w:szCs w:val="24"/>
                <w:lang w:eastAsia="ru-RU"/>
              </w:rPr>
              <w:t>99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306F28" w:rsidRPr="00C5439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 xml:space="preserve">  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914B8B" w:rsidP="009C553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234</w:t>
            </w:r>
            <w:r w:rsidR="009C5535" w:rsidRPr="00C5439B">
              <w:rPr>
                <w:sz w:val="24"/>
                <w:szCs w:val="24"/>
                <w:lang w:eastAsia="ru-RU"/>
              </w:rPr>
              <w:t>612</w:t>
            </w:r>
            <w:r w:rsidR="006A3041" w:rsidRPr="00C5439B">
              <w:rPr>
                <w:sz w:val="24"/>
                <w:szCs w:val="24"/>
                <w:lang w:eastAsia="ru-RU"/>
              </w:rPr>
              <w:t>,</w:t>
            </w:r>
            <w:r w:rsidR="009C5535" w:rsidRPr="00C5439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6A3041" w:rsidP="00914B8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</w:t>
            </w:r>
            <w:r w:rsidR="00914B8B" w:rsidRPr="00C5439B">
              <w:rPr>
                <w:sz w:val="24"/>
                <w:szCs w:val="24"/>
                <w:lang w:eastAsia="ru-RU"/>
              </w:rPr>
              <w:t>86338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914B8B" w:rsidRPr="00C5439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rPr>
          <w:trHeight w:val="83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35523,4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914B8B" w:rsidP="006F56CF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77</w:t>
            </w:r>
            <w:r w:rsidR="006F56CF" w:rsidRPr="00C5439B">
              <w:rPr>
                <w:sz w:val="24"/>
                <w:szCs w:val="24"/>
                <w:lang w:eastAsia="ru-RU"/>
              </w:rPr>
              <w:t>848</w:t>
            </w:r>
            <w:r w:rsidR="00EC396D" w:rsidRPr="00C5439B">
              <w:rPr>
                <w:sz w:val="24"/>
                <w:szCs w:val="24"/>
                <w:lang w:eastAsia="ru-RU"/>
              </w:rPr>
              <w:t>,</w:t>
            </w:r>
            <w:r w:rsidR="008963DD" w:rsidRPr="00C5439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rPr>
          <w:trHeight w:val="8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C5439B">
        <w:trPr>
          <w:trHeight w:val="148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644FAC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295275</wp:posOffset>
                      </wp:positionV>
                      <wp:extent cx="370205" cy="323850"/>
                      <wp:effectExtent l="0" t="0" r="0" b="444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1CC1" w:rsidRDefault="00811CC1" w:rsidP="006A3041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59.85pt;margin-top:23.25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S+twIAAL8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" filled="f" stroked="f">
                      <v:textbox>
                        <w:txbxContent>
                          <w:p w:rsidR="00811CC1" w:rsidRDefault="00811CC1" w:rsidP="006A3041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041"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6A3041" w:rsidRPr="006A3041" w:rsidRDefault="006A3041" w:rsidP="006A3041">
      <w:pPr>
        <w:sectPr w:rsidR="006A3041" w:rsidRPr="006A3041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4F6680" w:rsidRPr="00E1452F" w:rsidRDefault="00217576" w:rsidP="00B04A21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3</w:t>
      </w:r>
      <w:r w:rsidR="004F6680" w:rsidRPr="00E1452F">
        <w:rPr>
          <w:color w:val="000000"/>
          <w:szCs w:val="28"/>
        </w:rPr>
        <w:t xml:space="preserve">. В приложении № 1 </w:t>
      </w:r>
      <w:r w:rsidR="00E14FA1" w:rsidRPr="00E1452F">
        <w:rPr>
          <w:color w:val="000000"/>
          <w:szCs w:val="28"/>
        </w:rPr>
        <w:t xml:space="preserve">к </w:t>
      </w:r>
      <w:r w:rsidR="007867A4" w:rsidRPr="00E1452F">
        <w:rPr>
          <w:color w:val="000000"/>
          <w:szCs w:val="28"/>
        </w:rPr>
        <w:t>муниципальной</w:t>
      </w:r>
      <w:r w:rsidR="0071094E" w:rsidRPr="00E1452F">
        <w:rPr>
          <w:color w:val="000000"/>
          <w:szCs w:val="28"/>
        </w:rPr>
        <w:t xml:space="preserve"> программе</w:t>
      </w:r>
      <w:r w:rsidR="009B095F" w:rsidRPr="00E1452F">
        <w:rPr>
          <w:color w:val="000000"/>
          <w:szCs w:val="28"/>
        </w:rPr>
        <w:t xml:space="preserve"> </w:t>
      </w:r>
      <w:r w:rsidR="004F6680" w:rsidRPr="00E1452F">
        <w:rPr>
          <w:color w:val="000000"/>
          <w:szCs w:val="28"/>
        </w:rPr>
        <w:t>города Ли</w:t>
      </w:r>
      <w:r w:rsidR="00AE7CD6">
        <w:rPr>
          <w:color w:val="000000"/>
          <w:szCs w:val="28"/>
        </w:rPr>
        <w:t>пецка «Формирование современной</w:t>
      </w:r>
      <w:r w:rsidR="004F6680" w:rsidRPr="00E1452F">
        <w:rPr>
          <w:color w:val="000000"/>
          <w:szCs w:val="28"/>
        </w:rPr>
        <w:t xml:space="preserve"> городской среды города Липецка»:</w:t>
      </w:r>
    </w:p>
    <w:p w:rsidR="00F1669A" w:rsidRPr="007F57B2" w:rsidRDefault="00217576" w:rsidP="00F1669A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F1669A" w:rsidRPr="00E1452F">
        <w:rPr>
          <w:color w:val="000000"/>
          <w:szCs w:val="28"/>
        </w:rPr>
        <w:t>.1. В Разделе 1 «Паспорт подпрограммы «Организация бла</w:t>
      </w:r>
      <w:r w:rsidR="00F1669A" w:rsidRPr="007903BD">
        <w:rPr>
          <w:color w:val="000000"/>
          <w:szCs w:val="28"/>
        </w:rPr>
        <w:t xml:space="preserve">гоустройства </w:t>
      </w:r>
      <w:r w:rsidR="00F1669A" w:rsidRPr="007F57B2">
        <w:rPr>
          <w:color w:val="000000"/>
          <w:szCs w:val="28"/>
        </w:rPr>
        <w:t>территории города Липецка» в позиции «Объемы финансирования за счёт средств бюджета города Липецка с разбивкой по годам» цифры «2</w:t>
      </w:r>
      <w:r w:rsidRPr="007F57B2">
        <w:rPr>
          <w:color w:val="000000"/>
          <w:szCs w:val="28"/>
        </w:rPr>
        <w:t>98716</w:t>
      </w:r>
      <w:r w:rsidR="00F1669A" w:rsidRPr="007F57B2">
        <w:rPr>
          <w:color w:val="000000"/>
          <w:szCs w:val="28"/>
        </w:rPr>
        <w:t>,</w:t>
      </w:r>
      <w:r w:rsidRPr="007F57B2">
        <w:rPr>
          <w:color w:val="000000"/>
          <w:szCs w:val="28"/>
        </w:rPr>
        <w:t>4</w:t>
      </w:r>
      <w:r w:rsidR="00F1669A" w:rsidRPr="007F57B2">
        <w:rPr>
          <w:color w:val="000000"/>
          <w:szCs w:val="28"/>
        </w:rPr>
        <w:t xml:space="preserve">» заменить цифрами </w:t>
      </w:r>
      <w:r w:rsidR="002A2B58" w:rsidRPr="007F57B2">
        <w:rPr>
          <w:color w:val="000000"/>
          <w:szCs w:val="28"/>
        </w:rPr>
        <w:t>«</w:t>
      </w:r>
      <w:r w:rsidRPr="007F57B2">
        <w:rPr>
          <w:color w:val="000000"/>
          <w:szCs w:val="28"/>
        </w:rPr>
        <w:t>310</w:t>
      </w:r>
      <w:r w:rsidR="003A47C5">
        <w:rPr>
          <w:color w:val="000000"/>
          <w:szCs w:val="28"/>
        </w:rPr>
        <w:t>566</w:t>
      </w:r>
      <w:r w:rsidR="002A2B58" w:rsidRPr="007F57B2">
        <w:rPr>
          <w:color w:val="000000"/>
          <w:szCs w:val="28"/>
        </w:rPr>
        <w:t>,</w:t>
      </w:r>
      <w:r w:rsidR="003A47C5">
        <w:rPr>
          <w:color w:val="000000"/>
          <w:szCs w:val="28"/>
        </w:rPr>
        <w:t>5</w:t>
      </w:r>
      <w:r w:rsidR="002A2B58" w:rsidRPr="007F57B2">
        <w:rPr>
          <w:color w:val="000000"/>
          <w:szCs w:val="28"/>
        </w:rPr>
        <w:t xml:space="preserve">», </w:t>
      </w:r>
      <w:r w:rsidR="00F1669A" w:rsidRPr="007F57B2">
        <w:rPr>
          <w:color w:val="000000"/>
          <w:szCs w:val="28"/>
        </w:rPr>
        <w:t>циф</w:t>
      </w:r>
      <w:r w:rsidR="00DB52E3" w:rsidRPr="007F57B2">
        <w:rPr>
          <w:color w:val="000000"/>
          <w:szCs w:val="28"/>
        </w:rPr>
        <w:t>ры «</w:t>
      </w:r>
      <w:r w:rsidRPr="007F57B2">
        <w:rPr>
          <w:color w:val="000000"/>
          <w:szCs w:val="28"/>
        </w:rPr>
        <w:t>65998</w:t>
      </w:r>
      <w:r w:rsidR="00DB52E3" w:rsidRPr="007F57B2">
        <w:rPr>
          <w:color w:val="000000"/>
          <w:szCs w:val="28"/>
        </w:rPr>
        <w:t>,</w:t>
      </w:r>
      <w:r w:rsidRPr="007F57B2">
        <w:rPr>
          <w:color w:val="000000"/>
          <w:szCs w:val="28"/>
        </w:rPr>
        <w:t>2</w:t>
      </w:r>
      <w:r w:rsidR="00DB52E3" w:rsidRPr="007F57B2">
        <w:rPr>
          <w:color w:val="000000"/>
          <w:szCs w:val="28"/>
        </w:rPr>
        <w:t xml:space="preserve">» заменить цифрами </w:t>
      </w:r>
      <w:r w:rsidR="002A2B58" w:rsidRPr="007F57B2">
        <w:rPr>
          <w:color w:val="000000"/>
          <w:szCs w:val="28"/>
        </w:rPr>
        <w:t>«</w:t>
      </w:r>
      <w:r w:rsidRPr="007F57B2">
        <w:rPr>
          <w:color w:val="000000"/>
          <w:szCs w:val="28"/>
        </w:rPr>
        <w:t>77</w:t>
      </w:r>
      <w:r w:rsidR="003A47C5">
        <w:rPr>
          <w:color w:val="000000"/>
          <w:szCs w:val="28"/>
        </w:rPr>
        <w:t>848</w:t>
      </w:r>
      <w:r w:rsidR="002A2B58" w:rsidRPr="007F57B2">
        <w:rPr>
          <w:color w:val="000000"/>
          <w:szCs w:val="28"/>
        </w:rPr>
        <w:t>,</w:t>
      </w:r>
      <w:r w:rsidR="003A47C5">
        <w:rPr>
          <w:color w:val="000000"/>
          <w:szCs w:val="28"/>
        </w:rPr>
        <w:t>3</w:t>
      </w:r>
      <w:r w:rsidR="002A2B58" w:rsidRPr="007F57B2">
        <w:rPr>
          <w:color w:val="000000"/>
          <w:szCs w:val="28"/>
        </w:rPr>
        <w:t>»;</w:t>
      </w:r>
    </w:p>
    <w:p w:rsidR="00F1669A" w:rsidRPr="007F57B2" w:rsidRDefault="00217576" w:rsidP="00F1669A">
      <w:pPr>
        <w:autoSpaceDE w:val="0"/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3</w:t>
      </w:r>
      <w:r w:rsidR="00F1669A" w:rsidRPr="007F57B2">
        <w:rPr>
          <w:color w:val="000000"/>
          <w:szCs w:val="28"/>
        </w:rPr>
        <w:t>.2. В разделе 6 «Ресурсное обеспечение Подпрограммы» цифры «2</w:t>
      </w:r>
      <w:r w:rsidRPr="007F57B2">
        <w:rPr>
          <w:color w:val="000000"/>
          <w:szCs w:val="28"/>
        </w:rPr>
        <w:t>98716</w:t>
      </w:r>
      <w:r w:rsidR="00F1669A" w:rsidRPr="007F57B2">
        <w:rPr>
          <w:color w:val="000000"/>
          <w:szCs w:val="28"/>
        </w:rPr>
        <w:t>,</w:t>
      </w:r>
      <w:r w:rsidRPr="007F57B2">
        <w:rPr>
          <w:color w:val="000000"/>
          <w:szCs w:val="28"/>
        </w:rPr>
        <w:t>4</w:t>
      </w:r>
      <w:r w:rsidR="00F1669A" w:rsidRPr="007F57B2">
        <w:rPr>
          <w:color w:val="000000"/>
          <w:szCs w:val="28"/>
        </w:rPr>
        <w:t>» заменить цифрами «</w:t>
      </w:r>
      <w:r w:rsidRPr="007F57B2">
        <w:rPr>
          <w:color w:val="000000"/>
          <w:szCs w:val="28"/>
        </w:rPr>
        <w:t>310</w:t>
      </w:r>
      <w:r w:rsidR="003A47C5">
        <w:rPr>
          <w:color w:val="000000"/>
          <w:szCs w:val="28"/>
        </w:rPr>
        <w:t>566</w:t>
      </w:r>
      <w:r w:rsidR="00F1669A" w:rsidRPr="007F57B2">
        <w:rPr>
          <w:color w:val="000000"/>
          <w:szCs w:val="28"/>
        </w:rPr>
        <w:t>,</w:t>
      </w:r>
      <w:r w:rsidR="003A47C5">
        <w:rPr>
          <w:color w:val="000000"/>
          <w:szCs w:val="28"/>
        </w:rPr>
        <w:t>5</w:t>
      </w:r>
      <w:r w:rsidR="00F1669A" w:rsidRPr="007F57B2">
        <w:rPr>
          <w:color w:val="000000"/>
          <w:szCs w:val="28"/>
        </w:rPr>
        <w:t>», цифры «</w:t>
      </w:r>
      <w:r w:rsidRPr="007F57B2">
        <w:rPr>
          <w:color w:val="000000"/>
          <w:szCs w:val="28"/>
        </w:rPr>
        <w:t>65998</w:t>
      </w:r>
      <w:r w:rsidR="00F1669A" w:rsidRPr="007F57B2">
        <w:rPr>
          <w:color w:val="000000"/>
          <w:szCs w:val="28"/>
        </w:rPr>
        <w:t>,</w:t>
      </w:r>
      <w:r w:rsidRPr="007F57B2">
        <w:rPr>
          <w:color w:val="000000"/>
          <w:szCs w:val="28"/>
        </w:rPr>
        <w:t>2</w:t>
      </w:r>
      <w:r w:rsidR="00F1669A" w:rsidRPr="007F57B2">
        <w:rPr>
          <w:color w:val="000000"/>
          <w:szCs w:val="28"/>
        </w:rPr>
        <w:t>» заменить цифрами «</w:t>
      </w:r>
      <w:r w:rsidRPr="007F57B2">
        <w:rPr>
          <w:color w:val="000000"/>
          <w:szCs w:val="28"/>
        </w:rPr>
        <w:t>77</w:t>
      </w:r>
      <w:r w:rsidR="003A47C5">
        <w:rPr>
          <w:color w:val="000000"/>
          <w:szCs w:val="28"/>
        </w:rPr>
        <w:t>848</w:t>
      </w:r>
      <w:r w:rsidR="00F1669A" w:rsidRPr="007F57B2">
        <w:rPr>
          <w:color w:val="000000"/>
          <w:szCs w:val="28"/>
        </w:rPr>
        <w:t>,</w:t>
      </w:r>
      <w:r w:rsidR="003A47C5">
        <w:rPr>
          <w:color w:val="000000"/>
          <w:szCs w:val="28"/>
        </w:rPr>
        <w:t>3</w:t>
      </w:r>
      <w:r w:rsidR="00F1669A" w:rsidRPr="007F57B2">
        <w:rPr>
          <w:color w:val="000000"/>
          <w:szCs w:val="28"/>
        </w:rPr>
        <w:t>».</w:t>
      </w:r>
    </w:p>
    <w:p w:rsidR="00DB52E3" w:rsidRPr="007F57B2" w:rsidRDefault="00217576" w:rsidP="00DB52E3">
      <w:pPr>
        <w:autoSpaceDE w:val="0"/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4</w:t>
      </w:r>
      <w:r w:rsidR="00DB52E3" w:rsidRPr="007F57B2">
        <w:rPr>
          <w:color w:val="000000"/>
          <w:szCs w:val="28"/>
        </w:rPr>
        <w:t>. В приложении № 1 к подпрограмме «Организация благоустройства территории города Липецка» муниципальной программы города Лип</w:t>
      </w:r>
      <w:r w:rsidR="00AE7CD6" w:rsidRPr="007F57B2">
        <w:rPr>
          <w:color w:val="000000"/>
          <w:szCs w:val="28"/>
        </w:rPr>
        <w:t xml:space="preserve">ецка «Формирование современной </w:t>
      </w:r>
      <w:r w:rsidR="00DB52E3" w:rsidRPr="007F57B2">
        <w:rPr>
          <w:color w:val="000000"/>
          <w:szCs w:val="28"/>
        </w:rPr>
        <w:t>городской среды города Липецка»:</w:t>
      </w:r>
    </w:p>
    <w:p w:rsidR="00296B91" w:rsidRPr="007F57B2" w:rsidRDefault="00217576" w:rsidP="00DB52E3">
      <w:pPr>
        <w:autoSpaceDE w:val="0"/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4</w:t>
      </w:r>
      <w:r w:rsidR="00DB52E3" w:rsidRPr="007F57B2">
        <w:rPr>
          <w:color w:val="000000"/>
          <w:szCs w:val="28"/>
        </w:rPr>
        <w:t>.1. В разделе 1</w:t>
      </w:r>
      <w:r w:rsidR="009F5AFB" w:rsidRPr="007F57B2">
        <w:rPr>
          <w:color w:val="000000"/>
          <w:szCs w:val="28"/>
        </w:rPr>
        <w:t xml:space="preserve"> </w:t>
      </w:r>
      <w:r w:rsidR="00DB52E3" w:rsidRPr="007F57B2">
        <w:rPr>
          <w:color w:val="000000"/>
          <w:szCs w:val="28"/>
        </w:rPr>
        <w:t>«Адресный перечень общественных территорий, нуждающихся в благоустройстве и подлежащих благоустройству»</w:t>
      </w:r>
      <w:r w:rsidR="00296B91" w:rsidRPr="007F57B2">
        <w:rPr>
          <w:color w:val="000000"/>
          <w:szCs w:val="28"/>
        </w:rPr>
        <w:t>:</w:t>
      </w:r>
    </w:p>
    <w:p w:rsidR="00F1669A" w:rsidRPr="007F57B2" w:rsidRDefault="00296B91" w:rsidP="00DB52E3">
      <w:pPr>
        <w:autoSpaceDE w:val="0"/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а)</w:t>
      </w:r>
      <w:r w:rsidR="00DB52E3" w:rsidRPr="007F57B2">
        <w:rPr>
          <w:color w:val="000000"/>
          <w:szCs w:val="28"/>
        </w:rPr>
        <w:t xml:space="preserve"> позицию «2021» изложить в следующей редакции:</w:t>
      </w:r>
    </w:p>
    <w:p w:rsidR="00F1669A" w:rsidRPr="007F57B2" w:rsidRDefault="00B866A6" w:rsidP="00644FAC">
      <w:pPr>
        <w:autoSpaceDE w:val="0"/>
        <w:jc w:val="both"/>
        <w:rPr>
          <w:color w:val="000000"/>
        </w:rPr>
      </w:pPr>
      <w:r w:rsidRPr="007F57B2">
        <w:rPr>
          <w:color w:val="000000"/>
        </w:rPr>
        <w:t>«</w:t>
      </w:r>
    </w:p>
    <w:tbl>
      <w:tblPr>
        <w:tblW w:w="5044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9080"/>
      </w:tblGrid>
      <w:tr w:rsidR="00142F5D" w:rsidRPr="006114EC" w:rsidTr="006114EC">
        <w:tc>
          <w:tcPr>
            <w:tcW w:w="9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EF" w:rsidRPr="006114EC" w:rsidRDefault="000A65EF" w:rsidP="000A65EF">
            <w:pPr>
              <w:tabs>
                <w:tab w:val="left" w:pos="4905"/>
              </w:tabs>
              <w:jc w:val="center"/>
              <w:rPr>
                <w:color w:val="000000"/>
                <w:sz w:val="24"/>
                <w:szCs w:val="24"/>
              </w:rPr>
            </w:pPr>
            <w:r w:rsidRPr="006114EC">
              <w:rPr>
                <w:color w:val="000000"/>
                <w:sz w:val="24"/>
                <w:szCs w:val="24"/>
              </w:rPr>
              <w:t>2021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Комплексное благоустройство территории Нижнего парка в г. Липецке. 1 этап. </w:t>
            </w:r>
          </w:p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Подэтап 4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Фестивальная зона в районе ул. Салтыкова-Щедрина, 52. 2 этап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Зеленый остров. 2 этап (в том числе за счет внебюджетных источников)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Пешеходная зона в районе остановки общественного транспорта Центральный пляж. </w:t>
            </w:r>
          </w:p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6114EC" w:rsidRPr="006114EC" w:rsidTr="006114EC">
        <w:trPr>
          <w:trHeight w:val="23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Центральный городской пляж, в районе ул. К. Маркса, 30. 2 этап</w:t>
            </w:r>
          </w:p>
        </w:tc>
      </w:tr>
      <w:tr w:rsidR="006114EC" w:rsidRPr="006114EC" w:rsidTr="006114EC">
        <w:trPr>
          <w:trHeight w:val="33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Спортивный сквер в районе ул. 15 микрорайон, д.35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Пешеходная зона у декоративно - пространственной композиции «Контора Петра I»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Детская зона в Верхнем парке. 2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Благоустройство зоны памятника Ленину в районе ул. Ленина, 34а. 2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Городище. 3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Сквер в районе ул. М.И. Неделина, 31а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Сквер в районе ул. М.И. Неделина, 15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Обустройство площади Петра Великого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Памятник Героям на Сокольском кладбище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Молодежно-патриотический парк в районе пр.60 лет СССР, 34а. 2 этап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Березовая аллея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Бульвар по ул. Космонавтов, 100-108. 3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Дубовая аллея вдоль ул. Политехнической, 7-9. 2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Сквер по улице имени генерала М.В Водопьянова. 3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Гагаринский сквер в районе ул. Гагарина, 103-139. 2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Сквер у ОЦКНТ в районе ул. Космонавтов, 54а. 2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9-го микрорайона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Пешеходная зона в районе д. 9а по площади Заводская. 2 этап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Театральная площадь. 2 этап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Быханов сад. 2 этап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Пешеходная зона в районе улицы Белана, 1-9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Пешеходная зона в районе улицы Белана, 9-13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Пешеходная зона в районе улицы Белана, 15-16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Кольцо улицы 50 лет НЛМК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Сквер Г.В.Плеханова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Сквер в районе памятника спецназовцам в районе проспекта Победы, 116а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Общественная территория для выгула собак в парке Металлургов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Площадь перед ДС «Звездный»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Бульвар «Европейский»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Детская зона в районе ул. Свиридова, 8а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Пешеходная зона в районе ул. Советская, 68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Пешеходная зона в районе ул. Катукова,51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 xml:space="preserve">Пешеходная зона в районе ул. 15-й микрорайон, 25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Пешеходная зона в районе мкр. «Елецкий» по ул. Елецкое шоссе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670A16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670A16">
              <w:rPr>
                <w:color w:val="000000"/>
                <w:sz w:val="24"/>
                <w:szCs w:val="24"/>
              </w:rPr>
              <w:t>Ярмарочная площадь в районе площади Заводская, 1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063889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red"/>
              </w:rPr>
            </w:pPr>
            <w:r w:rsidRPr="003B7DC1">
              <w:rPr>
                <w:color w:val="000000"/>
                <w:sz w:val="24"/>
                <w:szCs w:val="24"/>
              </w:rPr>
              <w:t>Сквер имени Маркова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063889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red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Cоборной площади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063889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3B7DC1">
              <w:rPr>
                <w:color w:val="000000"/>
                <w:sz w:val="24"/>
                <w:szCs w:val="24"/>
              </w:rPr>
              <w:t>Молодежный парк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в районе ул. Волгоградская, 8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063889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Константиновой ДК «Сокол»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063889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3B7DC1">
              <w:rPr>
                <w:color w:val="000000"/>
                <w:sz w:val="24"/>
                <w:szCs w:val="24"/>
              </w:rPr>
              <w:t>Каменный лог в районе ул. Евгения Адамова, 62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063889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3B7DC1">
              <w:rPr>
                <w:color w:val="000000"/>
                <w:sz w:val="24"/>
                <w:szCs w:val="24"/>
              </w:rPr>
              <w:t>Пляж в районе ул. Левобережная, 3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063889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3B7DC1">
              <w:rPr>
                <w:color w:val="000000"/>
                <w:sz w:val="24"/>
                <w:szCs w:val="24"/>
              </w:rPr>
              <w:t>Cквер Безопасности дорожного движения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 Валентины Терешковой, 13б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Привокзальная площадь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Филипченко, 1-5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Филипченко, 7-15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Константиновой ДК «Сокол»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ул.Мистюкова, 1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Космонавтов, 72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ул.8 марта, 22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пруда по ул.Буденного, 19-35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на пересечении ул.Желябова и ул.Ленина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rPr>
          <w:trHeight w:val="259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Героев Чернобыля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у ЦГБ им.С. А. Есенина, ул.Космонавтов, 15/3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ул.Коцаря, 6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имени Крупской</w:t>
            </w:r>
            <w:r>
              <w:rPr>
                <w:color w:val="000000"/>
                <w:sz w:val="24"/>
                <w:szCs w:val="24"/>
              </w:rPr>
              <w:t xml:space="preserve"> (разработка ПСД)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Озеленение ул. Зегеля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Озеленение в районе пр. Победы 112-114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Сквер в районе пл. Победы, д.5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Озеленение в районе пр. Победы 87а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Детский игровой комплекс в районе дома №25 по пр. 60 лет СССР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Озеленение в районе ул. Студеновская в районе дома № 67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 xml:space="preserve">Воркаут-зона в районе ул. Жуковского, 11б-13 (за счет внебюджетных источников) 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Воркаут-зона в районе ул. Ангарская, 9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Воркаут-зона в районе ул. Кривенкова, 5-7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72.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Воркаут-зона в районе ул. Звездная, 13 (за счет внебюджетных источников)</w:t>
            </w:r>
          </w:p>
        </w:tc>
      </w:tr>
      <w:tr w:rsidR="006114EC" w:rsidRPr="006114EC" w:rsidTr="006114E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73.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Воркаут-зона в районе ул. Боевой проезд,43 (за счет внебюджетных источников)</w:t>
            </w:r>
          </w:p>
        </w:tc>
      </w:tr>
      <w:tr w:rsidR="006114EC" w:rsidRPr="003B7DC1" w:rsidTr="00A00F8E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Воркаут-зона в районе ул. Плеханова, 59 (за счет внебюджетных источников)</w:t>
            </w:r>
          </w:p>
        </w:tc>
      </w:tr>
      <w:tr w:rsidR="006114EC" w:rsidRPr="003B7DC1" w:rsidTr="00A00F8E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53214D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75.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53214D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Воркаут-зона в районе ул. Дружбы, 32 (за счет внебюджетных источников)</w:t>
            </w:r>
          </w:p>
        </w:tc>
      </w:tr>
      <w:tr w:rsidR="006114EC" w:rsidRPr="003B7DC1" w:rsidTr="00A00F8E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53214D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76.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53214D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Воркаут-зона в районе школы №24 (за счет внебюджетных источников)</w:t>
            </w:r>
          </w:p>
        </w:tc>
      </w:tr>
      <w:tr w:rsidR="006114EC" w:rsidRPr="003B7DC1" w:rsidTr="00A00F8E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53214D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77.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53214D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Благоустройство и устройство детского игрового комплекса в районе ул. В. Терешковой 13Б (за счет внебюджетных источников)</w:t>
            </w:r>
          </w:p>
        </w:tc>
      </w:tr>
      <w:tr w:rsidR="006114EC" w:rsidRPr="003B7DC1" w:rsidTr="00A00F8E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Площадь Франценюка (за счет внебюджетных источников)</w:t>
            </w:r>
          </w:p>
        </w:tc>
      </w:tr>
      <w:tr w:rsidR="006114EC" w:rsidRPr="003B7DC1" w:rsidTr="00A00F8E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A00F8E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Благоустройство территории в районе Спорткомплекса «Звездный» в районе ул. Валентины Терешковой, д. 13</w:t>
            </w:r>
          </w:p>
        </w:tc>
      </w:tr>
    </w:tbl>
    <w:p w:rsidR="004F6680" w:rsidRPr="006114EC" w:rsidRDefault="004F6680" w:rsidP="00296B91">
      <w:pPr>
        <w:autoSpaceDE w:val="0"/>
        <w:ind w:firstLine="709"/>
        <w:rPr>
          <w:color w:val="000000"/>
          <w:szCs w:val="28"/>
        </w:rPr>
      </w:pPr>
      <w:r w:rsidRPr="006114EC">
        <w:rPr>
          <w:color w:val="000000"/>
          <w:szCs w:val="28"/>
        </w:rPr>
        <w:t xml:space="preserve"> </w:t>
      </w:r>
      <w:bookmarkStart w:id="0" w:name="_GoBack"/>
      <w:bookmarkEnd w:id="0"/>
      <w:r w:rsidRPr="006114EC">
        <w:rPr>
          <w:color w:val="000000"/>
          <w:szCs w:val="28"/>
        </w:rPr>
        <w:t xml:space="preserve">                                                                                           </w:t>
      </w:r>
      <w:r w:rsidR="00237C30" w:rsidRPr="006114EC">
        <w:rPr>
          <w:color w:val="000000"/>
          <w:szCs w:val="28"/>
        </w:rPr>
        <w:t xml:space="preserve">                            </w:t>
      </w:r>
      <w:r w:rsidR="00296B91" w:rsidRPr="006114EC">
        <w:rPr>
          <w:color w:val="000000"/>
          <w:szCs w:val="28"/>
        </w:rPr>
        <w:t xml:space="preserve">  </w:t>
      </w:r>
      <w:r w:rsidR="00876519" w:rsidRPr="006114EC">
        <w:rPr>
          <w:color w:val="000000"/>
          <w:szCs w:val="28"/>
        </w:rPr>
        <w:t>»;</w:t>
      </w:r>
    </w:p>
    <w:p w:rsidR="00296B91" w:rsidRPr="006114EC" w:rsidRDefault="000A65EF" w:rsidP="00296B91">
      <w:pPr>
        <w:autoSpaceDE w:val="0"/>
        <w:ind w:firstLine="709"/>
        <w:rPr>
          <w:color w:val="000000"/>
        </w:rPr>
      </w:pPr>
      <w:r w:rsidRPr="006114EC">
        <w:rPr>
          <w:color w:val="000000"/>
        </w:rPr>
        <w:t>б) позицию «2022</w:t>
      </w:r>
      <w:r w:rsidR="00296B91" w:rsidRPr="006114EC">
        <w:rPr>
          <w:color w:val="000000"/>
        </w:rPr>
        <w:t>» изложить в следующей редакции:</w:t>
      </w:r>
    </w:p>
    <w:p w:rsidR="000A65EF" w:rsidRPr="006114EC" w:rsidRDefault="00B866A6" w:rsidP="00644FAC">
      <w:pPr>
        <w:autoSpaceDE w:val="0"/>
        <w:rPr>
          <w:color w:val="000000"/>
        </w:rPr>
      </w:pPr>
      <w:r w:rsidRPr="006114EC">
        <w:rPr>
          <w:color w:val="000000"/>
        </w:rPr>
        <w:t>«</w: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"/>
        <w:gridCol w:w="9143"/>
      </w:tblGrid>
      <w:tr w:rsidR="007B2F2C" w:rsidRPr="00217576" w:rsidTr="006114EC"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F2C" w:rsidRPr="00217576" w:rsidRDefault="007B2F2C" w:rsidP="00FA337B">
            <w:pPr>
              <w:tabs>
                <w:tab w:val="left" w:pos="4905"/>
              </w:tabs>
              <w:jc w:val="center"/>
              <w:rPr>
                <w:color w:val="000000"/>
                <w:sz w:val="24"/>
                <w:szCs w:val="24"/>
                <w:highlight w:val="cyan"/>
              </w:rPr>
            </w:pPr>
            <w:r w:rsidRPr="006114EC">
              <w:rPr>
                <w:color w:val="000000"/>
                <w:sz w:val="24"/>
                <w:szCs w:val="24"/>
              </w:rPr>
              <w:t>2022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Зона для публичных мероприятий ул. Свиридова, 10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6114EC" w:rsidRPr="00217576" w:rsidTr="006114EC">
        <w:trPr>
          <w:trHeight w:val="16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5E723E" w:rsidRDefault="006114EC" w:rsidP="006114EC">
            <w:pPr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Детская зона в районе ул. Свиридова, 8а. 2 этап</w:t>
            </w:r>
          </w:p>
        </w:tc>
      </w:tr>
      <w:tr w:rsidR="006114EC" w:rsidRPr="00217576" w:rsidTr="006114EC">
        <w:trPr>
          <w:trHeight w:val="33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ул. Свиридова 6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Молодежная зона в районе ул. Минская, 4Б,к1</w:t>
            </w:r>
            <w:r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Зона спортивного кластера в районе ул. Минская, 4В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улицы 50 лет НЛМК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имени Маркова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пл. Соборная, 3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ул.Зегеля, 1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Cоборной площади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Филипченко, 1-5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Филипченко, 7-15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Молодежный парк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у ЦГБ им. С. А. Есенина, ул. Космонавтов, 15/3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в районе ул. Волгоградская, 8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Константиновой ДК «Сокол»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Площадь Константиновой ДК «Сокол»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имени Крупской</w:t>
            </w:r>
          </w:p>
        </w:tc>
      </w:tr>
      <w:tr w:rsidR="006114EC" w:rsidRPr="00217576" w:rsidTr="00D13291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Каменный лог в районе ул. Евгения Адамова, 62</w:t>
            </w:r>
          </w:p>
        </w:tc>
      </w:tr>
      <w:tr w:rsidR="006114EC" w:rsidRPr="00217576" w:rsidTr="00D13291">
        <w:tc>
          <w:tcPr>
            <w:tcW w:w="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пр-да Кувшинова, 5Б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Пляж в районе ул. Левобережная, 3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Героев Чернобыля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Сквер в районе ул. Космонавтов, 72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в районе ул.Коцаря, 6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Пешеходная зона на пересечении ул.Желябова и ул.Ленина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Сквер в районе ул.Смыслова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color w:val="000000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Cквер Безопасности дорожного движения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Пешеходная зона в районе ул.8 марта, 22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Пешеходная зона в районе ул.Мистюкова, 1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Cквер им. Франценюка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Cквер 9 мая в районе пр-та Мира, 26-31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Cквер 9 мая в районе пр-т Мира, 15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Пешеходная зона в районе ул. Валентины Терешковой, 13б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Привокзальная площадь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Сквер в районе пруда по ул.Буденного, 19-35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9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 xml:space="preserve">Комплексное благоустройство территории Нижнего парка в г. Липецке. 1 этап. </w:t>
            </w:r>
          </w:p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Подэтап 5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Бульвар «Европейский». 2 этап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Центральный городской пляж, в районе ул. К. Маркса, 30. 3 этап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3214D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3214D">
              <w:rPr>
                <w:color w:val="000000"/>
                <w:sz w:val="24"/>
                <w:szCs w:val="24"/>
              </w:rPr>
              <w:t>Пешеходная зона ул. Зегеля 2-5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 xml:space="preserve">Пешеходная зона в районе ул. Плеханова, 35б </w:t>
            </w:r>
            <w:r w:rsidRPr="00CC70F8">
              <w:rPr>
                <w:color w:val="000000"/>
                <w:sz w:val="24"/>
                <w:szCs w:val="24"/>
              </w:rPr>
              <w:t>(в том числе за счет внебюджетных источников)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5E723E">
              <w:rPr>
                <w:color w:val="000000"/>
                <w:sz w:val="24"/>
                <w:szCs w:val="24"/>
              </w:rPr>
              <w:t>Сквер в районе ул. Буденного (Желтые пески), д.1а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CE6CB2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red"/>
              </w:rPr>
            </w:pPr>
            <w:r w:rsidRPr="005E723E">
              <w:rPr>
                <w:color w:val="000000"/>
                <w:sz w:val="24"/>
                <w:szCs w:val="24"/>
              </w:rPr>
              <w:t>Обустройство многофункциональной площадки в районе ул. Пархоменко, д.30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CE6CB2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red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ул.Петровский проезд д. 2 (за счет внебюджетных источников)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Pr="003B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CE6CB2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  <w:highlight w:val="green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пл.Театральная д. 1 (за счет внебюджетных источников)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3B7DC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ул.Зегеля д. 28 (за счет внебюджетных источников)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46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пл.Победы д. 3б (за счет внебюджетных источников)</w:t>
            </w:r>
          </w:p>
        </w:tc>
      </w:tr>
      <w:tr w:rsidR="006114EC" w:rsidRPr="00217576" w:rsidTr="006114EC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пр-та 60 лет СССР д. 43А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пр-та 60 СССР д. 22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пл. Константиновой д. 3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Студёновская д. 184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Московская д. 30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ул.Хренникова д. 1В (за счет внебюджетных источников)</w:t>
            </w:r>
          </w:p>
        </w:tc>
      </w:tr>
      <w:tr w:rsidR="006114EC" w:rsidRPr="00217576" w:rsidTr="00A00F8E">
        <w:trPr>
          <w:trHeight w:val="51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Балмочных д. 6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Катукова д. 51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ул.Терешковой д. 13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  <w:r w:rsidRPr="003B7D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50 лет НЛМК д. 6Б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Карла Маркса д. 30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Космонавтов д. 98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ул. Проспекта Победы д. 106а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Благоустройство пешеходной зоны в районе остановки пл. Франценюка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Обустройство сквера за домом 29 по ул.15 микрорайон (за счет внебюджетных источников)</w:t>
            </w:r>
          </w:p>
        </w:tc>
      </w:tr>
      <w:tr w:rsidR="006114EC" w:rsidRPr="00217576" w:rsidTr="00A00F8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4EC" w:rsidRPr="003B7DC1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14EC" w:rsidRPr="005E723E" w:rsidRDefault="006114EC" w:rsidP="006114EC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5E723E">
              <w:rPr>
                <w:color w:val="000000"/>
                <w:sz w:val="24"/>
                <w:szCs w:val="24"/>
              </w:rPr>
              <w:t>Пешеходная зона вдоль проезжей части по ул. П.А.Папина (от ГУЗ «Липецкий городской родильный дом №1» к остановке «Музыкальное училище» (за счет внебюджетных источников)</w:t>
            </w:r>
          </w:p>
        </w:tc>
      </w:tr>
    </w:tbl>
    <w:p w:rsidR="000A65EF" w:rsidRPr="006114EC" w:rsidRDefault="00B866A6" w:rsidP="005021FD">
      <w:pPr>
        <w:autoSpaceDE w:val="0"/>
        <w:ind w:firstLine="709"/>
        <w:jc w:val="right"/>
        <w:rPr>
          <w:color w:val="000000"/>
        </w:rPr>
      </w:pPr>
      <w:r w:rsidRPr="006114EC">
        <w:rPr>
          <w:color w:val="000000"/>
          <w:szCs w:val="28"/>
        </w:rPr>
        <w:t>»</w:t>
      </w:r>
      <w:r w:rsidR="006A6EEF" w:rsidRPr="006114EC">
        <w:rPr>
          <w:color w:val="000000"/>
          <w:szCs w:val="28"/>
        </w:rPr>
        <w:t>;</w:t>
      </w:r>
    </w:p>
    <w:p w:rsidR="006114EC" w:rsidRPr="003B7DC1" w:rsidRDefault="007F57B2" w:rsidP="006114EC">
      <w:pPr>
        <w:autoSpaceDE w:val="0"/>
        <w:ind w:firstLine="709"/>
        <w:jc w:val="both"/>
        <w:rPr>
          <w:color w:val="000000"/>
        </w:rPr>
      </w:pPr>
      <w:r>
        <w:rPr>
          <w:color w:val="000000"/>
          <w:szCs w:val="28"/>
        </w:rPr>
        <w:lastRenderedPageBreak/>
        <w:t>4</w:t>
      </w:r>
      <w:r w:rsidR="006114EC" w:rsidRPr="003B7DC1">
        <w:rPr>
          <w:color w:val="000000"/>
          <w:szCs w:val="28"/>
        </w:rPr>
        <w:t>.2. Раздел 9. «Виды работ, планируемые к выполнению при благоустройстве общественных территорий в 2021 году» изложить в следующей редакции: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«9. Виды работ, планируемые к выполнению при благоустройстве общественных территорий в 2021 году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9.1. Комплексное благоустройство территории Нижнего парка в г. Липецке. 1 этап. Подэтап 4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установка детского игрового оборудования;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6114EC" w:rsidRPr="009272CE" w:rsidRDefault="006114EC" w:rsidP="006114EC">
      <w:pPr>
        <w:autoSpaceDE w:val="0"/>
        <w:ind w:firstLine="708"/>
        <w:jc w:val="both"/>
        <w:rPr>
          <w:color w:val="000000"/>
        </w:rPr>
      </w:pPr>
      <w:r w:rsidRPr="009272CE">
        <w:rPr>
          <w:bCs/>
          <w:color w:val="000000"/>
          <w:szCs w:val="28"/>
        </w:rPr>
        <w:t xml:space="preserve">9.2. </w:t>
      </w:r>
      <w:r w:rsidRPr="009272CE">
        <w:rPr>
          <w:color w:val="000000"/>
          <w:szCs w:val="28"/>
        </w:rPr>
        <w:t>Фестивальная зона в районе ул. Салтыкова-Щедрина, 52. 2</w:t>
      </w:r>
      <w:r>
        <w:rPr>
          <w:color w:val="000000"/>
          <w:szCs w:val="28"/>
        </w:rPr>
        <w:t xml:space="preserve"> </w:t>
      </w:r>
      <w:r w:rsidRPr="009272CE">
        <w:rPr>
          <w:color w:val="000000"/>
          <w:szCs w:val="28"/>
        </w:rPr>
        <w:t>этап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9272CE">
        <w:rPr>
          <w:color w:val="000000"/>
          <w:szCs w:val="28"/>
        </w:rPr>
        <w:t>- озеленение.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9.3.</w:t>
      </w:r>
      <w:r>
        <w:rPr>
          <w:color w:val="000000"/>
          <w:szCs w:val="28"/>
        </w:rPr>
        <w:t xml:space="preserve"> </w:t>
      </w:r>
      <w:r w:rsidRPr="003B7DC1">
        <w:rPr>
          <w:bCs/>
          <w:color w:val="000000"/>
          <w:szCs w:val="28"/>
        </w:rPr>
        <w:t>Зеленый остров. 2 этап (в том числе за счет внебюджетных источников)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- проектные работы; 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и ворот по периметру острова;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укрепление почвы острова с помощью гравийно-песчаного отсева;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асфальтобетонного покрытия.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9.4. </w:t>
      </w:r>
      <w:r w:rsidRPr="003B7DC1">
        <w:rPr>
          <w:color w:val="000000"/>
          <w:szCs w:val="28"/>
        </w:rPr>
        <w:t>Пешеходная зона в районе остановки общественного транспорта Центральный пляж. 2 этап</w:t>
      </w:r>
    </w:p>
    <w:p w:rsidR="006114EC" w:rsidRPr="003B7DC1" w:rsidRDefault="006114EC" w:rsidP="006114EC">
      <w:pPr>
        <w:spacing w:line="216" w:lineRule="auto"/>
        <w:ind w:firstLine="720"/>
        <w:jc w:val="both"/>
        <w:rPr>
          <w:color w:val="000000"/>
        </w:rPr>
      </w:pPr>
      <w:r w:rsidRPr="003B7DC1">
        <w:rPr>
          <w:color w:val="000000"/>
          <w:szCs w:val="28"/>
        </w:rPr>
        <w:t>- демонтажные работы;</w:t>
      </w:r>
    </w:p>
    <w:p w:rsidR="006114EC" w:rsidRPr="003B7DC1" w:rsidRDefault="006114EC" w:rsidP="006114EC">
      <w:pPr>
        <w:autoSpaceDE w:val="0"/>
        <w:spacing w:line="216" w:lineRule="auto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 с ограждением территории;</w:t>
      </w:r>
    </w:p>
    <w:p w:rsidR="006114EC" w:rsidRPr="003B7DC1" w:rsidRDefault="006114EC" w:rsidP="006114EC">
      <w:pPr>
        <w:autoSpaceDE w:val="0"/>
        <w:spacing w:line="216" w:lineRule="auto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асфальтобетонного покрытия;</w:t>
      </w:r>
    </w:p>
    <w:p w:rsidR="006114EC" w:rsidRPr="003B7DC1" w:rsidRDefault="006114EC" w:rsidP="006114EC">
      <w:pPr>
        <w:autoSpaceDE w:val="0"/>
        <w:spacing w:line="216" w:lineRule="auto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6114EC" w:rsidRPr="003B7DC1" w:rsidRDefault="006114EC" w:rsidP="006114EC">
      <w:pPr>
        <w:autoSpaceDE w:val="0"/>
        <w:spacing w:line="216" w:lineRule="auto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9.5. </w:t>
      </w:r>
      <w:r w:rsidRPr="003B7DC1">
        <w:rPr>
          <w:bCs/>
          <w:color w:val="000000"/>
          <w:szCs w:val="28"/>
        </w:rPr>
        <w:t>Центральный городской пляж, в районе ул. К. Маркса, 30. 2 этап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- проектные работы; 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территории пляжа;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детской зоны;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планировка территории;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снос и санитарная обрезка зеленых насаждений;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-работы по улучшение санитарного и эстетического состояния территории;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асфальтобетонного покрытия;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системы видеонаблюдения;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9.6. Спортивный сквер в районе ул. 15 микрорайон, д.35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сквера;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работы по улучшение санитарного и эстетического состояния территории;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резинового покрытия;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lastRenderedPageBreak/>
        <w:t>- приобретение и установка малых архитектурных форм;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восстановление плиточного покрытия.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9.7. Пешеходная зона у декоративно - пространственной композиции «Контора Петра I»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-демонтаж и замена облицовочного камня декоративно-пространственной композиции;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 и замена плиточного покрытия;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9.8. </w:t>
      </w:r>
      <w:r w:rsidRPr="003B7DC1">
        <w:rPr>
          <w:color w:val="000000"/>
          <w:szCs w:val="28"/>
        </w:rPr>
        <w:t>Детская зона в Верхнем парке. 2 этап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видеонаблюдения.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9.9. </w:t>
      </w:r>
      <w:r w:rsidRPr="003B7DC1">
        <w:rPr>
          <w:bCs/>
          <w:color w:val="000000"/>
          <w:szCs w:val="28"/>
        </w:rPr>
        <w:t>Благоустройство зоны памятника Ленину в районе ул. Ленина, 34а.  2 этап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9.10. </w:t>
      </w:r>
      <w:r w:rsidRPr="003B7DC1">
        <w:rPr>
          <w:color w:val="000000"/>
          <w:szCs w:val="28"/>
        </w:rPr>
        <w:t>Городище. 3 этап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9.11. Сквер в районе ул. М.И. Неделина, 31а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проектные работы;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- устройство плиточного покрытия, асфальтобетонного покрытия, </w:t>
      </w:r>
      <w:r>
        <w:rPr>
          <w:color w:val="000000"/>
          <w:szCs w:val="28"/>
        </w:rPr>
        <w:t xml:space="preserve">устройство резинового покрытия, </w:t>
      </w:r>
      <w:r w:rsidRPr="003B7DC1">
        <w:rPr>
          <w:color w:val="000000"/>
          <w:szCs w:val="28"/>
        </w:rPr>
        <w:t>устройство водостока, сетей наружного освещения;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пандусов;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установка детского игрового оборудования;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</w:t>
      </w:r>
      <w:r w:rsidRPr="003B7DC1">
        <w:rPr>
          <w:bCs/>
          <w:color w:val="000000"/>
          <w:szCs w:val="28"/>
        </w:rPr>
        <w:t>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9.12. Сквер в районе ул. М.И. Неделина, 15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проектные работы;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- устройство плиточного покрытия, асфальтобетонного покрытия, </w:t>
      </w:r>
      <w:r>
        <w:rPr>
          <w:color w:val="000000"/>
          <w:szCs w:val="28"/>
        </w:rPr>
        <w:t xml:space="preserve">устройство резинового покрытия, </w:t>
      </w:r>
      <w:r w:rsidRPr="003B7DC1">
        <w:rPr>
          <w:color w:val="000000"/>
          <w:szCs w:val="28"/>
        </w:rPr>
        <w:t>устройство водостока, 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пандусов;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детского игрового оборудования;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5A6885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9.13. </w:t>
      </w:r>
      <w:r w:rsidRPr="003B7DC1">
        <w:rPr>
          <w:color w:val="000000"/>
          <w:szCs w:val="28"/>
        </w:rPr>
        <w:t>Обустройство площади Петра Великого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lastRenderedPageBreak/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озеленение;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системы полива.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9.14. Памятник Героям на Сокольском кладбище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 и замена аварийных гранитных плит на территории мемориала;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подпорных бетонных стен;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 и замена плиточного покрытия;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ремонт «Памятник Героям на Сокольском кладбище»;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зоны памятника.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9.15. </w:t>
      </w:r>
      <w:r w:rsidRPr="003B7DC1">
        <w:rPr>
          <w:bCs/>
          <w:color w:val="000000"/>
          <w:szCs w:val="28"/>
        </w:rPr>
        <w:t>Молодёжно-патриотический парк в районе пр.60 лет СССР, 34а. 2 этап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3B7D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-устройство плиточного покрытия, асфальтобетонного покрытия, устройство водостока;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приобретение и установка спортивного оборудования;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пандусов;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</w:t>
      </w:r>
      <w:r w:rsidRPr="003B7DC1">
        <w:rPr>
          <w:color w:val="000000"/>
          <w:szCs w:val="28"/>
        </w:rPr>
        <w:t>устройство системы полива;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трансляционного оборудования;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дорожек из гранитного отсева;</w:t>
      </w:r>
    </w:p>
    <w:p w:rsidR="006114EC" w:rsidRPr="005A6885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9.16. Березовая аллея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-</w:t>
      </w:r>
      <w:r w:rsidRPr="003B7DC1">
        <w:rPr>
          <w:color w:val="000000"/>
          <w:szCs w:val="28"/>
        </w:rPr>
        <w:t xml:space="preserve"> благоустройство пешеходной зоны;</w:t>
      </w:r>
    </w:p>
    <w:p w:rsidR="006114EC" w:rsidRPr="005A6885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9.17. Бульвар по ул. Космонавтов, 100-108. 3 этап </w:t>
      </w:r>
    </w:p>
    <w:p w:rsidR="006114EC" w:rsidRPr="005A6885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>- озеленение.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9.18. Дубовая аллея вдоль ул. Политехнической, 7-9. 2 этап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пандусов;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5A6885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</w:t>
      </w:r>
      <w:r w:rsidRPr="00811CC1">
        <w:rPr>
          <w:color w:val="000000"/>
          <w:szCs w:val="28"/>
        </w:rPr>
        <w:t>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9.19. Сквер по улице имени генерала М.В Водопьянова. 3 этап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-устройство плиточного покрытия, асфальтобетонного покрытия, устройство водостока;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устройство пандусов;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5A6885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</w:t>
      </w:r>
      <w:r w:rsidRPr="00811CC1">
        <w:rPr>
          <w:color w:val="000000"/>
          <w:szCs w:val="28"/>
        </w:rPr>
        <w:t>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9.20. Гагаринский сквер в районе ул. Гагарина, 103-139. 2 этап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5A6885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9.21.  Сквер у ОЦКНТ в районе ул. Космонавтов, 54а. 2 этап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</w:t>
      </w:r>
      <w:r w:rsidRPr="00811CC1">
        <w:rPr>
          <w:color w:val="000000"/>
          <w:szCs w:val="28"/>
        </w:rPr>
        <w:t>.</w:t>
      </w:r>
    </w:p>
    <w:p w:rsidR="006114EC" w:rsidRPr="003B7DC1" w:rsidRDefault="006114EC" w:rsidP="006114EC">
      <w:pPr>
        <w:tabs>
          <w:tab w:val="left" w:pos="4545"/>
        </w:tabs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9.22. </w:t>
      </w:r>
      <w:r w:rsidRPr="003B7DC1">
        <w:rPr>
          <w:color w:val="000000"/>
          <w:szCs w:val="28"/>
        </w:rPr>
        <w:t>Общественная территория с площадкой для выгула собак в районе 9-го микрорайона</w:t>
      </w:r>
      <w:r w:rsidRPr="003B7DC1">
        <w:rPr>
          <w:color w:val="000000"/>
          <w:szCs w:val="28"/>
        </w:rPr>
        <w:tab/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территории площадки для выгула собак;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</w:t>
      </w:r>
      <w:r>
        <w:rPr>
          <w:color w:val="000000"/>
          <w:szCs w:val="28"/>
        </w:rPr>
        <w:t xml:space="preserve"> и щебеночного покрытия</w:t>
      </w:r>
      <w:r w:rsidRPr="003B7DC1">
        <w:rPr>
          <w:color w:val="000000"/>
          <w:szCs w:val="28"/>
        </w:rPr>
        <w:t>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9.23. Пешеходная зона в районе д. 9а по площади Заводская. 2 этап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9.24. Театральная площадь. 2 этап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</w:t>
      </w:r>
      <w:r w:rsidRPr="003B7DC1">
        <w:rPr>
          <w:color w:val="000000"/>
          <w:szCs w:val="28"/>
        </w:rPr>
        <w:t>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полива.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 xml:space="preserve">9.25. </w:t>
      </w:r>
      <w:r w:rsidRPr="003B7DC1">
        <w:rPr>
          <w:color w:val="000000"/>
          <w:szCs w:val="28"/>
        </w:rPr>
        <w:t>Быханов сад. 2 этап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установка ограждения территории;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ремонт пешеходных дорожек;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устройство песчаного покрытия;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9.26. Пешеходная зона в районе улицы Белана, 1-9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9.27. Пешеходная зона в районе улицы Белана, 9-13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устройство плиточного покрытия, асфальтобетонного покрытия, </w:t>
      </w:r>
      <w:r>
        <w:rPr>
          <w:color w:val="000000"/>
          <w:szCs w:val="28"/>
        </w:rPr>
        <w:t xml:space="preserve">резинового покрытия, </w:t>
      </w:r>
      <w:r w:rsidRPr="003B7DC1">
        <w:rPr>
          <w:color w:val="000000"/>
          <w:szCs w:val="28"/>
        </w:rPr>
        <w:t>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9.28. </w:t>
      </w:r>
      <w:r w:rsidRPr="003B7DC1">
        <w:rPr>
          <w:bCs/>
          <w:color w:val="000000"/>
          <w:szCs w:val="28"/>
        </w:rPr>
        <w:t>Пешеходная зона в районе улицы Белана, 15-16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устройство плиточного покрытия, асфальтобетонного покрытия, </w:t>
      </w:r>
      <w:r>
        <w:rPr>
          <w:color w:val="000000"/>
          <w:szCs w:val="28"/>
        </w:rPr>
        <w:t xml:space="preserve">резинового покрытия, </w:t>
      </w:r>
      <w:r w:rsidRPr="003B7DC1">
        <w:rPr>
          <w:color w:val="000000"/>
          <w:szCs w:val="28"/>
        </w:rPr>
        <w:t>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color w:val="000000"/>
          <w:szCs w:val="28"/>
        </w:rPr>
        <w:t xml:space="preserve">9.29 </w:t>
      </w:r>
      <w:r w:rsidRPr="003B7DC1">
        <w:rPr>
          <w:bCs/>
          <w:color w:val="000000"/>
          <w:szCs w:val="28"/>
        </w:rPr>
        <w:t>Кольцо улицы 50 лет НЛМК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демонтажные работы;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30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Сквер Г.В.Плеханова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1</w:t>
      </w:r>
      <w:r w:rsidRPr="003B7DC1">
        <w:rPr>
          <w:bCs/>
          <w:color w:val="000000"/>
          <w:szCs w:val="28"/>
        </w:rPr>
        <w:t>. Сквер в районе памятника спецназовцам в районе проспекта Победы, 116а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2</w:t>
      </w:r>
      <w:r w:rsidRPr="003B7DC1">
        <w:rPr>
          <w:bCs/>
          <w:color w:val="000000"/>
          <w:szCs w:val="28"/>
        </w:rPr>
        <w:t>. Общественная территория для выгула собак в парке Металлургов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территории площадки для выгула собак;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 xml:space="preserve">- ремонт пешеходных дорожек;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3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 xml:space="preserve">Площадь перед ДС «Звездный» 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CA5192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проектные работы;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-устройство плиточного покрытия, асфальтобетонного покрытия, </w:t>
      </w:r>
      <w:r>
        <w:rPr>
          <w:color w:val="000000"/>
          <w:szCs w:val="28"/>
        </w:rPr>
        <w:t xml:space="preserve">резинового покрытия, </w:t>
      </w:r>
      <w:r w:rsidRPr="003B7DC1">
        <w:rPr>
          <w:color w:val="000000"/>
          <w:szCs w:val="28"/>
        </w:rPr>
        <w:t>стелобатной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видеонаблюдения.</w:t>
      </w:r>
    </w:p>
    <w:p w:rsidR="006114EC" w:rsidRPr="00D62B9B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4</w:t>
      </w:r>
      <w:r w:rsidRPr="003B7DC1">
        <w:rPr>
          <w:bCs/>
          <w:color w:val="000000"/>
          <w:szCs w:val="28"/>
        </w:rPr>
        <w:t xml:space="preserve">. </w:t>
      </w:r>
      <w:r w:rsidRPr="00D62B9B">
        <w:rPr>
          <w:bCs/>
          <w:color w:val="000000"/>
          <w:szCs w:val="28"/>
        </w:rPr>
        <w:t>Бульвар «Европейский»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проектные работы;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планировочные работы;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 xml:space="preserve">- благоустройство пешеходной зоны; 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системы полива;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установка трансляционного оборудования;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дорожек из гранитного отсева;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устройство сетей наружного освещения.</w:t>
      </w:r>
    </w:p>
    <w:p w:rsidR="006114EC" w:rsidRPr="00D62B9B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5</w:t>
      </w:r>
      <w:r w:rsidRPr="003B7DC1">
        <w:rPr>
          <w:bCs/>
          <w:color w:val="000000"/>
          <w:szCs w:val="28"/>
        </w:rPr>
        <w:t xml:space="preserve">. </w:t>
      </w:r>
      <w:r w:rsidRPr="00D62B9B">
        <w:rPr>
          <w:color w:val="000000"/>
          <w:szCs w:val="28"/>
        </w:rPr>
        <w:t xml:space="preserve">Детская зона в районе ул. Свиридова, 8а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D62B9B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проектные работы;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планировочные работы;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благоустройство пешеходной зоны; 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устройство плиточного покрытия, асфальтобетонного покрытия, </w:t>
      </w:r>
      <w:r>
        <w:rPr>
          <w:color w:val="000000"/>
          <w:szCs w:val="28"/>
        </w:rPr>
        <w:t xml:space="preserve">устройство деревянного настила, </w:t>
      </w:r>
      <w:r w:rsidRPr="003B7DC1">
        <w:rPr>
          <w:color w:val="000000"/>
          <w:szCs w:val="28"/>
        </w:rPr>
        <w:t>устройство водостока;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полива;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трансляционного оборудования;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дорожек из гранитного отсева;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видеонаблюдения</w:t>
      </w:r>
      <w:r>
        <w:rPr>
          <w:color w:val="000000"/>
          <w:szCs w:val="28"/>
        </w:rPr>
        <w:t>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6</w:t>
      </w:r>
      <w:r w:rsidRPr="003B7DC1">
        <w:rPr>
          <w:bCs/>
          <w:color w:val="000000"/>
          <w:szCs w:val="28"/>
        </w:rPr>
        <w:t>. Пешеходная зона в районе ул. Советская, 68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6114EC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ремонт облицовочного камня;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ремонт подпорных стен;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7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Пешеходная зона в районе ул. Катукова,51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8</w:t>
      </w:r>
      <w:r w:rsidRPr="003B7DC1">
        <w:rPr>
          <w:bCs/>
          <w:color w:val="000000"/>
          <w:szCs w:val="28"/>
        </w:rPr>
        <w:t>.</w:t>
      </w:r>
      <w:r w:rsidRPr="003B7DC1">
        <w:rPr>
          <w:color w:val="000000"/>
          <w:szCs w:val="28"/>
        </w:rPr>
        <w:t xml:space="preserve"> Пешеходная зона в районе ул. 15-й микрорайон, 25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D62B9B">
        <w:rPr>
          <w:bCs/>
          <w:color w:val="000000"/>
          <w:szCs w:val="28"/>
        </w:rPr>
        <w:t>9.3</w:t>
      </w:r>
      <w:r>
        <w:rPr>
          <w:bCs/>
          <w:color w:val="000000"/>
          <w:szCs w:val="28"/>
        </w:rPr>
        <w:t>9</w:t>
      </w:r>
      <w:r w:rsidRPr="00D62B9B">
        <w:rPr>
          <w:bCs/>
          <w:color w:val="000000"/>
          <w:szCs w:val="28"/>
        </w:rPr>
        <w:t xml:space="preserve">. </w:t>
      </w:r>
      <w:r w:rsidRPr="003B7DC1">
        <w:rPr>
          <w:bCs/>
          <w:color w:val="000000"/>
          <w:szCs w:val="28"/>
        </w:rPr>
        <w:t xml:space="preserve">Пешеходная зона в районе мкр. «Елецкий» по ул. Елецкое шоссе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планировка территории;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пешеходной зоны;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6114EC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установка ограждения;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</w:rPr>
      </w:pPr>
      <w:r w:rsidRPr="00D62B9B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40</w:t>
      </w:r>
      <w:r w:rsidRPr="00D62B9B">
        <w:rPr>
          <w:bCs/>
          <w:color w:val="000000"/>
          <w:szCs w:val="28"/>
        </w:rPr>
        <w:t xml:space="preserve">. </w:t>
      </w:r>
      <w:r w:rsidRPr="003B7DC1">
        <w:rPr>
          <w:bCs/>
          <w:color w:val="000000"/>
          <w:szCs w:val="28"/>
        </w:rPr>
        <w:t>Ярмарочная площадь в районе площади Заводская, 1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работы; 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6114EC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color w:val="000000"/>
          <w:szCs w:val="28"/>
        </w:rPr>
        <w:t>9.</w:t>
      </w:r>
      <w:r>
        <w:rPr>
          <w:color w:val="000000"/>
          <w:szCs w:val="28"/>
        </w:rPr>
        <w:t>41</w:t>
      </w:r>
      <w:r w:rsidRPr="003B7DC1">
        <w:rPr>
          <w:color w:val="000000"/>
          <w:szCs w:val="28"/>
        </w:rPr>
        <w:t xml:space="preserve">. </w:t>
      </w:r>
      <w:r w:rsidRPr="003B7DC1">
        <w:rPr>
          <w:bCs/>
          <w:color w:val="000000"/>
          <w:szCs w:val="28"/>
        </w:rPr>
        <w:t>Сквер имени Маркова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color w:val="000000"/>
          <w:szCs w:val="28"/>
        </w:rPr>
        <w:t>9.</w:t>
      </w:r>
      <w:r>
        <w:rPr>
          <w:color w:val="000000"/>
          <w:szCs w:val="28"/>
        </w:rPr>
        <w:t>42</w:t>
      </w:r>
      <w:r w:rsidRPr="003B7DC1">
        <w:rPr>
          <w:color w:val="000000"/>
          <w:szCs w:val="28"/>
        </w:rPr>
        <w:t xml:space="preserve">. </w:t>
      </w:r>
      <w:r w:rsidRPr="003B7DC1">
        <w:rPr>
          <w:bCs/>
          <w:color w:val="000000"/>
          <w:szCs w:val="28"/>
        </w:rPr>
        <w:t>Пешеходная зона в районе Cоборной площади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color w:val="000000"/>
          <w:szCs w:val="28"/>
        </w:rPr>
        <w:t>9.</w:t>
      </w:r>
      <w:r>
        <w:rPr>
          <w:color w:val="000000"/>
          <w:szCs w:val="28"/>
        </w:rPr>
        <w:t>43</w:t>
      </w:r>
      <w:r w:rsidRPr="003B7DC1">
        <w:rPr>
          <w:color w:val="000000"/>
          <w:szCs w:val="28"/>
        </w:rPr>
        <w:t xml:space="preserve">. </w:t>
      </w:r>
      <w:r w:rsidRPr="003B7DC1">
        <w:rPr>
          <w:bCs/>
          <w:color w:val="000000"/>
          <w:szCs w:val="28"/>
        </w:rPr>
        <w:t>Молодежный парк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предпроектные работы (включая выполнение архитектурной концепции комфортной городской среды);</w:t>
      </w:r>
    </w:p>
    <w:p w:rsidR="006114EC" w:rsidRPr="00D62B9B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44</w:t>
      </w:r>
      <w:r w:rsidRPr="003B7DC1">
        <w:rPr>
          <w:bCs/>
          <w:color w:val="000000"/>
          <w:szCs w:val="28"/>
        </w:rPr>
        <w:t>. Площадь в районе ул. Волгоградская, 8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color w:val="000000"/>
          <w:szCs w:val="28"/>
        </w:rPr>
        <w:t>9.45</w:t>
      </w:r>
      <w:r w:rsidRPr="003B7DC1">
        <w:rPr>
          <w:color w:val="000000"/>
          <w:szCs w:val="28"/>
        </w:rPr>
        <w:t xml:space="preserve">. </w:t>
      </w:r>
      <w:r w:rsidRPr="003B7DC1">
        <w:rPr>
          <w:bCs/>
          <w:color w:val="000000"/>
          <w:szCs w:val="28"/>
        </w:rPr>
        <w:t>Площадь Константиновой ДК «Сокол»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9.46</w:t>
      </w:r>
      <w:r w:rsidRPr="003B7DC1">
        <w:rPr>
          <w:bCs/>
          <w:color w:val="000000"/>
          <w:szCs w:val="28"/>
        </w:rPr>
        <w:t>. Каменный лог в районе ул. Евгения Адамова, 62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9.47</w:t>
      </w:r>
      <w:r w:rsidRPr="003B7DC1">
        <w:rPr>
          <w:bCs/>
          <w:color w:val="000000"/>
          <w:szCs w:val="28"/>
        </w:rPr>
        <w:t>.</w:t>
      </w:r>
      <w:r w:rsidRPr="003B7DC1">
        <w:rPr>
          <w:color w:val="000000"/>
          <w:szCs w:val="28"/>
        </w:rPr>
        <w:t xml:space="preserve"> </w:t>
      </w:r>
      <w:r w:rsidRPr="003B7DC1">
        <w:rPr>
          <w:bCs/>
          <w:color w:val="000000"/>
          <w:szCs w:val="28"/>
        </w:rPr>
        <w:t>Пляж в районе ул. Левобережная, 3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9.48</w:t>
      </w:r>
      <w:r w:rsidRPr="003B7DC1">
        <w:rPr>
          <w:bCs/>
          <w:color w:val="000000"/>
          <w:szCs w:val="28"/>
        </w:rPr>
        <w:t>. Cквер Безопасности дорожного движения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9.49</w:t>
      </w:r>
      <w:r w:rsidRPr="003B7DC1">
        <w:rPr>
          <w:bCs/>
          <w:color w:val="000000"/>
          <w:szCs w:val="28"/>
        </w:rPr>
        <w:t>. Пешеходная зона в районе ул. Валентины Терешковой, 13б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3B7D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 xml:space="preserve">- проектные работы. </w:t>
      </w:r>
    </w:p>
    <w:p w:rsidR="006114EC" w:rsidRPr="003B7DC1" w:rsidRDefault="006114EC" w:rsidP="006114EC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50</w:t>
      </w:r>
      <w:r w:rsidRPr="003B7DC1">
        <w:rPr>
          <w:bCs/>
          <w:color w:val="000000"/>
          <w:szCs w:val="28"/>
        </w:rPr>
        <w:t>. Привокзальная площадь</w:t>
      </w:r>
      <w:r>
        <w:rPr>
          <w:bCs/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51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Сквер Филипченко, 1-5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52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Сквер Филипченко, 7-15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9.53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Сквер Константиновой ДК «Сокол»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9.54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Пешеходная зона в районе ул.Мистюкова, 1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lastRenderedPageBreak/>
        <w:t>9.55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Сквер в районе ул. Космонавтов, 72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56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Пешеходная зона в районе ул.8 марта, 22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57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Сквер в районе пруда по ул.Буденного, 19-35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58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Пешеходная зона на пересечении ул.Желябова и ул.Ленина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59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Сквер Героев Чернобыля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>9.</w:t>
      </w:r>
      <w:r>
        <w:rPr>
          <w:bCs/>
          <w:color w:val="000000"/>
          <w:szCs w:val="28"/>
        </w:rPr>
        <w:t>60</w:t>
      </w:r>
      <w:r w:rsidRPr="003B7DC1">
        <w:rPr>
          <w:bCs/>
          <w:color w:val="000000"/>
          <w:szCs w:val="28"/>
        </w:rPr>
        <w:t xml:space="preserve">. </w:t>
      </w:r>
      <w:r w:rsidRPr="003B7DC1">
        <w:rPr>
          <w:color w:val="000000"/>
          <w:szCs w:val="28"/>
        </w:rPr>
        <w:t>Сквер у ЦГБ им.С. А. Есенина, ул.Космонавтов, 15/3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>
        <w:rPr>
          <w:color w:val="000000"/>
          <w:szCs w:val="28"/>
        </w:rPr>
        <w:t>61</w:t>
      </w:r>
      <w:r w:rsidRPr="003B7DC1">
        <w:rPr>
          <w:color w:val="000000"/>
          <w:szCs w:val="28"/>
        </w:rPr>
        <w:t>. Пешеходная зона в районе ул.Коцаря, 6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6114EC" w:rsidRPr="00811CC1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811CC1">
        <w:rPr>
          <w:color w:val="000000"/>
          <w:szCs w:val="28"/>
        </w:rPr>
        <w:t>- проектные работы.</w:t>
      </w:r>
    </w:p>
    <w:p w:rsidR="006114EC" w:rsidRPr="003B7DC1" w:rsidRDefault="006114EC" w:rsidP="006114EC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9.</w:t>
      </w:r>
      <w:r>
        <w:rPr>
          <w:color w:val="000000"/>
          <w:szCs w:val="28"/>
        </w:rPr>
        <w:t>62</w:t>
      </w:r>
      <w:r w:rsidRPr="003B7DC1">
        <w:rPr>
          <w:color w:val="000000"/>
          <w:szCs w:val="28"/>
        </w:rPr>
        <w:t>. Сквер имени Крупской</w:t>
      </w:r>
      <w:r>
        <w:rPr>
          <w:color w:val="000000"/>
          <w:szCs w:val="28"/>
        </w:rPr>
        <w:t xml:space="preserve"> </w:t>
      </w:r>
      <w:r w:rsidRPr="009B095F">
        <w:rPr>
          <w:color w:val="000000"/>
          <w:szCs w:val="28"/>
        </w:rPr>
        <w:t>(разработка ПСД)</w:t>
      </w:r>
    </w:p>
    <w:p w:rsidR="006114EC" w:rsidRPr="007F57B2" w:rsidRDefault="006114EC" w:rsidP="006114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предпроектные работы (включая выполнение архитектурной концепции </w:t>
      </w:r>
      <w:r w:rsidRPr="007F57B2">
        <w:rPr>
          <w:color w:val="000000"/>
          <w:szCs w:val="28"/>
        </w:rPr>
        <w:t>комфортной городской среды);</w:t>
      </w:r>
    </w:p>
    <w:p w:rsidR="000A65EF" w:rsidRPr="007F57B2" w:rsidRDefault="006114EC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 xml:space="preserve">- проектные </w:t>
      </w:r>
      <w:r w:rsidR="007F57B2" w:rsidRPr="007F57B2">
        <w:rPr>
          <w:color w:val="000000"/>
          <w:szCs w:val="28"/>
        </w:rPr>
        <w:t>работы»;</w:t>
      </w:r>
    </w:p>
    <w:p w:rsidR="00155193" w:rsidRPr="003B7DC1" w:rsidRDefault="00217576" w:rsidP="00155193">
      <w:pPr>
        <w:autoSpaceDE w:val="0"/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>4</w:t>
      </w:r>
      <w:r w:rsidR="005023D9" w:rsidRPr="007F57B2">
        <w:rPr>
          <w:color w:val="000000"/>
          <w:szCs w:val="28"/>
        </w:rPr>
        <w:t xml:space="preserve">.3. </w:t>
      </w:r>
      <w:r w:rsidR="00155193" w:rsidRPr="007F57B2">
        <w:rPr>
          <w:color w:val="000000"/>
          <w:szCs w:val="28"/>
        </w:rPr>
        <w:t>Раздел 10. «Виды работ, планируемые к выполнению при благоустройстве</w:t>
      </w:r>
      <w:r w:rsidR="00155193" w:rsidRPr="003B7DC1">
        <w:rPr>
          <w:color w:val="000000"/>
          <w:szCs w:val="28"/>
        </w:rPr>
        <w:t xml:space="preserve"> общественных территорий в 2022 году» изложить в следующей редакции:</w:t>
      </w:r>
    </w:p>
    <w:p w:rsidR="00155193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«</w:t>
      </w:r>
      <w:r>
        <w:rPr>
          <w:color w:val="000000"/>
          <w:szCs w:val="28"/>
        </w:rPr>
        <w:t>10</w:t>
      </w:r>
      <w:r w:rsidRPr="00E74278">
        <w:rPr>
          <w:color w:val="000000"/>
          <w:szCs w:val="28"/>
        </w:rPr>
        <w:t>. Виды работ, планируемые к выполнению при благоустройстве общественных территорий в 202</w:t>
      </w:r>
      <w:r>
        <w:rPr>
          <w:color w:val="000000"/>
          <w:szCs w:val="28"/>
        </w:rPr>
        <w:t>2</w:t>
      </w:r>
      <w:r w:rsidRPr="00E74278">
        <w:rPr>
          <w:color w:val="000000"/>
          <w:szCs w:val="28"/>
        </w:rPr>
        <w:t xml:space="preserve"> году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</w:rPr>
      </w:pPr>
      <w:r w:rsidRPr="003B7DC1">
        <w:rPr>
          <w:bCs/>
          <w:color w:val="000000"/>
          <w:szCs w:val="28"/>
        </w:rPr>
        <w:t>10.1. Зона для публичных мероприятий ул. Свиридова, 10</w:t>
      </w:r>
      <w:r>
        <w:rPr>
          <w:bCs/>
          <w:color w:val="000000"/>
          <w:szCs w:val="28"/>
        </w:rPr>
        <w:t>. 2 этап</w:t>
      </w:r>
    </w:p>
    <w:p w:rsidR="00155193" w:rsidRPr="00811C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811C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покрытия, сетей наружного освещения;</w:t>
      </w:r>
    </w:p>
    <w:p w:rsidR="00155193" w:rsidRPr="00811C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10.2. Детская зона в районе ул. Свиридова, 8а</w:t>
      </w:r>
      <w:r>
        <w:rPr>
          <w:bCs/>
          <w:color w:val="000000"/>
          <w:szCs w:val="28"/>
        </w:rPr>
        <w:t xml:space="preserve">. </w:t>
      </w:r>
      <w:r w:rsidRPr="00D0550A">
        <w:rPr>
          <w:bCs/>
          <w:color w:val="000000"/>
          <w:szCs w:val="28"/>
        </w:rPr>
        <w:t>2 этап</w:t>
      </w:r>
    </w:p>
    <w:p w:rsidR="00155193" w:rsidRPr="00811C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811C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устройство плиточного покрытия, асфальтобетонного покрытия, сетей наружного освещения;</w:t>
      </w:r>
    </w:p>
    <w:p w:rsidR="00155193" w:rsidRPr="00811C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10.3. Общественная территория с площадкой для выгула собак в районе ул. Свиридова 6</w:t>
      </w:r>
      <w:r>
        <w:rPr>
          <w:bCs/>
          <w:color w:val="000000"/>
          <w:szCs w:val="28"/>
        </w:rPr>
        <w:t xml:space="preserve">. </w:t>
      </w:r>
      <w:r w:rsidRPr="00D0550A">
        <w:rPr>
          <w:bCs/>
          <w:color w:val="000000"/>
          <w:szCs w:val="28"/>
        </w:rPr>
        <w:t>2 этап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территории площадки для выгула собак;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ремонт пешеходных дорожек; 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10.4. Молодежная зона в районе ул. Минская, 4Б,к1</w:t>
      </w:r>
      <w:r>
        <w:rPr>
          <w:bCs/>
          <w:color w:val="000000"/>
          <w:szCs w:val="28"/>
        </w:rPr>
        <w:t xml:space="preserve">. </w:t>
      </w:r>
      <w:r w:rsidRPr="00D0550A">
        <w:rPr>
          <w:bCs/>
          <w:color w:val="000000"/>
          <w:szCs w:val="28"/>
        </w:rPr>
        <w:t>2 этап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10.5. Зона спортивного кластера в районе ул. Минская, 4В</w:t>
      </w:r>
      <w:r>
        <w:rPr>
          <w:bCs/>
          <w:color w:val="000000"/>
          <w:szCs w:val="28"/>
        </w:rPr>
        <w:t xml:space="preserve">. 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спортивного оборудования.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10.6. Пешеходная зона в районе улицы 50 лет НЛМК 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10.7. Сквер имени Маркова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10.8. Пешеходная зона в районе пл. Соборная, 3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10.9. Пешеходная зона в районе ул.Зегеля, 1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lastRenderedPageBreak/>
        <w:t>10.10. Пешеходная зона в районе Cоборной площади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10.11. Сквер Филлипченко, 1-5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10.12. Сквер Филлипченко, 7-15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10.13. Молодежный парк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10.14. Сквер у ЦГБ им. С. А. Есенина, ул. Космонавтов, 15/3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10.15. Площадь в районе ул. Волгоградская, 8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10.16. Сквер Константиновой ДК «Сокол»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10.17. Площадь Константиновой ДК «Сокол»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lastRenderedPageBreak/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10.18. Сквер имени Крупской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10.19. Каменный лог в районе ул. Евгения Адамова, 62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10.20. Общественная территория с площадкой для выгула собак в районе пр-да Кувшинова, 5Б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установка ограждения территории площадки для выгула собак;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 xml:space="preserve">- ремонт пешеходных дорожек; 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травяного газона;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10.21. Пляж в районе ул. Левобережная, 3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10.22. Сквер Героев Чернобыля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10.23. Сквер в районе ул. Космонавтов, 72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10.24. Пешеходная зона в районе ул.Коцаря, 6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10.25. Пешеходная зона на пересечении ул.Желябова и ул.Ленина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t>- устройство сетей наружного освещения;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  <w:szCs w:val="28"/>
        </w:rPr>
        <w:lastRenderedPageBreak/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10.26. Сквер в районе ул.Смыслова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5021FD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10.27. Cквер Безопасности дорожного движения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644FAC">
      <w:pPr>
        <w:autoSpaceDE w:val="0"/>
        <w:spacing w:line="216" w:lineRule="auto"/>
        <w:ind w:right="-143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10.28. Пешеходная зона в районе ул.8 марта, 22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10.29. Пешеходная зона в районе ул.Мистюкова, 1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10.30. Cквер им. Франценюка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10.31. </w:t>
      </w:r>
      <w:r w:rsidRPr="003F18C5">
        <w:rPr>
          <w:bCs/>
          <w:color w:val="000000"/>
          <w:szCs w:val="28"/>
        </w:rPr>
        <w:t>Cквер 9 мая в районе пр-та Мира, 26-31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10.32. </w:t>
      </w:r>
      <w:r w:rsidRPr="003F18C5">
        <w:rPr>
          <w:bCs/>
          <w:color w:val="000000"/>
          <w:szCs w:val="28"/>
        </w:rPr>
        <w:t>Cквер 9 мая в районе пр-т Мира, 15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10.33. Пешеходная зона в районе ул. Валентины Терешковой, 13б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lastRenderedPageBreak/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10.34. Привокзальная площадь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 xml:space="preserve">- устройство плиточного покрытия, асфальтобетонного покрытия, 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10.35. </w:t>
      </w:r>
      <w:r w:rsidRPr="003B7DC1">
        <w:rPr>
          <w:color w:val="000000"/>
          <w:szCs w:val="28"/>
        </w:rPr>
        <w:t>Сквер в районе пруда по ул.Буденного, 19-35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демонтажные работы;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плиточного покрытия, асфальтобетонного покрытия;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сетей наружного освещения;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озеленение;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10.36. Комплексное благоустройство территории Нижнего парка в г. Липецке. 1 этап. Подэтап 5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планировочные работы;</w:t>
      </w:r>
    </w:p>
    <w:p w:rsidR="00155193" w:rsidRPr="005021FD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10.37. </w:t>
      </w:r>
      <w:r w:rsidRPr="00617AD3">
        <w:rPr>
          <w:bCs/>
          <w:color w:val="000000"/>
          <w:szCs w:val="28"/>
        </w:rPr>
        <w:t>Бульвар «Европейский». 2 этап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планировка территории;</w:t>
      </w:r>
    </w:p>
    <w:p w:rsidR="00155193" w:rsidRPr="003B7DC1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демонтажные работы;</w:t>
      </w:r>
    </w:p>
    <w:p w:rsidR="00155193" w:rsidRPr="003B7DC1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-устройство плиточного покрытия, асфальтобетонного покрытия, резинового покрытия;</w:t>
      </w:r>
    </w:p>
    <w:p w:rsidR="00155193" w:rsidRPr="003B7DC1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озеленение;</w:t>
      </w:r>
    </w:p>
    <w:p w:rsidR="00155193" w:rsidRPr="003B7DC1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приобретение и установка малых архитектурных форм;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3B7DC1">
        <w:rPr>
          <w:bCs/>
          <w:color w:val="000000"/>
          <w:szCs w:val="28"/>
        </w:rPr>
        <w:t>- устройство сетей наружного освещения</w:t>
      </w:r>
      <w:r w:rsidRPr="005021FD">
        <w:rPr>
          <w:bCs/>
          <w:color w:val="000000"/>
          <w:szCs w:val="28"/>
        </w:rPr>
        <w:t>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силового кабеля;</w:t>
      </w:r>
    </w:p>
    <w:p w:rsidR="00155193" w:rsidRPr="005021FD" w:rsidRDefault="00155193" w:rsidP="00155193">
      <w:pPr>
        <w:autoSpaceDE w:val="0"/>
        <w:spacing w:line="216" w:lineRule="auto"/>
        <w:ind w:firstLine="708"/>
        <w:jc w:val="both"/>
        <w:rPr>
          <w:bCs/>
          <w:color w:val="000000"/>
          <w:szCs w:val="28"/>
        </w:rPr>
      </w:pPr>
      <w:r w:rsidRPr="005021FD">
        <w:rPr>
          <w:bCs/>
          <w:color w:val="000000"/>
          <w:szCs w:val="28"/>
        </w:rPr>
        <w:t>- устройство системы видеонаблюдения.</w:t>
      </w:r>
    </w:p>
    <w:p w:rsidR="00155193" w:rsidRPr="003B7DC1" w:rsidRDefault="00155193" w:rsidP="00155193">
      <w:pPr>
        <w:autoSpaceDE w:val="0"/>
        <w:spacing w:line="216" w:lineRule="auto"/>
        <w:ind w:firstLine="708"/>
        <w:jc w:val="both"/>
        <w:rPr>
          <w:color w:val="000000"/>
          <w:szCs w:val="28"/>
        </w:rPr>
      </w:pPr>
      <w:r w:rsidRPr="003B7DC1">
        <w:rPr>
          <w:bCs/>
          <w:color w:val="000000"/>
          <w:szCs w:val="28"/>
        </w:rPr>
        <w:t xml:space="preserve">10.38. </w:t>
      </w:r>
      <w:r w:rsidRPr="003B7DC1">
        <w:rPr>
          <w:color w:val="000000"/>
          <w:szCs w:val="28"/>
        </w:rPr>
        <w:t>Центральный городской пляж, в районе ул. К. Маркса, 30. 3 этап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территории пляжа;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благоустройство детской зоны;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планировка территории;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снос и санитарная обрезка зеленых насаждений;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-работы по улучшение санитарного и эстетического состояния территории;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асфальтобетонного покрытия;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песчаного покрытия;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устройство системы видеонаблюдения;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озеленение;</w:t>
      </w:r>
    </w:p>
    <w:p w:rsidR="00155193" w:rsidRPr="00CC70F8" w:rsidRDefault="00155193" w:rsidP="00155193">
      <w:pPr>
        <w:autoSpaceDE w:val="0"/>
        <w:ind w:firstLine="708"/>
        <w:jc w:val="both"/>
        <w:rPr>
          <w:color w:val="000000"/>
          <w:szCs w:val="28"/>
        </w:rPr>
      </w:pPr>
      <w:r w:rsidRPr="003B7DC1">
        <w:rPr>
          <w:color w:val="000000"/>
          <w:szCs w:val="28"/>
        </w:rPr>
        <w:t>- 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</w:rPr>
      </w:pPr>
      <w:r w:rsidRPr="00617AD3">
        <w:rPr>
          <w:bCs/>
          <w:color w:val="000000"/>
          <w:szCs w:val="28"/>
        </w:rPr>
        <w:t xml:space="preserve">10.39. </w:t>
      </w:r>
      <w:r w:rsidRPr="003E31FE">
        <w:rPr>
          <w:color w:val="000000"/>
        </w:rPr>
        <w:t>Пешеходная зона ул. Зегеля 2-5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предпроектные работы (включая выполнение архитектурной концепции комфортной городской среды);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проектные работы;</w:t>
      </w:r>
    </w:p>
    <w:p w:rsidR="00155193" w:rsidRPr="003B7DC1" w:rsidRDefault="00155193" w:rsidP="00155193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155193" w:rsidRPr="003B7DC1" w:rsidRDefault="00155193" w:rsidP="00155193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 благоустройство пешеходной зоны;</w:t>
      </w:r>
    </w:p>
    <w:p w:rsidR="00155193" w:rsidRPr="003B7DC1" w:rsidRDefault="00155193" w:rsidP="00155193">
      <w:pPr>
        <w:autoSpaceDE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3B7DC1">
        <w:rPr>
          <w:color w:val="000000"/>
        </w:rPr>
        <w:t>устройство плиточного покрытия, асфальтобетонного покрытия, устройство водостока, сетей наружного освещения;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озеленение;</w:t>
      </w:r>
    </w:p>
    <w:p w:rsidR="00155193" w:rsidRPr="00CC70F8" w:rsidRDefault="00155193" w:rsidP="00155193">
      <w:pPr>
        <w:autoSpaceDE w:val="0"/>
        <w:ind w:firstLine="709"/>
        <w:jc w:val="both"/>
        <w:rPr>
          <w:color w:val="000000"/>
          <w:szCs w:val="28"/>
        </w:rPr>
      </w:pPr>
      <w:r w:rsidRPr="003B7DC1">
        <w:rPr>
          <w:color w:val="000000"/>
        </w:rPr>
        <w:t xml:space="preserve">- </w:t>
      </w:r>
      <w:r w:rsidRPr="003B7DC1">
        <w:rPr>
          <w:color w:val="000000"/>
          <w:szCs w:val="28"/>
        </w:rPr>
        <w:t>приобретение и установка малых архитектурных форм.</w:t>
      </w:r>
    </w:p>
    <w:p w:rsidR="00155193" w:rsidRPr="003B7DC1" w:rsidRDefault="00155193" w:rsidP="00155193">
      <w:pPr>
        <w:autoSpaceDE w:val="0"/>
        <w:ind w:firstLine="708"/>
        <w:jc w:val="both"/>
        <w:rPr>
          <w:color w:val="000000"/>
        </w:rPr>
      </w:pPr>
      <w:r w:rsidRPr="003B7DC1">
        <w:rPr>
          <w:color w:val="000000"/>
          <w:szCs w:val="28"/>
        </w:rPr>
        <w:t xml:space="preserve">10.40. </w:t>
      </w:r>
      <w:r w:rsidRPr="00CC70F8">
        <w:rPr>
          <w:color w:val="000000"/>
        </w:rPr>
        <w:t>Пешеходная зона в районе ул. Плеханова, 35б (в том числе за счет внебюджетных источников)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предпроектные работы (включая выполнение архитектурной концепции комфортной городской среды);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проектные работы;</w:t>
      </w:r>
    </w:p>
    <w:p w:rsidR="00155193" w:rsidRPr="003B7DC1" w:rsidRDefault="00155193" w:rsidP="00155193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155193" w:rsidRPr="003B7DC1" w:rsidRDefault="00155193" w:rsidP="00155193">
      <w:pPr>
        <w:autoSpaceDE w:val="0"/>
        <w:ind w:firstLine="709"/>
        <w:jc w:val="both"/>
        <w:rPr>
          <w:color w:val="000000"/>
        </w:rPr>
      </w:pPr>
      <w:r w:rsidRPr="003B7DC1">
        <w:rPr>
          <w:color w:val="000000"/>
        </w:rPr>
        <w:t>- благоустройство пешеходной зоны;</w:t>
      </w:r>
    </w:p>
    <w:p w:rsidR="00155193" w:rsidRPr="003B7DC1" w:rsidRDefault="00155193" w:rsidP="00155193">
      <w:pPr>
        <w:autoSpaceDE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3B7DC1">
        <w:rPr>
          <w:color w:val="000000"/>
        </w:rPr>
        <w:t>устройство плиточного покрытия, асфальтобетонного покрытия, устройство водостока, сетей наружного освещения;</w:t>
      </w:r>
    </w:p>
    <w:p w:rsidR="00155193" w:rsidRPr="003B7DC1" w:rsidRDefault="00155193" w:rsidP="00155193">
      <w:pPr>
        <w:autoSpaceDE w:val="0"/>
        <w:spacing w:line="216" w:lineRule="auto"/>
        <w:ind w:firstLine="709"/>
        <w:jc w:val="both"/>
        <w:rPr>
          <w:color w:val="000000"/>
        </w:rPr>
      </w:pPr>
      <w:r w:rsidRPr="003B7DC1">
        <w:rPr>
          <w:color w:val="000000"/>
        </w:rPr>
        <w:t>- озеленение;</w:t>
      </w:r>
    </w:p>
    <w:p w:rsidR="000A65EF" w:rsidRPr="00217576" w:rsidRDefault="00155193" w:rsidP="00155193">
      <w:pPr>
        <w:autoSpaceDE w:val="0"/>
        <w:ind w:firstLine="709"/>
        <w:jc w:val="both"/>
        <w:rPr>
          <w:color w:val="000000"/>
          <w:szCs w:val="28"/>
          <w:highlight w:val="cyan"/>
        </w:rPr>
      </w:pPr>
      <w:r w:rsidRPr="003B7DC1">
        <w:rPr>
          <w:color w:val="000000"/>
        </w:rPr>
        <w:t xml:space="preserve">- </w:t>
      </w:r>
      <w:r w:rsidRPr="003B7DC1">
        <w:rPr>
          <w:color w:val="000000"/>
          <w:szCs w:val="28"/>
        </w:rPr>
        <w:t>приобретение и установка малых архитектурных форм.».</w:t>
      </w:r>
    </w:p>
    <w:p w:rsidR="006376DF" w:rsidRPr="00217576" w:rsidRDefault="006376DF" w:rsidP="00CB7FEA">
      <w:pPr>
        <w:autoSpaceDE w:val="0"/>
        <w:ind w:firstLine="708"/>
        <w:jc w:val="right"/>
        <w:rPr>
          <w:color w:val="000000"/>
          <w:highlight w:val="cyan"/>
        </w:rPr>
      </w:pPr>
    </w:p>
    <w:p w:rsidR="004F6680" w:rsidRDefault="004F6680">
      <w:pPr>
        <w:autoSpaceDE w:val="0"/>
        <w:ind w:firstLine="708"/>
        <w:jc w:val="both"/>
        <w:rPr>
          <w:color w:val="000000"/>
          <w:szCs w:val="28"/>
          <w:highlight w:val="cyan"/>
        </w:rPr>
      </w:pPr>
    </w:p>
    <w:p w:rsidR="00155193" w:rsidRPr="00217576" w:rsidRDefault="00155193">
      <w:pPr>
        <w:autoSpaceDE w:val="0"/>
        <w:ind w:firstLine="708"/>
        <w:jc w:val="both"/>
        <w:rPr>
          <w:color w:val="000000"/>
          <w:szCs w:val="28"/>
          <w:highlight w:val="cyan"/>
        </w:rPr>
      </w:pPr>
    </w:p>
    <w:p w:rsidR="004F6680" w:rsidRPr="00217576" w:rsidRDefault="00644FAC" w:rsidP="00644FAC">
      <w:pPr>
        <w:autoSpaceDE w:val="0"/>
        <w:jc w:val="both"/>
        <w:rPr>
          <w:color w:val="000000"/>
          <w:szCs w:val="28"/>
          <w:highlight w:val="cyan"/>
        </w:rPr>
      </w:pPr>
      <w:r w:rsidRPr="00155193">
        <w:rPr>
          <w:color w:val="000000"/>
          <w:szCs w:val="28"/>
        </w:rPr>
        <w:t>Глава города Липецка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Е.Ю.Уваркина</w:t>
      </w:r>
    </w:p>
    <w:p w:rsidR="004F6680" w:rsidRPr="00445F3D" w:rsidRDefault="004F6680" w:rsidP="00644FAC">
      <w:pPr>
        <w:ind w:right="-1135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ind w:left="-851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ind w:left="-851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 w:rsidP="00F00EEE">
      <w:pPr>
        <w:ind w:left="-851"/>
        <w:rPr>
          <w:rFonts w:ascii="Times New Roman CYR" w:hAnsi="Times New Roman CYR" w:cs="Times New Roman CYR"/>
          <w:color w:val="000000"/>
          <w:szCs w:val="28"/>
        </w:rPr>
      </w:pPr>
    </w:p>
    <w:sectPr w:rsidR="004F6680" w:rsidRPr="00445F3D" w:rsidSect="00644FAC">
      <w:headerReference w:type="even" r:id="rId13"/>
      <w:headerReference w:type="default" r:id="rId14"/>
      <w:headerReference w:type="first" r:id="rId15"/>
      <w:pgSz w:w="11906" w:h="16838"/>
      <w:pgMar w:top="1134" w:right="70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559" w:rsidRDefault="00552559">
      <w:r>
        <w:separator/>
      </w:r>
    </w:p>
  </w:endnote>
  <w:endnote w:type="continuationSeparator" w:id="0">
    <w:p w:rsidR="00552559" w:rsidRDefault="0055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559" w:rsidRDefault="00552559">
      <w:r>
        <w:separator/>
      </w:r>
    </w:p>
  </w:footnote>
  <w:footnote w:type="continuationSeparator" w:id="0">
    <w:p w:rsidR="00552559" w:rsidRDefault="0055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644FAC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644FAC"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644FAC">
      <w:rPr>
        <w:noProof/>
      </w:rPr>
      <w:t>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644FAC">
      <w:rPr>
        <w:noProof/>
      </w:rPr>
      <w:t>21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7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2BA1"/>
    <w:rsid w:val="00003198"/>
    <w:rsid w:val="00003AA1"/>
    <w:rsid w:val="00010494"/>
    <w:rsid w:val="00012CE1"/>
    <w:rsid w:val="00020473"/>
    <w:rsid w:val="00023B9E"/>
    <w:rsid w:val="000326AC"/>
    <w:rsid w:val="00041A62"/>
    <w:rsid w:val="00043AD9"/>
    <w:rsid w:val="0006114E"/>
    <w:rsid w:val="00064077"/>
    <w:rsid w:val="00071701"/>
    <w:rsid w:val="000803E1"/>
    <w:rsid w:val="00081D7A"/>
    <w:rsid w:val="0009028C"/>
    <w:rsid w:val="00090723"/>
    <w:rsid w:val="00091758"/>
    <w:rsid w:val="000925EF"/>
    <w:rsid w:val="000A65EF"/>
    <w:rsid w:val="000B3866"/>
    <w:rsid w:val="000B631A"/>
    <w:rsid w:val="000C660B"/>
    <w:rsid w:val="000E2ED0"/>
    <w:rsid w:val="000E7027"/>
    <w:rsid w:val="001004A5"/>
    <w:rsid w:val="001254D5"/>
    <w:rsid w:val="001266F4"/>
    <w:rsid w:val="00142F5D"/>
    <w:rsid w:val="00145D5A"/>
    <w:rsid w:val="00155193"/>
    <w:rsid w:val="00185266"/>
    <w:rsid w:val="0019223B"/>
    <w:rsid w:val="00193E54"/>
    <w:rsid w:val="001A384C"/>
    <w:rsid w:val="001C7040"/>
    <w:rsid w:val="001D7F2E"/>
    <w:rsid w:val="001F26C7"/>
    <w:rsid w:val="001F5E43"/>
    <w:rsid w:val="0020499D"/>
    <w:rsid w:val="002101A2"/>
    <w:rsid w:val="00214750"/>
    <w:rsid w:val="00215583"/>
    <w:rsid w:val="00217576"/>
    <w:rsid w:val="002175FA"/>
    <w:rsid w:val="002350AC"/>
    <w:rsid w:val="00237C30"/>
    <w:rsid w:val="0024191E"/>
    <w:rsid w:val="00294093"/>
    <w:rsid w:val="00296B91"/>
    <w:rsid w:val="002A2B58"/>
    <w:rsid w:val="002A4ABA"/>
    <w:rsid w:val="002B43C1"/>
    <w:rsid w:val="002C118E"/>
    <w:rsid w:val="002C25C5"/>
    <w:rsid w:val="002C3069"/>
    <w:rsid w:val="002D6AD7"/>
    <w:rsid w:val="002E682E"/>
    <w:rsid w:val="002F635D"/>
    <w:rsid w:val="002F7D97"/>
    <w:rsid w:val="00306F28"/>
    <w:rsid w:val="003258DC"/>
    <w:rsid w:val="00343D0F"/>
    <w:rsid w:val="00347A82"/>
    <w:rsid w:val="0035052B"/>
    <w:rsid w:val="00352BA8"/>
    <w:rsid w:val="003618F6"/>
    <w:rsid w:val="0037231F"/>
    <w:rsid w:val="00397FA3"/>
    <w:rsid w:val="003A005F"/>
    <w:rsid w:val="003A34C7"/>
    <w:rsid w:val="003A47C5"/>
    <w:rsid w:val="003B1C12"/>
    <w:rsid w:val="003B7DC1"/>
    <w:rsid w:val="003C641F"/>
    <w:rsid w:val="003E31FE"/>
    <w:rsid w:val="003E4078"/>
    <w:rsid w:val="003F18C5"/>
    <w:rsid w:val="003F5657"/>
    <w:rsid w:val="00403E16"/>
    <w:rsid w:val="0042365F"/>
    <w:rsid w:val="00423BAA"/>
    <w:rsid w:val="004240B7"/>
    <w:rsid w:val="004444F6"/>
    <w:rsid w:val="00445F3D"/>
    <w:rsid w:val="00487169"/>
    <w:rsid w:val="004872CA"/>
    <w:rsid w:val="00496167"/>
    <w:rsid w:val="004D78FF"/>
    <w:rsid w:val="004E3C3C"/>
    <w:rsid w:val="004E688F"/>
    <w:rsid w:val="004F47CB"/>
    <w:rsid w:val="004F6680"/>
    <w:rsid w:val="00501EC2"/>
    <w:rsid w:val="005021FD"/>
    <w:rsid w:val="005023D9"/>
    <w:rsid w:val="00512B81"/>
    <w:rsid w:val="005201C2"/>
    <w:rsid w:val="0052233E"/>
    <w:rsid w:val="005233E2"/>
    <w:rsid w:val="005237F4"/>
    <w:rsid w:val="005335FC"/>
    <w:rsid w:val="00541F2A"/>
    <w:rsid w:val="005430D9"/>
    <w:rsid w:val="00545515"/>
    <w:rsid w:val="00551056"/>
    <w:rsid w:val="00552559"/>
    <w:rsid w:val="00554DC9"/>
    <w:rsid w:val="005762AD"/>
    <w:rsid w:val="005C69A6"/>
    <w:rsid w:val="005D01F9"/>
    <w:rsid w:val="005E3603"/>
    <w:rsid w:val="006078D7"/>
    <w:rsid w:val="006114EC"/>
    <w:rsid w:val="0061319C"/>
    <w:rsid w:val="00617AD3"/>
    <w:rsid w:val="00621B39"/>
    <w:rsid w:val="00627D6F"/>
    <w:rsid w:val="006312CD"/>
    <w:rsid w:val="00636896"/>
    <w:rsid w:val="006376DF"/>
    <w:rsid w:val="00643A6F"/>
    <w:rsid w:val="00644FAC"/>
    <w:rsid w:val="0064545F"/>
    <w:rsid w:val="00645AF6"/>
    <w:rsid w:val="00650D84"/>
    <w:rsid w:val="00653714"/>
    <w:rsid w:val="00685AE2"/>
    <w:rsid w:val="006964CD"/>
    <w:rsid w:val="006A3041"/>
    <w:rsid w:val="006A6EEF"/>
    <w:rsid w:val="006C5F96"/>
    <w:rsid w:val="006C66E5"/>
    <w:rsid w:val="006F2CB9"/>
    <w:rsid w:val="006F56CF"/>
    <w:rsid w:val="006F6EAD"/>
    <w:rsid w:val="00703F64"/>
    <w:rsid w:val="0070597B"/>
    <w:rsid w:val="00706A98"/>
    <w:rsid w:val="0071094E"/>
    <w:rsid w:val="00725780"/>
    <w:rsid w:val="0072662A"/>
    <w:rsid w:val="00742C5B"/>
    <w:rsid w:val="00764C3F"/>
    <w:rsid w:val="00774295"/>
    <w:rsid w:val="00780026"/>
    <w:rsid w:val="007840AD"/>
    <w:rsid w:val="007867A4"/>
    <w:rsid w:val="00787474"/>
    <w:rsid w:val="00787A28"/>
    <w:rsid w:val="007903BD"/>
    <w:rsid w:val="00792AC1"/>
    <w:rsid w:val="0079309E"/>
    <w:rsid w:val="007A181F"/>
    <w:rsid w:val="007A2B22"/>
    <w:rsid w:val="007A6170"/>
    <w:rsid w:val="007B2F2C"/>
    <w:rsid w:val="007C59A2"/>
    <w:rsid w:val="007D041B"/>
    <w:rsid w:val="007D27FF"/>
    <w:rsid w:val="007D2A3E"/>
    <w:rsid w:val="007E1080"/>
    <w:rsid w:val="007E33AE"/>
    <w:rsid w:val="007F16E7"/>
    <w:rsid w:val="007F2DA1"/>
    <w:rsid w:val="007F57B2"/>
    <w:rsid w:val="00800B92"/>
    <w:rsid w:val="00811CC1"/>
    <w:rsid w:val="008442A2"/>
    <w:rsid w:val="00855EB5"/>
    <w:rsid w:val="00857C85"/>
    <w:rsid w:val="00863EC3"/>
    <w:rsid w:val="00867462"/>
    <w:rsid w:val="00876519"/>
    <w:rsid w:val="00891BC1"/>
    <w:rsid w:val="008963DD"/>
    <w:rsid w:val="008A1653"/>
    <w:rsid w:val="008B0BB2"/>
    <w:rsid w:val="008C0406"/>
    <w:rsid w:val="008D073F"/>
    <w:rsid w:val="008E07E8"/>
    <w:rsid w:val="008F081B"/>
    <w:rsid w:val="008F0D0A"/>
    <w:rsid w:val="008F7009"/>
    <w:rsid w:val="008F7F31"/>
    <w:rsid w:val="00906B6A"/>
    <w:rsid w:val="00914B8B"/>
    <w:rsid w:val="0092227A"/>
    <w:rsid w:val="00933985"/>
    <w:rsid w:val="00941A61"/>
    <w:rsid w:val="009443D4"/>
    <w:rsid w:val="00986C9D"/>
    <w:rsid w:val="00991893"/>
    <w:rsid w:val="009B095F"/>
    <w:rsid w:val="009B6135"/>
    <w:rsid w:val="009C5535"/>
    <w:rsid w:val="009D413C"/>
    <w:rsid w:val="009D5F96"/>
    <w:rsid w:val="009D6CF9"/>
    <w:rsid w:val="009F5AFB"/>
    <w:rsid w:val="00A0042A"/>
    <w:rsid w:val="00A00EBF"/>
    <w:rsid w:val="00A00F8E"/>
    <w:rsid w:val="00A214EB"/>
    <w:rsid w:val="00A2420D"/>
    <w:rsid w:val="00A46B38"/>
    <w:rsid w:val="00A5402B"/>
    <w:rsid w:val="00A57FCE"/>
    <w:rsid w:val="00A70F23"/>
    <w:rsid w:val="00A71370"/>
    <w:rsid w:val="00A73754"/>
    <w:rsid w:val="00A8011D"/>
    <w:rsid w:val="00AA09E9"/>
    <w:rsid w:val="00AA1790"/>
    <w:rsid w:val="00AB4335"/>
    <w:rsid w:val="00AB4B39"/>
    <w:rsid w:val="00AB779B"/>
    <w:rsid w:val="00AC2BD0"/>
    <w:rsid w:val="00AD3396"/>
    <w:rsid w:val="00AD4F5D"/>
    <w:rsid w:val="00AD4F88"/>
    <w:rsid w:val="00AE7CD6"/>
    <w:rsid w:val="00B04A21"/>
    <w:rsid w:val="00B06A51"/>
    <w:rsid w:val="00B15008"/>
    <w:rsid w:val="00B26903"/>
    <w:rsid w:val="00B35FEC"/>
    <w:rsid w:val="00B4122B"/>
    <w:rsid w:val="00B50667"/>
    <w:rsid w:val="00B52BBE"/>
    <w:rsid w:val="00B56556"/>
    <w:rsid w:val="00B63B7C"/>
    <w:rsid w:val="00B648E5"/>
    <w:rsid w:val="00B6637F"/>
    <w:rsid w:val="00B712D1"/>
    <w:rsid w:val="00B723BC"/>
    <w:rsid w:val="00B866A6"/>
    <w:rsid w:val="00B906A9"/>
    <w:rsid w:val="00BA54D6"/>
    <w:rsid w:val="00BC6ABC"/>
    <w:rsid w:val="00BD0CE0"/>
    <w:rsid w:val="00BD5558"/>
    <w:rsid w:val="00BE2C37"/>
    <w:rsid w:val="00BE6642"/>
    <w:rsid w:val="00C20DDF"/>
    <w:rsid w:val="00C30665"/>
    <w:rsid w:val="00C32C88"/>
    <w:rsid w:val="00C34800"/>
    <w:rsid w:val="00C40DF3"/>
    <w:rsid w:val="00C45FEB"/>
    <w:rsid w:val="00C5439B"/>
    <w:rsid w:val="00C576D0"/>
    <w:rsid w:val="00C62717"/>
    <w:rsid w:val="00C72A22"/>
    <w:rsid w:val="00C76306"/>
    <w:rsid w:val="00C76CDF"/>
    <w:rsid w:val="00C928DA"/>
    <w:rsid w:val="00C94265"/>
    <w:rsid w:val="00CB279D"/>
    <w:rsid w:val="00CB34FE"/>
    <w:rsid w:val="00CB7FEA"/>
    <w:rsid w:val="00CC3D51"/>
    <w:rsid w:val="00CD0398"/>
    <w:rsid w:val="00CD2E6E"/>
    <w:rsid w:val="00CE2584"/>
    <w:rsid w:val="00CF0CEE"/>
    <w:rsid w:val="00CF6743"/>
    <w:rsid w:val="00D0550A"/>
    <w:rsid w:val="00D06612"/>
    <w:rsid w:val="00D069A5"/>
    <w:rsid w:val="00D13291"/>
    <w:rsid w:val="00D61CA8"/>
    <w:rsid w:val="00D62B9B"/>
    <w:rsid w:val="00D62D4D"/>
    <w:rsid w:val="00D63AD4"/>
    <w:rsid w:val="00D73AC5"/>
    <w:rsid w:val="00DA06B9"/>
    <w:rsid w:val="00DB52E3"/>
    <w:rsid w:val="00DD4B62"/>
    <w:rsid w:val="00E04CA2"/>
    <w:rsid w:val="00E1452F"/>
    <w:rsid w:val="00E14FA1"/>
    <w:rsid w:val="00E43F40"/>
    <w:rsid w:val="00E57809"/>
    <w:rsid w:val="00E6590E"/>
    <w:rsid w:val="00E74278"/>
    <w:rsid w:val="00E97723"/>
    <w:rsid w:val="00EB2AC4"/>
    <w:rsid w:val="00EC1984"/>
    <w:rsid w:val="00EC396D"/>
    <w:rsid w:val="00EC5864"/>
    <w:rsid w:val="00EE159A"/>
    <w:rsid w:val="00EF7B63"/>
    <w:rsid w:val="00F00EEE"/>
    <w:rsid w:val="00F03522"/>
    <w:rsid w:val="00F04619"/>
    <w:rsid w:val="00F07F68"/>
    <w:rsid w:val="00F1247D"/>
    <w:rsid w:val="00F14BC4"/>
    <w:rsid w:val="00F1669A"/>
    <w:rsid w:val="00F42AE4"/>
    <w:rsid w:val="00F82492"/>
    <w:rsid w:val="00F92D38"/>
    <w:rsid w:val="00F971D0"/>
    <w:rsid w:val="00FA337B"/>
    <w:rsid w:val="00FB11BA"/>
    <w:rsid w:val="00FD1B3F"/>
    <w:rsid w:val="00FD5493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4FFF0D"/>
  <w15:chartTrackingRefBased/>
  <w15:docId w15:val="{A1269D3F-D492-4280-A7E0-83CB4E17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91F05-08A0-47F8-AEF2-2CB4E3EE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6580</Words>
  <Characters>37507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Ирина А. Шарапова</cp:lastModifiedBy>
  <cp:revision>2</cp:revision>
  <cp:lastPrinted>2021-12-23T14:00:00Z</cp:lastPrinted>
  <dcterms:created xsi:type="dcterms:W3CDTF">2021-12-29T11:27:00Z</dcterms:created>
  <dcterms:modified xsi:type="dcterms:W3CDTF">2021-12-29T11:27:00Z</dcterms:modified>
</cp:coreProperties>
</file>