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F307D7"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174C70" w:rsidP="009019E2">
      <w:pPr>
        <w:ind w:left="-142" w:right="-1"/>
        <w:jc w:val="both"/>
        <w:rPr>
          <w:rFonts w:ascii="Times New Roman CYR" w:hAnsi="Times New Roman CYR"/>
          <w:sz w:val="28"/>
          <w:lang w:val="ru-RU"/>
        </w:rPr>
      </w:pPr>
      <w:r>
        <w:rPr>
          <w:rFonts w:ascii="Times New Roman CYR" w:hAnsi="Times New Roman CYR"/>
          <w:sz w:val="28"/>
          <w:lang w:val="ru-RU"/>
        </w:rPr>
        <w:t>04.02.2020</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94</w:t>
      </w:r>
    </w:p>
    <w:p w:rsidR="00CB1369" w:rsidRDefault="001D4842" w:rsidP="009019E2">
      <w:pPr>
        <w:ind w:left="-142" w:right="-1"/>
        <w:jc w:val="center"/>
        <w:rPr>
          <w:rFonts w:ascii="Times New Roman CYR" w:hAnsi="Times New Roman CYR"/>
          <w:sz w:val="28"/>
          <w:lang w:val="ru-RU"/>
        </w:rPr>
      </w:pPr>
      <w:r>
        <w:rPr>
          <w:rFonts w:ascii="Times New Roman CYR" w:hAnsi="Times New Roman CYR"/>
          <w:sz w:val="28"/>
          <w:lang w:val="ru-RU"/>
        </w:rPr>
        <w:t xml:space="preserve">  </w:t>
      </w:r>
      <w:r w:rsidR="002B7F0F">
        <w:rPr>
          <w:rFonts w:ascii="Times New Roman CYR" w:hAnsi="Times New Roman CYR"/>
          <w:sz w:val="28"/>
          <w:lang w:val="ru-RU"/>
        </w:rPr>
        <w:t>г. Липецк</w:t>
      </w:r>
    </w:p>
    <w:p w:rsidR="00A66932" w:rsidRPr="00352728" w:rsidRDefault="00A66932" w:rsidP="009019E2">
      <w:pPr>
        <w:ind w:left="-142" w:right="-1"/>
        <w:jc w:val="center"/>
        <w:rPr>
          <w:rFonts w:ascii="Times New Roman CYR" w:hAnsi="Times New Roman CYR"/>
          <w:sz w:val="24"/>
          <w:szCs w:val="24"/>
          <w:lang w:val="ru-RU"/>
        </w:rPr>
      </w:pP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О порядке предоставления субсидии</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на возмещение </w:t>
      </w:r>
      <w:r w:rsidRPr="00AA1470">
        <w:rPr>
          <w:rFonts w:ascii="Times New Roman" w:hAnsi="Times New Roman" w:cs="Times New Roman"/>
          <w:sz w:val="28"/>
          <w:szCs w:val="28"/>
        </w:rPr>
        <w:t>части затрат,</w:t>
      </w:r>
      <w:r w:rsidR="00B27E45">
        <w:rPr>
          <w:rFonts w:ascii="Times New Roman" w:hAnsi="Times New Roman" w:cs="Times New Roman"/>
          <w:sz w:val="28"/>
          <w:szCs w:val="28"/>
        </w:rPr>
        <w:t xml:space="preserve"> не</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покрытых доходами, связанных </w:t>
      </w:r>
      <w:r w:rsidR="00B27E45">
        <w:rPr>
          <w:rFonts w:ascii="Times New Roman" w:hAnsi="Times New Roman" w:cs="Times New Roman"/>
          <w:sz w:val="28"/>
          <w:szCs w:val="28"/>
        </w:rPr>
        <w:t>с</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осуществлением перевозок </w:t>
      </w:r>
      <w:r w:rsidR="00B27E45">
        <w:rPr>
          <w:rFonts w:ascii="Times New Roman" w:hAnsi="Times New Roman" w:cs="Times New Roman"/>
          <w:sz w:val="28"/>
          <w:szCs w:val="28"/>
        </w:rPr>
        <w:t>пассажиров</w:t>
      </w:r>
    </w:p>
    <w:p w:rsidR="00B27E45" w:rsidRDefault="00A15195"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автомобильным транспортом </w:t>
      </w:r>
      <w:r w:rsidR="001D4842">
        <w:rPr>
          <w:rFonts w:ascii="Times New Roman" w:hAnsi="Times New Roman" w:cs="Times New Roman"/>
          <w:sz w:val="28"/>
          <w:szCs w:val="28"/>
        </w:rPr>
        <w:t xml:space="preserve">по </w:t>
      </w:r>
    </w:p>
    <w:p w:rsidR="00B27E45"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муниципальным маршрутам регулярных </w:t>
      </w:r>
    </w:p>
    <w:p w:rsidR="00B27E45"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 xml:space="preserve">перевозок по регулируемым тарифам </w:t>
      </w:r>
    </w:p>
    <w:p w:rsidR="001D4842" w:rsidRDefault="001D4842" w:rsidP="009019E2">
      <w:pPr>
        <w:pStyle w:val="ConsPlusNormal"/>
        <w:ind w:left="-142" w:right="-1" w:firstLine="0"/>
        <w:rPr>
          <w:rFonts w:ascii="Times New Roman" w:hAnsi="Times New Roman" w:cs="Times New Roman"/>
          <w:sz w:val="28"/>
          <w:szCs w:val="28"/>
        </w:rPr>
      </w:pPr>
      <w:r>
        <w:rPr>
          <w:rFonts w:ascii="Times New Roman" w:hAnsi="Times New Roman" w:cs="Times New Roman"/>
          <w:sz w:val="28"/>
          <w:szCs w:val="28"/>
        </w:rPr>
        <w:t>в город</w:t>
      </w:r>
      <w:r w:rsidR="00A15195">
        <w:rPr>
          <w:rFonts w:ascii="Times New Roman" w:hAnsi="Times New Roman" w:cs="Times New Roman"/>
          <w:sz w:val="28"/>
          <w:szCs w:val="28"/>
        </w:rPr>
        <w:t>е</w:t>
      </w:r>
      <w:r w:rsidR="00B27E45">
        <w:rPr>
          <w:rFonts w:ascii="Times New Roman" w:hAnsi="Times New Roman" w:cs="Times New Roman"/>
          <w:sz w:val="28"/>
          <w:szCs w:val="28"/>
        </w:rPr>
        <w:t xml:space="preserve"> </w:t>
      </w:r>
      <w:r w:rsidR="00A15195">
        <w:rPr>
          <w:rFonts w:ascii="Times New Roman" w:hAnsi="Times New Roman" w:cs="Times New Roman"/>
          <w:sz w:val="28"/>
          <w:szCs w:val="28"/>
        </w:rPr>
        <w:t>Липецке</w:t>
      </w:r>
      <w:r w:rsidR="00C25FB6">
        <w:rPr>
          <w:rFonts w:ascii="Times New Roman" w:hAnsi="Times New Roman" w:cs="Times New Roman"/>
          <w:sz w:val="28"/>
          <w:szCs w:val="28"/>
        </w:rPr>
        <w:t xml:space="preserve"> на 2020</w:t>
      </w:r>
      <w:r>
        <w:rPr>
          <w:rFonts w:ascii="Times New Roman" w:hAnsi="Times New Roman" w:cs="Times New Roman"/>
          <w:sz w:val="28"/>
          <w:szCs w:val="28"/>
        </w:rPr>
        <w:t xml:space="preserve"> год</w:t>
      </w:r>
    </w:p>
    <w:p w:rsidR="00412EBB" w:rsidRPr="00352728" w:rsidRDefault="00412EBB" w:rsidP="009019E2">
      <w:pPr>
        <w:pStyle w:val="ConsPlusNormal"/>
        <w:ind w:left="-142" w:right="-1" w:firstLine="0"/>
        <w:jc w:val="both"/>
        <w:rPr>
          <w:rFonts w:ascii="Times New Roman" w:hAnsi="Times New Roman" w:cs="Times New Roman"/>
          <w:sz w:val="24"/>
          <w:szCs w:val="24"/>
        </w:rPr>
      </w:pPr>
    </w:p>
    <w:p w:rsidR="005F534F" w:rsidRPr="00352728" w:rsidRDefault="005F534F" w:rsidP="009019E2">
      <w:pPr>
        <w:pStyle w:val="ConsPlusNormal"/>
        <w:ind w:left="-142" w:right="-1" w:firstLine="0"/>
        <w:jc w:val="both"/>
        <w:rPr>
          <w:rFonts w:ascii="Times New Roman" w:hAnsi="Times New Roman" w:cs="Times New Roman"/>
          <w:sz w:val="24"/>
          <w:szCs w:val="24"/>
        </w:rPr>
      </w:pPr>
    </w:p>
    <w:p w:rsidR="005F534F" w:rsidRPr="00352728" w:rsidRDefault="005F534F" w:rsidP="009019E2">
      <w:pPr>
        <w:pStyle w:val="ConsPlusNormal"/>
        <w:ind w:left="-142" w:right="-1" w:firstLine="0"/>
        <w:jc w:val="both"/>
        <w:rPr>
          <w:rFonts w:ascii="Times New Roman" w:hAnsi="Times New Roman" w:cs="Times New Roman"/>
          <w:sz w:val="24"/>
          <w:szCs w:val="24"/>
        </w:rPr>
      </w:pPr>
    </w:p>
    <w:p w:rsidR="00E95105" w:rsidRPr="00E95105" w:rsidRDefault="005F534F" w:rsidP="00FD6A43">
      <w:pPr>
        <w:pStyle w:val="ConsPlusNormal"/>
        <w:ind w:firstLine="709"/>
        <w:jc w:val="both"/>
        <w:rPr>
          <w:rFonts w:ascii="Times New Roman" w:hAnsi="Times New Roman" w:cs="Times New Roman"/>
          <w:sz w:val="28"/>
          <w:szCs w:val="28"/>
        </w:rPr>
      </w:pPr>
      <w:r w:rsidRPr="00E95105">
        <w:rPr>
          <w:rFonts w:ascii="Times New Roman" w:hAnsi="Times New Roman" w:cs="Times New Roman"/>
          <w:sz w:val="28"/>
          <w:szCs w:val="28"/>
        </w:rPr>
        <w:t xml:space="preserve">В соответствии со статьей 78 Бюджетного Кодекса Российской Федерации, </w:t>
      </w:r>
      <w:r w:rsidRPr="00E80969">
        <w:rPr>
          <w:rFonts w:ascii="Times New Roman" w:hAnsi="Times New Roman" w:cs="Times New Roman"/>
          <w:sz w:val="28"/>
          <w:szCs w:val="28"/>
        </w:rPr>
        <w:t xml:space="preserve">решением Липецкого городского Совета депутатов от </w:t>
      </w:r>
      <w:r w:rsidR="00C25FB6">
        <w:rPr>
          <w:rFonts w:ascii="Times New Roman" w:hAnsi="Times New Roman" w:cs="Times New Roman"/>
          <w:sz w:val="28"/>
          <w:szCs w:val="28"/>
        </w:rPr>
        <w:t>24.12.2019</w:t>
      </w:r>
      <w:r w:rsidR="00E80969" w:rsidRPr="00E80969">
        <w:rPr>
          <w:rFonts w:ascii="Times New Roman" w:hAnsi="Times New Roman" w:cs="Times New Roman"/>
          <w:sz w:val="28"/>
          <w:szCs w:val="28"/>
        </w:rPr>
        <w:t xml:space="preserve"> </w:t>
      </w:r>
      <w:r w:rsidR="00041A09">
        <w:rPr>
          <w:rFonts w:ascii="Times New Roman" w:hAnsi="Times New Roman" w:cs="Times New Roman"/>
          <w:sz w:val="28"/>
          <w:szCs w:val="28"/>
        </w:rPr>
        <w:t xml:space="preserve">     </w:t>
      </w:r>
      <w:r w:rsidRPr="005D79B0">
        <w:rPr>
          <w:rFonts w:ascii="Times New Roman" w:hAnsi="Times New Roman" w:cs="Times New Roman"/>
          <w:sz w:val="28"/>
          <w:szCs w:val="28"/>
        </w:rPr>
        <w:t>№</w:t>
      </w:r>
      <w:r w:rsidR="00173E88">
        <w:rPr>
          <w:rFonts w:ascii="Times New Roman" w:hAnsi="Times New Roman" w:cs="Times New Roman"/>
          <w:sz w:val="28"/>
          <w:szCs w:val="28"/>
        </w:rPr>
        <w:t xml:space="preserve"> 1034</w:t>
      </w:r>
      <w:r w:rsidRPr="005D79B0">
        <w:rPr>
          <w:rFonts w:ascii="Times New Roman" w:hAnsi="Times New Roman" w:cs="Times New Roman"/>
          <w:sz w:val="28"/>
          <w:szCs w:val="28"/>
        </w:rPr>
        <w:t xml:space="preserve"> «О бюджете</w:t>
      </w:r>
      <w:r w:rsidR="009656D9">
        <w:rPr>
          <w:rFonts w:ascii="Times New Roman" w:hAnsi="Times New Roman" w:cs="Times New Roman"/>
          <w:sz w:val="28"/>
          <w:szCs w:val="28"/>
        </w:rPr>
        <w:t xml:space="preserve"> города Липецка на 2020</w:t>
      </w:r>
      <w:r w:rsidRPr="00E80969">
        <w:rPr>
          <w:rFonts w:ascii="Times New Roman" w:hAnsi="Times New Roman" w:cs="Times New Roman"/>
          <w:sz w:val="28"/>
          <w:szCs w:val="28"/>
        </w:rPr>
        <w:t xml:space="preserve"> год</w:t>
      </w:r>
      <w:r w:rsidR="009656D9">
        <w:rPr>
          <w:rFonts w:ascii="Times New Roman" w:hAnsi="Times New Roman" w:cs="Times New Roman"/>
          <w:sz w:val="28"/>
          <w:szCs w:val="28"/>
        </w:rPr>
        <w:t xml:space="preserve"> и на плановый период 2021</w:t>
      </w:r>
      <w:r w:rsidR="00644EF6">
        <w:rPr>
          <w:rFonts w:ascii="Times New Roman" w:hAnsi="Times New Roman" w:cs="Times New Roman"/>
          <w:sz w:val="28"/>
          <w:szCs w:val="28"/>
        </w:rPr>
        <w:t xml:space="preserve"> и 20</w:t>
      </w:r>
      <w:r w:rsidR="009656D9">
        <w:rPr>
          <w:rFonts w:ascii="Times New Roman" w:hAnsi="Times New Roman" w:cs="Times New Roman"/>
          <w:sz w:val="28"/>
          <w:szCs w:val="28"/>
        </w:rPr>
        <w:t>22</w:t>
      </w:r>
      <w:r w:rsidR="00644EF6">
        <w:rPr>
          <w:rFonts w:ascii="Times New Roman" w:hAnsi="Times New Roman" w:cs="Times New Roman"/>
          <w:sz w:val="28"/>
          <w:szCs w:val="28"/>
        </w:rPr>
        <w:t xml:space="preserve"> годов</w:t>
      </w:r>
      <w:r w:rsidRPr="00E80969">
        <w:rPr>
          <w:rFonts w:ascii="Times New Roman" w:hAnsi="Times New Roman" w:cs="Times New Roman"/>
          <w:sz w:val="28"/>
          <w:szCs w:val="28"/>
        </w:rPr>
        <w:t>»,</w:t>
      </w:r>
      <w:r w:rsidRPr="00E95105">
        <w:rPr>
          <w:rFonts w:ascii="Times New Roman" w:hAnsi="Times New Roman" w:cs="Times New Roman"/>
          <w:sz w:val="28"/>
          <w:szCs w:val="28"/>
        </w:rPr>
        <w:t xml:space="preserve"> в целях планирования бюджетных расходов и обеспечения своевременного предоставления субсиди</w:t>
      </w:r>
      <w:r w:rsidR="00057ED6">
        <w:rPr>
          <w:rFonts w:ascii="Times New Roman" w:hAnsi="Times New Roman" w:cs="Times New Roman"/>
          <w:sz w:val="28"/>
          <w:szCs w:val="28"/>
        </w:rPr>
        <w:t>и</w:t>
      </w:r>
      <w:r w:rsidRPr="00E95105">
        <w:rPr>
          <w:rFonts w:ascii="Times New Roman" w:hAnsi="Times New Roman" w:cs="Times New Roman"/>
          <w:sz w:val="28"/>
          <w:szCs w:val="28"/>
        </w:rPr>
        <w:t xml:space="preserve"> </w:t>
      </w:r>
      <w:r w:rsidR="00E95105">
        <w:rPr>
          <w:rFonts w:ascii="Times New Roman" w:hAnsi="Times New Roman" w:cs="Times New Roman"/>
          <w:sz w:val="28"/>
          <w:szCs w:val="28"/>
        </w:rPr>
        <w:t xml:space="preserve"> </w:t>
      </w:r>
      <w:r w:rsidR="006E12D1" w:rsidRPr="001D4842">
        <w:rPr>
          <w:rFonts w:ascii="Times New Roman" w:hAnsi="Times New Roman" w:cs="Times New Roman"/>
          <w:sz w:val="28"/>
          <w:szCs w:val="28"/>
        </w:rPr>
        <w:t>на возмещение части затрат,</w:t>
      </w:r>
      <w:r w:rsidR="006E12D1">
        <w:rPr>
          <w:rFonts w:ascii="Times New Roman" w:hAnsi="Times New Roman" w:cs="Times New Roman"/>
          <w:sz w:val="28"/>
          <w:szCs w:val="28"/>
        </w:rPr>
        <w:t xml:space="preserve"> </w:t>
      </w:r>
      <w:r w:rsidR="006E12D1" w:rsidRPr="001D4842">
        <w:rPr>
          <w:rFonts w:ascii="Times New Roman" w:hAnsi="Times New Roman" w:cs="Times New Roman"/>
          <w:sz w:val="28"/>
          <w:szCs w:val="28"/>
        </w:rPr>
        <w:t xml:space="preserve">не покрытых доходами, </w:t>
      </w:r>
      <w:r w:rsidR="00A15195">
        <w:rPr>
          <w:rFonts w:ascii="Times New Roman" w:hAnsi="Times New Roman" w:cs="Times New Roman"/>
          <w:sz w:val="28"/>
          <w:szCs w:val="28"/>
        </w:rPr>
        <w:t xml:space="preserve">связанных с осуществлением перевозок пассажиров автомобильным транспортом по муниципальным маршрутам регулярных перевозок по регулируемым </w:t>
      </w:r>
      <w:r w:rsidR="001A51F7">
        <w:rPr>
          <w:rFonts w:ascii="Times New Roman" w:hAnsi="Times New Roman" w:cs="Times New Roman"/>
          <w:sz w:val="28"/>
          <w:szCs w:val="28"/>
        </w:rPr>
        <w:t>тарифам в городе Липецке на 2020</w:t>
      </w:r>
      <w:r w:rsidR="00A15195">
        <w:rPr>
          <w:rFonts w:ascii="Times New Roman" w:hAnsi="Times New Roman" w:cs="Times New Roman"/>
          <w:sz w:val="28"/>
          <w:szCs w:val="28"/>
        </w:rPr>
        <w:t xml:space="preserve"> год</w:t>
      </w:r>
      <w:r w:rsidR="00180C59">
        <w:rPr>
          <w:rFonts w:ascii="Times New Roman" w:hAnsi="Times New Roman" w:cs="Times New Roman"/>
          <w:sz w:val="28"/>
          <w:szCs w:val="28"/>
        </w:rPr>
        <w:t>,</w:t>
      </w:r>
      <w:r w:rsidR="00E95105" w:rsidRPr="00E95105">
        <w:rPr>
          <w:rFonts w:ascii="Times New Roman" w:hAnsi="Times New Roman" w:cs="Times New Roman"/>
          <w:sz w:val="28"/>
          <w:szCs w:val="28"/>
        </w:rPr>
        <w:t xml:space="preserve"> администрация города</w:t>
      </w:r>
    </w:p>
    <w:p w:rsidR="00E95105" w:rsidRPr="00352728" w:rsidRDefault="00E95105" w:rsidP="009019E2">
      <w:pPr>
        <w:tabs>
          <w:tab w:val="left" w:pos="0"/>
        </w:tabs>
        <w:ind w:left="-142" w:right="-1"/>
        <w:jc w:val="both"/>
        <w:rPr>
          <w:sz w:val="24"/>
          <w:szCs w:val="24"/>
          <w:lang w:val="ru-RU"/>
        </w:rPr>
      </w:pPr>
    </w:p>
    <w:p w:rsidR="00E95105" w:rsidRPr="00352728" w:rsidRDefault="00E95105" w:rsidP="009019E2">
      <w:pPr>
        <w:tabs>
          <w:tab w:val="left" w:pos="0"/>
        </w:tabs>
        <w:ind w:left="-142" w:right="-1"/>
        <w:jc w:val="both"/>
        <w:rPr>
          <w:sz w:val="24"/>
          <w:szCs w:val="24"/>
          <w:lang w:val="ru-RU"/>
        </w:rPr>
      </w:pPr>
    </w:p>
    <w:p w:rsidR="00E95105" w:rsidRPr="00E95105" w:rsidRDefault="00E95105" w:rsidP="009019E2">
      <w:pPr>
        <w:suppressAutoHyphens/>
        <w:ind w:left="-142" w:right="-1"/>
        <w:jc w:val="both"/>
        <w:rPr>
          <w:sz w:val="28"/>
          <w:szCs w:val="28"/>
          <w:lang w:val="ru-RU"/>
        </w:rPr>
      </w:pPr>
      <w:r w:rsidRPr="00E95105">
        <w:rPr>
          <w:sz w:val="28"/>
          <w:szCs w:val="28"/>
          <w:lang w:val="ru-RU"/>
        </w:rPr>
        <w:t>П О С Т А Н О В Л Я Е Т:</w:t>
      </w:r>
    </w:p>
    <w:p w:rsidR="00E95105" w:rsidRPr="00352728" w:rsidRDefault="00E95105" w:rsidP="009019E2">
      <w:pPr>
        <w:suppressAutoHyphens/>
        <w:ind w:left="-142" w:right="-1"/>
        <w:jc w:val="both"/>
        <w:rPr>
          <w:sz w:val="24"/>
          <w:szCs w:val="24"/>
          <w:lang w:val="ru-RU"/>
        </w:rPr>
      </w:pPr>
    </w:p>
    <w:p w:rsidR="00E95105" w:rsidRPr="00352728" w:rsidRDefault="00E95105" w:rsidP="009019E2">
      <w:pPr>
        <w:suppressAutoHyphens/>
        <w:ind w:left="-142" w:right="-1"/>
        <w:jc w:val="both"/>
        <w:rPr>
          <w:sz w:val="24"/>
          <w:szCs w:val="24"/>
          <w:lang w:val="ru-RU"/>
        </w:rPr>
      </w:pPr>
    </w:p>
    <w:p w:rsidR="00E95105" w:rsidRPr="00E95105" w:rsidRDefault="00E95105" w:rsidP="00CA5AC2">
      <w:pPr>
        <w:pStyle w:val="ConsPlusNormal"/>
        <w:ind w:firstLine="709"/>
        <w:jc w:val="both"/>
        <w:rPr>
          <w:sz w:val="28"/>
          <w:szCs w:val="28"/>
        </w:rPr>
      </w:pPr>
      <w:r w:rsidRPr="001D4842">
        <w:rPr>
          <w:rFonts w:ascii="Times New Roman" w:hAnsi="Times New Roman" w:cs="Times New Roman"/>
          <w:sz w:val="28"/>
          <w:szCs w:val="28"/>
        </w:rPr>
        <w:t xml:space="preserve">1. Утвердить Порядок </w:t>
      </w:r>
      <w:r w:rsidR="001D4842" w:rsidRPr="001D4842">
        <w:rPr>
          <w:rFonts w:ascii="Times New Roman" w:hAnsi="Times New Roman" w:cs="Times New Roman"/>
          <w:sz w:val="28"/>
          <w:szCs w:val="28"/>
        </w:rPr>
        <w:t>предоставления субсидии на возмещение части затрат,</w:t>
      </w:r>
      <w:r w:rsidR="001D4842">
        <w:rPr>
          <w:rFonts w:ascii="Times New Roman" w:hAnsi="Times New Roman" w:cs="Times New Roman"/>
          <w:sz w:val="28"/>
          <w:szCs w:val="28"/>
        </w:rPr>
        <w:t xml:space="preserve"> </w:t>
      </w:r>
      <w:r w:rsidR="00A15195" w:rsidRPr="001D4842">
        <w:rPr>
          <w:rFonts w:ascii="Times New Roman" w:hAnsi="Times New Roman" w:cs="Times New Roman"/>
          <w:sz w:val="28"/>
          <w:szCs w:val="28"/>
        </w:rPr>
        <w:t xml:space="preserve">не покрытых доходами, </w:t>
      </w:r>
      <w:r w:rsidR="00A15195">
        <w:rPr>
          <w:rFonts w:ascii="Times New Roman" w:hAnsi="Times New Roman" w:cs="Times New Roman"/>
          <w:sz w:val="28"/>
          <w:szCs w:val="28"/>
        </w:rPr>
        <w:t xml:space="preserve">связанных с осуществлением перевозок пассажиров автомобильным транспортом по муниципальным маршрутам регулярных перевозок по регулируемым </w:t>
      </w:r>
      <w:r w:rsidR="00FF61D0">
        <w:rPr>
          <w:rFonts w:ascii="Times New Roman" w:hAnsi="Times New Roman" w:cs="Times New Roman"/>
          <w:sz w:val="28"/>
          <w:szCs w:val="28"/>
        </w:rPr>
        <w:t>тарифам в городе Липецке на 2020</w:t>
      </w:r>
      <w:r w:rsidR="00A15195">
        <w:rPr>
          <w:rFonts w:ascii="Times New Roman" w:hAnsi="Times New Roman" w:cs="Times New Roman"/>
          <w:sz w:val="28"/>
          <w:szCs w:val="28"/>
        </w:rPr>
        <w:t xml:space="preserve"> год</w:t>
      </w:r>
      <w:r w:rsidR="001D4842" w:rsidRPr="00E95105">
        <w:rPr>
          <w:sz w:val="28"/>
          <w:szCs w:val="28"/>
        </w:rPr>
        <w:t xml:space="preserve"> </w:t>
      </w:r>
      <w:r w:rsidRPr="001D4842">
        <w:rPr>
          <w:rFonts w:ascii="Times New Roman" w:hAnsi="Times New Roman" w:cs="Times New Roman"/>
          <w:sz w:val="28"/>
          <w:szCs w:val="28"/>
        </w:rPr>
        <w:t>(приложение).</w:t>
      </w:r>
    </w:p>
    <w:p w:rsidR="00E95105" w:rsidRPr="00E95105" w:rsidRDefault="00E95105" w:rsidP="00CA5AC2">
      <w:pPr>
        <w:tabs>
          <w:tab w:val="left" w:pos="0"/>
          <w:tab w:val="left" w:pos="720"/>
        </w:tabs>
        <w:ind w:firstLine="709"/>
        <w:jc w:val="both"/>
        <w:rPr>
          <w:sz w:val="28"/>
          <w:szCs w:val="28"/>
          <w:lang w:val="ru-RU"/>
        </w:rPr>
      </w:pPr>
      <w:r w:rsidRPr="00E95105">
        <w:rPr>
          <w:sz w:val="28"/>
          <w:szCs w:val="28"/>
          <w:lang w:val="ru-RU"/>
        </w:rPr>
        <w:t>2.</w:t>
      </w:r>
      <w:r w:rsidRPr="00E95105">
        <w:rPr>
          <w:sz w:val="28"/>
          <w:szCs w:val="28"/>
        </w:rPr>
        <w:t> </w:t>
      </w:r>
      <w:r w:rsidRPr="00E95105">
        <w:rPr>
          <w:sz w:val="28"/>
          <w:szCs w:val="28"/>
          <w:lang w:val="ru-RU"/>
        </w:rPr>
        <w:t>Контроль за исполнением настоя</w:t>
      </w:r>
      <w:r w:rsidR="003D08A8">
        <w:rPr>
          <w:sz w:val="28"/>
          <w:szCs w:val="28"/>
          <w:lang w:val="ru-RU"/>
        </w:rPr>
        <w:t>щего постановления возложить на</w:t>
      </w:r>
      <w:r w:rsidR="00DA5BFD">
        <w:rPr>
          <w:sz w:val="28"/>
          <w:szCs w:val="28"/>
          <w:lang w:val="ru-RU"/>
        </w:rPr>
        <w:t xml:space="preserve"> </w:t>
      </w:r>
      <w:r w:rsidRPr="00E95105">
        <w:rPr>
          <w:sz w:val="28"/>
          <w:szCs w:val="28"/>
          <w:lang w:val="ru-RU"/>
        </w:rPr>
        <w:t>заместителя главы</w:t>
      </w:r>
      <w:r w:rsidR="00644EF6">
        <w:rPr>
          <w:sz w:val="28"/>
          <w:szCs w:val="28"/>
          <w:lang w:val="ru-RU"/>
        </w:rPr>
        <w:t xml:space="preserve"> администрации города Липецка </w:t>
      </w:r>
      <w:r w:rsidR="003D08A8">
        <w:rPr>
          <w:sz w:val="28"/>
          <w:szCs w:val="28"/>
          <w:lang w:val="ru-RU"/>
        </w:rPr>
        <w:t>К.В.Власова</w:t>
      </w:r>
      <w:r w:rsidR="00644EF6">
        <w:rPr>
          <w:sz w:val="28"/>
          <w:szCs w:val="28"/>
          <w:lang w:val="ru-RU"/>
        </w:rPr>
        <w:t>.</w:t>
      </w:r>
    </w:p>
    <w:p w:rsidR="00A15195" w:rsidRPr="004B34C8" w:rsidRDefault="00A15195" w:rsidP="00A15195">
      <w:pPr>
        <w:tabs>
          <w:tab w:val="left" w:pos="0"/>
        </w:tabs>
        <w:ind w:left="-142" w:right="-1"/>
        <w:jc w:val="both"/>
        <w:rPr>
          <w:sz w:val="16"/>
          <w:szCs w:val="16"/>
          <w:lang w:val="ru-RU"/>
        </w:rPr>
      </w:pPr>
    </w:p>
    <w:p w:rsidR="00352728" w:rsidRDefault="00352728" w:rsidP="00A15195">
      <w:pPr>
        <w:tabs>
          <w:tab w:val="left" w:pos="0"/>
        </w:tabs>
        <w:ind w:left="-142" w:right="-1"/>
        <w:jc w:val="both"/>
        <w:rPr>
          <w:sz w:val="16"/>
          <w:szCs w:val="16"/>
          <w:lang w:val="ru-RU"/>
        </w:rPr>
      </w:pPr>
    </w:p>
    <w:p w:rsidR="004B34C8" w:rsidRDefault="004B34C8" w:rsidP="00A15195">
      <w:pPr>
        <w:tabs>
          <w:tab w:val="left" w:pos="0"/>
        </w:tabs>
        <w:ind w:left="-142" w:right="-1"/>
        <w:jc w:val="both"/>
        <w:rPr>
          <w:sz w:val="16"/>
          <w:szCs w:val="16"/>
          <w:lang w:val="ru-RU"/>
        </w:rPr>
      </w:pPr>
    </w:p>
    <w:p w:rsidR="004B34C8" w:rsidRDefault="004B34C8" w:rsidP="00A15195">
      <w:pPr>
        <w:tabs>
          <w:tab w:val="left" w:pos="0"/>
        </w:tabs>
        <w:ind w:left="-142" w:right="-1"/>
        <w:jc w:val="both"/>
        <w:rPr>
          <w:sz w:val="16"/>
          <w:szCs w:val="16"/>
          <w:lang w:val="ru-RU"/>
        </w:rPr>
      </w:pPr>
    </w:p>
    <w:p w:rsidR="004B34C8" w:rsidRDefault="004B34C8" w:rsidP="00A15195">
      <w:pPr>
        <w:tabs>
          <w:tab w:val="left" w:pos="0"/>
        </w:tabs>
        <w:ind w:left="-142" w:right="-1"/>
        <w:jc w:val="both"/>
        <w:rPr>
          <w:sz w:val="16"/>
          <w:szCs w:val="16"/>
          <w:lang w:val="ru-RU"/>
        </w:rPr>
      </w:pPr>
    </w:p>
    <w:p w:rsidR="00E95105" w:rsidRPr="00433527" w:rsidRDefault="00433527" w:rsidP="00A15195">
      <w:pPr>
        <w:tabs>
          <w:tab w:val="left" w:pos="0"/>
        </w:tabs>
        <w:ind w:left="-142" w:right="-1"/>
        <w:jc w:val="both"/>
        <w:rPr>
          <w:sz w:val="28"/>
          <w:szCs w:val="28"/>
          <w:lang w:val="ru-RU"/>
        </w:rPr>
        <w:sectPr w:rsidR="00E95105" w:rsidRPr="00433527" w:rsidSect="00174C70">
          <w:pgSz w:w="11906" w:h="16838"/>
          <w:pgMar w:top="1134" w:right="567" w:bottom="1134" w:left="1588" w:header="709" w:footer="709" w:gutter="0"/>
          <w:cols w:space="720"/>
        </w:sectPr>
      </w:pPr>
      <w:r>
        <w:rPr>
          <w:sz w:val="28"/>
          <w:szCs w:val="28"/>
          <w:lang w:val="ru-RU"/>
        </w:rPr>
        <w:t>Г</w:t>
      </w:r>
      <w:r w:rsidR="00E95105" w:rsidRPr="00E95105">
        <w:rPr>
          <w:sz w:val="28"/>
          <w:szCs w:val="28"/>
          <w:lang w:val="ru-RU"/>
        </w:rPr>
        <w:t>лав</w:t>
      </w:r>
      <w:r>
        <w:rPr>
          <w:sz w:val="28"/>
          <w:szCs w:val="28"/>
          <w:lang w:val="ru-RU"/>
        </w:rPr>
        <w:t>а</w:t>
      </w:r>
      <w:r w:rsidR="004C7C33">
        <w:rPr>
          <w:sz w:val="28"/>
          <w:szCs w:val="28"/>
          <w:lang w:val="ru-RU"/>
        </w:rPr>
        <w:t xml:space="preserve"> города Липецка</w:t>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sidR="004C7C33">
        <w:rPr>
          <w:sz w:val="28"/>
          <w:szCs w:val="28"/>
          <w:lang w:val="ru-RU"/>
        </w:rPr>
        <w:tab/>
      </w:r>
      <w:r>
        <w:rPr>
          <w:sz w:val="28"/>
          <w:szCs w:val="28"/>
          <w:lang w:val="ru-RU"/>
        </w:rPr>
        <w:tab/>
        <w:t xml:space="preserve"> </w:t>
      </w:r>
      <w:r w:rsidR="00FF61D0">
        <w:rPr>
          <w:sz w:val="28"/>
          <w:szCs w:val="28"/>
          <w:lang w:val="ru-RU"/>
        </w:rPr>
        <w:t>Е.Ю.Уваркина</w:t>
      </w:r>
    </w:p>
    <w:p w:rsidR="00174C70" w:rsidRPr="00174C70" w:rsidRDefault="00174C70" w:rsidP="00174C70">
      <w:pPr>
        <w:ind w:left="4944" w:firstLine="720"/>
        <w:jc w:val="both"/>
        <w:rPr>
          <w:sz w:val="28"/>
          <w:szCs w:val="28"/>
          <w:lang w:val="ru-RU"/>
        </w:rPr>
      </w:pPr>
      <w:r w:rsidRPr="00174C70">
        <w:rPr>
          <w:sz w:val="28"/>
          <w:szCs w:val="28"/>
          <w:lang w:val="ru-RU"/>
        </w:rPr>
        <w:lastRenderedPageBreak/>
        <w:t xml:space="preserve">     Приложение </w:t>
      </w:r>
    </w:p>
    <w:p w:rsidR="00174C70" w:rsidRPr="00174C70" w:rsidRDefault="00174C70" w:rsidP="00174C70">
      <w:pPr>
        <w:ind w:left="5664" w:firstLine="12"/>
        <w:jc w:val="both"/>
        <w:rPr>
          <w:sz w:val="28"/>
          <w:szCs w:val="28"/>
          <w:lang w:val="ru-RU"/>
        </w:rPr>
      </w:pPr>
      <w:r w:rsidRPr="00174C70">
        <w:rPr>
          <w:sz w:val="28"/>
          <w:szCs w:val="28"/>
          <w:lang w:val="ru-RU"/>
        </w:rPr>
        <w:t xml:space="preserve">     к постановлению</w:t>
      </w:r>
    </w:p>
    <w:p w:rsidR="00174C70" w:rsidRPr="00174C70" w:rsidRDefault="00174C70" w:rsidP="00174C70">
      <w:pPr>
        <w:ind w:left="5664" w:firstLine="12"/>
        <w:jc w:val="both"/>
        <w:rPr>
          <w:sz w:val="28"/>
          <w:szCs w:val="28"/>
          <w:lang w:val="ru-RU"/>
        </w:rPr>
      </w:pPr>
      <w:r w:rsidRPr="00174C70">
        <w:rPr>
          <w:sz w:val="28"/>
          <w:szCs w:val="28"/>
          <w:lang w:val="ru-RU"/>
        </w:rPr>
        <w:t xml:space="preserve">     администрации города Липецка</w:t>
      </w:r>
    </w:p>
    <w:p w:rsidR="00174C70" w:rsidRPr="00174C70" w:rsidRDefault="00174C70" w:rsidP="00174C70">
      <w:pPr>
        <w:ind w:left="4956" w:firstLine="708"/>
        <w:jc w:val="both"/>
        <w:rPr>
          <w:sz w:val="28"/>
          <w:szCs w:val="28"/>
          <w:lang w:val="ru-RU"/>
        </w:rPr>
      </w:pPr>
      <w:r w:rsidRPr="00174C70">
        <w:rPr>
          <w:sz w:val="28"/>
          <w:szCs w:val="28"/>
          <w:lang w:val="ru-RU"/>
        </w:rPr>
        <w:t xml:space="preserve">     от </w:t>
      </w:r>
      <w:r>
        <w:rPr>
          <w:sz w:val="28"/>
          <w:szCs w:val="28"/>
          <w:lang w:val="ru-RU"/>
        </w:rPr>
        <w:t xml:space="preserve">04.02.2020 </w:t>
      </w:r>
      <w:r w:rsidRPr="00174C70">
        <w:rPr>
          <w:sz w:val="28"/>
          <w:szCs w:val="28"/>
          <w:lang w:val="ru-RU"/>
        </w:rPr>
        <w:t>№</w:t>
      </w:r>
      <w:r>
        <w:rPr>
          <w:sz w:val="28"/>
          <w:szCs w:val="28"/>
          <w:lang w:val="ru-RU"/>
        </w:rPr>
        <w:t xml:space="preserve"> 94</w:t>
      </w:r>
    </w:p>
    <w:p w:rsidR="00174C70" w:rsidRPr="00174C70" w:rsidRDefault="00174C70" w:rsidP="00174C70">
      <w:pPr>
        <w:autoSpaceDE w:val="0"/>
        <w:autoSpaceDN w:val="0"/>
        <w:adjustRightInd w:val="0"/>
        <w:jc w:val="center"/>
        <w:rPr>
          <w:sz w:val="28"/>
          <w:szCs w:val="28"/>
          <w:lang w:val="ru-RU"/>
        </w:rPr>
      </w:pPr>
    </w:p>
    <w:p w:rsidR="00174C70" w:rsidRPr="00174C70" w:rsidRDefault="00174C70" w:rsidP="00174C70">
      <w:pPr>
        <w:autoSpaceDE w:val="0"/>
        <w:autoSpaceDN w:val="0"/>
        <w:adjustRightInd w:val="0"/>
        <w:jc w:val="center"/>
        <w:rPr>
          <w:sz w:val="28"/>
          <w:szCs w:val="28"/>
          <w:lang w:val="ru-RU"/>
        </w:rPr>
      </w:pPr>
    </w:p>
    <w:p w:rsidR="00174C70" w:rsidRPr="00174C70" w:rsidRDefault="00174C70" w:rsidP="00174C70">
      <w:pPr>
        <w:autoSpaceDE w:val="0"/>
        <w:autoSpaceDN w:val="0"/>
        <w:adjustRightInd w:val="0"/>
        <w:jc w:val="center"/>
        <w:rPr>
          <w:b/>
          <w:sz w:val="28"/>
          <w:szCs w:val="28"/>
          <w:lang w:val="ru-RU"/>
        </w:rPr>
      </w:pPr>
      <w:r w:rsidRPr="00174C70">
        <w:rPr>
          <w:b/>
          <w:sz w:val="28"/>
          <w:szCs w:val="28"/>
          <w:lang w:val="ru-RU"/>
        </w:rPr>
        <w:t>ПОРЯДОК</w:t>
      </w:r>
    </w:p>
    <w:p w:rsidR="00174C70" w:rsidRPr="00174C70" w:rsidRDefault="00174C70" w:rsidP="00174C70">
      <w:pPr>
        <w:jc w:val="center"/>
        <w:rPr>
          <w:sz w:val="28"/>
          <w:szCs w:val="28"/>
          <w:lang w:val="ru-RU"/>
        </w:rPr>
      </w:pPr>
      <w:r w:rsidRPr="00174C70">
        <w:rPr>
          <w:sz w:val="28"/>
          <w:szCs w:val="28"/>
          <w:lang w:val="ru-RU"/>
        </w:rPr>
        <w:t>предоставления субсидии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w:t>
      </w:r>
    </w:p>
    <w:p w:rsidR="00174C70" w:rsidRPr="00174C70" w:rsidRDefault="00174C70" w:rsidP="00174C70">
      <w:pPr>
        <w:jc w:val="center"/>
        <w:rPr>
          <w:sz w:val="28"/>
          <w:szCs w:val="28"/>
          <w:lang w:val="ru-RU"/>
        </w:rPr>
      </w:pPr>
    </w:p>
    <w:p w:rsidR="00174C70" w:rsidRPr="00174C70" w:rsidRDefault="00174C70" w:rsidP="00174C70">
      <w:pPr>
        <w:ind w:left="360"/>
        <w:jc w:val="center"/>
        <w:rPr>
          <w:sz w:val="28"/>
          <w:szCs w:val="28"/>
          <w:lang w:val="ru-RU"/>
        </w:rPr>
      </w:pPr>
      <w:r w:rsidRPr="00174C70">
        <w:rPr>
          <w:sz w:val="28"/>
          <w:szCs w:val="28"/>
          <w:lang w:val="ru-RU"/>
        </w:rPr>
        <w:t>1. Общие положения</w:t>
      </w:r>
    </w:p>
    <w:p w:rsidR="00174C70" w:rsidRPr="00174C70" w:rsidRDefault="00174C70" w:rsidP="00174C70">
      <w:pPr>
        <w:autoSpaceDE w:val="0"/>
        <w:autoSpaceDN w:val="0"/>
        <w:adjustRightInd w:val="0"/>
        <w:jc w:val="center"/>
        <w:rPr>
          <w:sz w:val="28"/>
          <w:szCs w:val="28"/>
          <w:lang w:val="ru-RU"/>
        </w:rPr>
      </w:pP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1.1. Настоящий Порядок устанавливает механизм предоставления субсидии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(далее - муниципальные маршруты) на 2020 год в пределах средств, предусмотренных </w:t>
      </w:r>
      <w:hyperlink r:id="rId9" w:history="1">
        <w:r w:rsidRPr="00174C70">
          <w:rPr>
            <w:sz w:val="28"/>
            <w:szCs w:val="28"/>
            <w:lang w:val="ru-RU"/>
          </w:rPr>
          <w:t>решением</w:t>
        </w:r>
      </w:hyperlink>
      <w:r w:rsidRPr="00174C70">
        <w:rPr>
          <w:sz w:val="28"/>
          <w:szCs w:val="28"/>
          <w:lang w:val="ru-RU"/>
        </w:rPr>
        <w:t xml:space="preserve"> Липецкого городского Совета депутатов от 24.12.2019 № 1034 «О бюджете города Липецка на 2020 год и на плановый период 2021 и 2022 годов».</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1.2. 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 предусмотренных постановлением администрации города Липецка от 14.10.2016 № 1853 «Об утверждении муниципальной программы города Липецка «Развитие транспорта и дорожного хозяйства города Липецка».</w:t>
      </w:r>
    </w:p>
    <w:p w:rsidR="00174C70" w:rsidRPr="00174C70" w:rsidRDefault="00174C70" w:rsidP="00174C70">
      <w:pPr>
        <w:autoSpaceDE w:val="0"/>
        <w:autoSpaceDN w:val="0"/>
        <w:adjustRightInd w:val="0"/>
        <w:ind w:firstLine="708"/>
        <w:jc w:val="both"/>
        <w:rPr>
          <w:sz w:val="28"/>
          <w:szCs w:val="28"/>
          <w:lang w:val="ru-RU"/>
        </w:rPr>
      </w:pPr>
      <w:r w:rsidRPr="00174C70">
        <w:rPr>
          <w:sz w:val="28"/>
          <w:szCs w:val="28"/>
          <w:lang w:val="ru-RU"/>
        </w:rPr>
        <w:t>1.3. 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осуществляющим перевозки пассажиров автомобильным транспортом по муниципальным маршрутам регулярных перевозок по регулируемым тарифам на основании договоров, которые заключены до дня вступления в силу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Получатели) при наличии: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 транспортных средств, соответствующих по назначению и конструкции техническим требованиям в отношении перевозок пассажиров, оснащенных аппаратурой спутниковой навигации ГЛОНАСС или ГЛОНАСС/GPS, функционирующим оборудованием автоматизированной системы безналичной оплаты проезда пассажиров и перевозки багажа на транспорте Липецкой области (далее - Система), обеспечивающим учет оплаты проезда пассажиров, в том числе </w:t>
      </w:r>
      <w:r w:rsidRPr="00174C70">
        <w:rPr>
          <w:sz w:val="28"/>
          <w:szCs w:val="28"/>
          <w:lang w:val="ru-RU"/>
        </w:rPr>
        <w:lastRenderedPageBreak/>
        <w:t>льготных категорий, на пассажирском транспорте общего пользования с помощью электронных средств оплаты проезда и наличных денежных средств;</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систем контроля технического состояния транспортных средств, состояния здоровья, учета труда и отдыха водителей.</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1.4. Главным распорядителем средств, предусмотренных в бюджете города Липецка на предоставление субсидии, является департамент транспорта администрации города Липецка (далее - Департамент).</w:t>
      </w:r>
    </w:p>
    <w:p w:rsidR="00174C70" w:rsidRPr="00174C70" w:rsidRDefault="00174C70" w:rsidP="00174C70">
      <w:pPr>
        <w:autoSpaceDE w:val="0"/>
        <w:autoSpaceDN w:val="0"/>
        <w:adjustRightInd w:val="0"/>
        <w:ind w:firstLine="709"/>
        <w:jc w:val="both"/>
        <w:rPr>
          <w:sz w:val="28"/>
          <w:szCs w:val="28"/>
          <w:lang w:val="ru-RU"/>
        </w:rPr>
      </w:pPr>
    </w:p>
    <w:p w:rsidR="00174C70" w:rsidRPr="00174C70" w:rsidRDefault="00174C70" w:rsidP="00174C70">
      <w:pPr>
        <w:ind w:firstLine="540"/>
        <w:jc w:val="center"/>
        <w:rPr>
          <w:sz w:val="4"/>
          <w:szCs w:val="4"/>
          <w:lang w:val="ru-RU"/>
        </w:rPr>
      </w:pPr>
    </w:p>
    <w:p w:rsidR="00174C70" w:rsidRPr="00174C70" w:rsidRDefault="00174C70" w:rsidP="00174C70">
      <w:pPr>
        <w:ind w:firstLine="540"/>
        <w:jc w:val="center"/>
        <w:rPr>
          <w:sz w:val="28"/>
          <w:szCs w:val="28"/>
          <w:lang w:val="ru-RU"/>
        </w:rPr>
      </w:pPr>
      <w:r w:rsidRPr="00174C70">
        <w:rPr>
          <w:sz w:val="28"/>
          <w:szCs w:val="28"/>
          <w:lang w:val="ru-RU"/>
        </w:rPr>
        <w:t>2. Условия и порядок предоставления субсидии</w:t>
      </w:r>
    </w:p>
    <w:p w:rsidR="00174C70" w:rsidRPr="00174C70" w:rsidRDefault="00174C70" w:rsidP="00174C70">
      <w:pPr>
        <w:ind w:firstLine="540"/>
        <w:jc w:val="center"/>
        <w:rPr>
          <w:sz w:val="28"/>
          <w:szCs w:val="28"/>
          <w:lang w:val="ru-RU"/>
        </w:rPr>
      </w:pPr>
    </w:p>
    <w:p w:rsidR="00174C70" w:rsidRPr="00174C70" w:rsidRDefault="00174C70" w:rsidP="00174C70">
      <w:pPr>
        <w:autoSpaceDE w:val="0"/>
        <w:autoSpaceDN w:val="0"/>
        <w:adjustRightInd w:val="0"/>
        <w:ind w:firstLine="709"/>
        <w:jc w:val="both"/>
        <w:rPr>
          <w:sz w:val="28"/>
          <w:szCs w:val="28"/>
          <w:lang w:val="ru-RU"/>
        </w:rPr>
      </w:pPr>
      <w:bookmarkStart w:id="0" w:name="Par0"/>
      <w:bookmarkEnd w:id="0"/>
      <w:r w:rsidRPr="00174C70">
        <w:rPr>
          <w:sz w:val="28"/>
          <w:szCs w:val="28"/>
          <w:lang w:val="ru-RU"/>
        </w:rPr>
        <w:t>2.1. Для получения субсидии Получатель предоставляет в Департамент следующие документы:</w:t>
      </w:r>
    </w:p>
    <w:p w:rsidR="00174C70" w:rsidRPr="00174C70" w:rsidRDefault="00174C70" w:rsidP="00174C70">
      <w:pPr>
        <w:autoSpaceDE w:val="0"/>
        <w:autoSpaceDN w:val="0"/>
        <w:adjustRightInd w:val="0"/>
        <w:ind w:firstLine="709"/>
        <w:jc w:val="both"/>
        <w:rPr>
          <w:sz w:val="28"/>
          <w:szCs w:val="28"/>
          <w:lang w:val="ru-RU"/>
        </w:rPr>
      </w:pPr>
      <w:bookmarkStart w:id="1" w:name="Par1"/>
      <w:bookmarkEnd w:id="1"/>
      <w:r w:rsidRPr="00174C70">
        <w:rPr>
          <w:sz w:val="28"/>
          <w:szCs w:val="28"/>
          <w:lang w:val="ru-RU"/>
        </w:rPr>
        <w:t xml:space="preserve">1) </w:t>
      </w:r>
      <w:hyperlink r:id="rId10" w:history="1">
        <w:r w:rsidRPr="00174C70">
          <w:rPr>
            <w:sz w:val="28"/>
            <w:szCs w:val="28"/>
            <w:lang w:val="ru-RU"/>
          </w:rPr>
          <w:t>заявку</w:t>
        </w:r>
      </w:hyperlink>
      <w:r w:rsidRPr="00174C70">
        <w:rPr>
          <w:sz w:val="28"/>
          <w:szCs w:val="28"/>
          <w:lang w:val="ru-RU"/>
        </w:rPr>
        <w:t xml:space="preserve"> на получение субсидии по форме, установленной приложением    № 1 к настоящему Порядку;</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 копии учредительных документов (для юридических лиц);</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3) копию приказа об утверждении учетной политики с изменениями и дополнениями;</w:t>
      </w:r>
    </w:p>
    <w:p w:rsidR="00174C70" w:rsidRPr="00174C70" w:rsidRDefault="00174C70" w:rsidP="00174C70">
      <w:pPr>
        <w:autoSpaceDE w:val="0"/>
        <w:autoSpaceDN w:val="0"/>
        <w:adjustRightInd w:val="0"/>
        <w:ind w:firstLine="709"/>
        <w:jc w:val="both"/>
        <w:rPr>
          <w:sz w:val="28"/>
          <w:szCs w:val="28"/>
          <w:lang w:val="ru-RU"/>
        </w:rPr>
      </w:pPr>
      <w:bookmarkStart w:id="2" w:name="Par4"/>
      <w:bookmarkEnd w:id="2"/>
      <w:r w:rsidRPr="00174C70">
        <w:rPr>
          <w:sz w:val="28"/>
          <w:szCs w:val="28"/>
          <w:lang w:val="ru-RU"/>
        </w:rPr>
        <w:t>4) копию лицензии на осуществление деятельности по перевозкам пассажиров и иных лиц автобусами;</w:t>
      </w:r>
    </w:p>
    <w:p w:rsidR="00174C70" w:rsidRPr="00174C70" w:rsidRDefault="00174C70" w:rsidP="00174C70">
      <w:pPr>
        <w:autoSpaceDE w:val="0"/>
        <w:autoSpaceDN w:val="0"/>
        <w:adjustRightInd w:val="0"/>
        <w:ind w:firstLine="709"/>
        <w:jc w:val="both"/>
        <w:rPr>
          <w:sz w:val="28"/>
          <w:szCs w:val="28"/>
          <w:lang w:val="ru-RU"/>
        </w:rPr>
      </w:pPr>
      <w:bookmarkStart w:id="3" w:name="Par5"/>
      <w:bookmarkEnd w:id="3"/>
      <w:r w:rsidRPr="00174C70">
        <w:rPr>
          <w:sz w:val="28"/>
          <w:szCs w:val="28"/>
          <w:lang w:val="ru-RU"/>
        </w:rPr>
        <w:t>5) документы, подтверждающие понесенные затраты, ежемесячно в срок до 25 числа месяца, следующего за отчетным (документы, подтверждающие понесенные затраты в декабре, предоставляются до 25 декабря текущего года):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 </w:t>
      </w:r>
      <w:hyperlink r:id="rId11" w:history="1">
        <w:r w:rsidRPr="00174C70">
          <w:rPr>
            <w:sz w:val="28"/>
            <w:szCs w:val="28"/>
            <w:lang w:val="ru-RU"/>
          </w:rPr>
          <w:t>отчет</w:t>
        </w:r>
      </w:hyperlink>
      <w:r w:rsidRPr="00174C70">
        <w:rPr>
          <w:sz w:val="28"/>
          <w:szCs w:val="28"/>
          <w:lang w:val="ru-RU"/>
        </w:rPr>
        <w:t xml:space="preserve"> о фактических затратах, не покрытых доходами, связанных с осуществлением перевозок пассажиров автомобильным транспортом по муниципальным маршрутам (далее - фактические затраты) по форме, установленной приложением № 2 к настоящему Порядку. По запросу Департамента предоставляются копии договоров и первичных учетных документов (счетов-фактур, актов сдачи-приемки выполненных работ, товарных накладных, платежных ведомостей, документов, подтверждающих численность основного и привлеченного персонала, копий платежных поручений, реестров платежных поручений), заверенные Получателем;</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 </w:t>
      </w:r>
      <w:hyperlink r:id="rId12" w:history="1">
        <w:r w:rsidRPr="00174C70">
          <w:rPr>
            <w:sz w:val="28"/>
            <w:szCs w:val="28"/>
            <w:lang w:val="ru-RU"/>
          </w:rPr>
          <w:t>информация</w:t>
        </w:r>
      </w:hyperlink>
      <w:r w:rsidRPr="00174C70">
        <w:rPr>
          <w:sz w:val="28"/>
          <w:szCs w:val="28"/>
          <w:lang w:val="ru-RU"/>
        </w:rPr>
        <w:t xml:space="preserve"> о фактически выполненных рейсах, полученная посредством использования спутниковой навигационной системы ГЛОНАСС или ГЛОНАСС/</w:t>
      </w:r>
      <w:r w:rsidRPr="00174C70">
        <w:rPr>
          <w:sz w:val="28"/>
          <w:szCs w:val="28"/>
        </w:rPr>
        <w:t>GPS</w:t>
      </w:r>
      <w:r w:rsidRPr="00174C70">
        <w:rPr>
          <w:sz w:val="28"/>
          <w:szCs w:val="28"/>
          <w:lang w:val="ru-RU"/>
        </w:rPr>
        <w:t xml:space="preserve"> по муниципальным маршрутам, по форме, установленной приложением № 3 к настоящему Порядку.</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Указанные документы удостоверяются подписью руководителя и печатью Получателя.</w:t>
      </w:r>
    </w:p>
    <w:p w:rsidR="00174C70" w:rsidRPr="00174C70" w:rsidRDefault="00174C70" w:rsidP="00174C70">
      <w:pPr>
        <w:autoSpaceDE w:val="0"/>
        <w:autoSpaceDN w:val="0"/>
        <w:adjustRightInd w:val="0"/>
        <w:ind w:firstLine="709"/>
        <w:jc w:val="both"/>
        <w:rPr>
          <w:sz w:val="28"/>
          <w:szCs w:val="28"/>
          <w:lang w:val="ru-RU"/>
        </w:rPr>
      </w:pPr>
      <w:bookmarkStart w:id="4" w:name="Par12"/>
      <w:bookmarkEnd w:id="4"/>
      <w:r w:rsidRPr="00174C70">
        <w:rPr>
          <w:sz w:val="28"/>
          <w:szCs w:val="28"/>
          <w:lang w:val="ru-RU"/>
        </w:rPr>
        <w:t>2.2. Требования, которым Получатель должен соответствовать на первое число месяца, предшествующего месяцу, в котором планируется заключение Соглашения:</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у Получателя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lastRenderedPageBreak/>
        <w:t>- у Получателя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Получатель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 Получатель не должен получать средства из бюджета города Липецка в соответствии с иными нормативными правовыми актами или муниципальными правовыми актами на цели, указанные в </w:t>
      </w:r>
      <w:hyperlink r:id="rId13" w:history="1">
        <w:r w:rsidRPr="00174C70">
          <w:rPr>
            <w:sz w:val="28"/>
            <w:szCs w:val="28"/>
            <w:lang w:val="ru-RU"/>
          </w:rPr>
          <w:t>пункте 1.2</w:t>
        </w:r>
      </w:hyperlink>
      <w:r w:rsidRPr="00174C70">
        <w:rPr>
          <w:sz w:val="28"/>
          <w:szCs w:val="28"/>
          <w:lang w:val="ru-RU"/>
        </w:rPr>
        <w:t xml:space="preserve"> настоящего Порядка;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у Получателя должна отсутствовать задолженность по выплате заработной платы перед работниками;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уровень среднемесячной заработной платы работников должен быть не ниже размера минимальной заработной платы, установленной на соответствующий финансовый год в Липецкой области;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Получатель обязан вести обособленный аналитический учет операций, связанных с субсидируемой деятельностью.</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2.3. Основаниями для отказа Получателю в предоставлении субсидии являются:</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1) несоответствие представленных документов требованиям, определенным </w:t>
      </w:r>
      <w:hyperlink w:anchor="Par0" w:history="1">
        <w:r w:rsidRPr="00174C70">
          <w:rPr>
            <w:sz w:val="28"/>
            <w:szCs w:val="28"/>
            <w:lang w:val="ru-RU"/>
          </w:rPr>
          <w:t>пунктом 2.1</w:t>
        </w:r>
      </w:hyperlink>
      <w:r w:rsidRPr="00174C70">
        <w:rPr>
          <w:sz w:val="28"/>
          <w:szCs w:val="28"/>
          <w:lang w:val="ru-RU"/>
        </w:rPr>
        <w:t xml:space="preserve"> настоящего Порядка или непредставление (представление не в полном объеме) указанных документов;</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 недостоверность представленной Получателем информации.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2.4. Департамент:</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в течение 3 рабочих дней со дня поступления документов, указанных в </w:t>
      </w:r>
      <w:hyperlink w:anchor="Par1" w:history="1">
        <w:r w:rsidRPr="00174C70">
          <w:rPr>
            <w:sz w:val="28"/>
            <w:szCs w:val="28"/>
            <w:lang w:val="ru-RU"/>
          </w:rPr>
          <w:t>подпунктах 1</w:t>
        </w:r>
      </w:hyperlink>
      <w:r w:rsidRPr="00174C70">
        <w:rPr>
          <w:sz w:val="28"/>
          <w:szCs w:val="28"/>
          <w:lang w:val="ru-RU"/>
        </w:rPr>
        <w:t xml:space="preserve"> - </w:t>
      </w:r>
      <w:hyperlink w:anchor="Par4" w:history="1">
        <w:r w:rsidRPr="00174C70">
          <w:rPr>
            <w:sz w:val="28"/>
            <w:szCs w:val="28"/>
            <w:lang w:val="ru-RU"/>
          </w:rPr>
          <w:t>4 пункта 2.1</w:t>
        </w:r>
      </w:hyperlink>
      <w:r w:rsidRPr="00174C70">
        <w:rPr>
          <w:sz w:val="28"/>
          <w:szCs w:val="28"/>
          <w:lang w:val="ru-RU"/>
        </w:rPr>
        <w:t xml:space="preserve"> настоящего Порядка,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(далее - выписка). Получатели вправе представить выписку по собственной инициативе;</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в течение 5 рабочих дней со дня поступления выписки проводит проверку указанных документов, по результатам которой с Получателем, соответствующим требованиям, установленным в </w:t>
      </w:r>
      <w:hyperlink w:anchor="Par12" w:history="1">
        <w:r w:rsidRPr="00174C70">
          <w:rPr>
            <w:sz w:val="28"/>
            <w:szCs w:val="28"/>
            <w:lang w:val="ru-RU"/>
          </w:rPr>
          <w:t>пункте 2.2</w:t>
        </w:r>
      </w:hyperlink>
      <w:r w:rsidRPr="00174C70">
        <w:rPr>
          <w:sz w:val="28"/>
          <w:szCs w:val="28"/>
          <w:lang w:val="ru-RU"/>
        </w:rPr>
        <w:t xml:space="preserve"> настоящего Порядка, заключает соглашение о предоставлении субсидий в соответствии с типовой формой, утвержденной департаментом финансов администрации города Липецка (далее - Соглашение).</w:t>
      </w:r>
    </w:p>
    <w:p w:rsidR="00174C70" w:rsidRPr="00174C70" w:rsidRDefault="00174C70" w:rsidP="00174C70">
      <w:pPr>
        <w:autoSpaceDE w:val="0"/>
        <w:autoSpaceDN w:val="0"/>
        <w:adjustRightInd w:val="0"/>
        <w:ind w:firstLine="709"/>
        <w:jc w:val="both"/>
        <w:rPr>
          <w:sz w:val="28"/>
          <w:szCs w:val="28"/>
          <w:lang w:val="ru-RU"/>
        </w:rPr>
      </w:pPr>
      <w:bookmarkStart w:id="5" w:name="Par28"/>
      <w:bookmarkEnd w:id="5"/>
      <w:r w:rsidRPr="00174C70">
        <w:rPr>
          <w:sz w:val="28"/>
          <w:szCs w:val="28"/>
          <w:lang w:val="ru-RU"/>
        </w:rPr>
        <w:t xml:space="preserve">2.5. Размер субсидии для каждого Получателя определяется как отношение суммы субсидии, утвержденной бюджетом города Липецка на текущий </w:t>
      </w:r>
      <w:r w:rsidRPr="00174C70">
        <w:rPr>
          <w:sz w:val="28"/>
          <w:szCs w:val="28"/>
          <w:lang w:val="ru-RU"/>
        </w:rPr>
        <w:lastRenderedPageBreak/>
        <w:t>финансовый год к плановому пробегу Получателей в соответствии с утвержденным расписанием движения по муниципальным маршрутам.</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Размер субсидии для каждого Получателя подлежит корректировке в случаях изменения доли Получателя в общем размере суммы субсидии, определенной в соответствии с настоящим пунктом и (или) увеличения (уменьшения) размера средств, предусмотренных в бюджете города Липецка на текущий финансовый год на цели, предусмотренные </w:t>
      </w:r>
      <w:hyperlink r:id="rId14" w:history="1">
        <w:r w:rsidRPr="00174C70">
          <w:rPr>
            <w:sz w:val="28"/>
            <w:szCs w:val="28"/>
            <w:lang w:val="ru-RU"/>
          </w:rPr>
          <w:t>пунктом 1.</w:t>
        </w:r>
      </w:hyperlink>
      <w:r w:rsidRPr="00174C70">
        <w:rPr>
          <w:sz w:val="28"/>
          <w:szCs w:val="28"/>
          <w:lang w:val="ru-RU"/>
        </w:rPr>
        <w:t>2 настоящего Порядка.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2.6. Предоставление субсидии осуществляется в пределах средств, предусмотренных в бюджете города Липецка на текущий финансовый год.</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2.7. Предоставление субсидии осуществляется ежемесячно (до 25 числа текущего месяца) и выплачивается:</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с января по март - авансом, в размере не более 19 % от определенного для каждого Получателя размера субсидии;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с апреля по декабрь - авансом, равными долями от остатка неиспользованных средств, определенных для каждого Получателя, пропорционально количеству месяцев, оставшихся до конца срока действия договоров, которые заключены до дня вступления в силу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Договор).</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В случае непредоставления субсидии авансом субсидия выплачивается в срок до 25 числа месяца, следующего за отчетным, после представления документов, указанных в </w:t>
      </w:r>
      <w:hyperlink r:id="rId15" w:history="1">
        <w:r w:rsidRPr="00174C70">
          <w:rPr>
            <w:sz w:val="28"/>
            <w:szCs w:val="28"/>
            <w:lang w:val="ru-RU"/>
          </w:rPr>
          <w:t>подпункте 5 пункта 2.1</w:t>
        </w:r>
      </w:hyperlink>
      <w:r w:rsidRPr="00174C70">
        <w:rPr>
          <w:sz w:val="28"/>
          <w:szCs w:val="28"/>
          <w:lang w:val="ru-RU"/>
        </w:rPr>
        <w:t xml:space="preserve"> настоящего Порядка.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2.8. В течение 5 рабочих дней с даты получения документов, указанных в </w:t>
      </w:r>
      <w:hyperlink w:anchor="Par5" w:history="1">
        <w:r w:rsidRPr="00174C70">
          <w:rPr>
            <w:sz w:val="28"/>
            <w:szCs w:val="28"/>
            <w:lang w:val="ru-RU"/>
          </w:rPr>
          <w:t>подпункте 5 пункта 2.1</w:t>
        </w:r>
      </w:hyperlink>
      <w:r w:rsidRPr="00174C70">
        <w:rPr>
          <w:sz w:val="28"/>
          <w:szCs w:val="28"/>
          <w:lang w:val="ru-RU"/>
        </w:rPr>
        <w:t xml:space="preserve"> настоящего Порядка, Департамент осуществляет их проверку и представляет в департамент финансов администрации города Липецка утвержденный </w:t>
      </w:r>
      <w:hyperlink r:id="rId16" w:history="1">
        <w:r w:rsidRPr="00174C70">
          <w:rPr>
            <w:sz w:val="28"/>
            <w:szCs w:val="28"/>
            <w:lang w:val="ru-RU"/>
          </w:rPr>
          <w:t>отчет</w:t>
        </w:r>
      </w:hyperlink>
      <w:r w:rsidRPr="00174C70">
        <w:rPr>
          <w:sz w:val="28"/>
          <w:szCs w:val="28"/>
          <w:lang w:val="ru-RU"/>
        </w:rPr>
        <w:t xml:space="preserve"> о фактических затратах по форме, установленной приложением № 2 к настоящему Порядку.</w:t>
      </w:r>
    </w:p>
    <w:p w:rsidR="00174C70" w:rsidRPr="00174C70" w:rsidRDefault="00174C70" w:rsidP="00174C70">
      <w:pPr>
        <w:ind w:firstLine="708"/>
        <w:jc w:val="both"/>
        <w:rPr>
          <w:sz w:val="28"/>
          <w:szCs w:val="28"/>
          <w:lang w:val="ru-RU"/>
        </w:rPr>
      </w:pPr>
      <w:r w:rsidRPr="00174C70">
        <w:rPr>
          <w:sz w:val="28"/>
          <w:szCs w:val="28"/>
          <w:lang w:val="ru-RU"/>
        </w:rPr>
        <w:t>2.9. В случае, если размер перечисленной субсидии превысит размер фактически произведенных затрат за соответствующий месяц, субсидия в очередном месяце подлежит уменьшению на разницу между размером перечисленной субсидии и размером фактически произведенных затрат за соответствующий месяц.</w:t>
      </w:r>
    </w:p>
    <w:p w:rsidR="00174C70" w:rsidRPr="00174C70" w:rsidRDefault="00174C70" w:rsidP="00174C70">
      <w:pPr>
        <w:ind w:firstLine="708"/>
        <w:jc w:val="both"/>
        <w:rPr>
          <w:sz w:val="28"/>
          <w:szCs w:val="28"/>
          <w:lang w:val="ru-RU"/>
        </w:rPr>
      </w:pPr>
      <w:r w:rsidRPr="00174C70">
        <w:rPr>
          <w:sz w:val="28"/>
          <w:szCs w:val="28"/>
          <w:lang w:val="ru-RU"/>
        </w:rPr>
        <w:t>Отчет о фактических затратах за год предоставляется в Департамент в срок не позднее 30 календарных дней, следующих за днем окончания срока действия Договора.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2.10. В случае корректировки размера субсидии в соответствии с </w:t>
      </w:r>
      <w:hyperlink w:anchor="Par25" w:history="1">
        <w:r w:rsidRPr="00174C70">
          <w:rPr>
            <w:sz w:val="28"/>
            <w:szCs w:val="28"/>
            <w:lang w:val="ru-RU"/>
          </w:rPr>
          <w:t>пунктом 2.</w:t>
        </w:r>
      </w:hyperlink>
      <w:r w:rsidRPr="00174C70">
        <w:rPr>
          <w:sz w:val="28"/>
          <w:szCs w:val="28"/>
          <w:lang w:val="ru-RU"/>
        </w:rPr>
        <w:t xml:space="preserve">5 настоящего Порядка, окончательный расчет суммы субсидии для каждого Получателя за соответствующий месяц может осуществляться исходя из фактически произведенных затрат, но не более суммы, рассчитанной как отношение неизрасходованного остатка субсидии, предусмотренной в бюджете </w:t>
      </w:r>
      <w:r w:rsidRPr="00174C70">
        <w:rPr>
          <w:sz w:val="28"/>
          <w:szCs w:val="28"/>
          <w:lang w:val="ru-RU"/>
        </w:rPr>
        <w:lastRenderedPageBreak/>
        <w:t>города Липецка на текущий финансовый год, к количеству месяцев до конца года.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2.11. К фактически произведенным затратам относятся затраты на:</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заработную плату водителей, включая отчисления во внебюджетные фонды;</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автомобильное топливо, смазочные и прочие эксплуатационные материалы;</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электроэнергию;</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замену и ремонт автомобильных шин;</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техническое обслуживание и эксплуатационный ремонт транспортных средств (в том числе расходы на заработную плату вспомогательных рабочих с отчислениями во внебюджетные фонды);</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общехозяйственные расходы (в том числе расходы на заработную плату работников с отчислениями во внебюджетные фонды).</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2.12. Перечисление субсидии осуществляется на расчетный счет Получателя, открытый в кредитной организации.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2.13. Результатом предоставления субсидии является обеспечение надлежащего качества обслуживания пассажиров.</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Показателями, необходимыми для достижения результатов предоставления субсидии в 2020 году являются:</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выполнение планового количества рейсов по муниципальным маршрутам регулярных перевозок по регулируемым тарифам в размере не менее 85%;</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обеспечение регулярности движения на муниципальном маршруте регулярных перевозок не менее 80%.</w:t>
      </w:r>
    </w:p>
    <w:p w:rsidR="00174C70" w:rsidRPr="00174C70" w:rsidRDefault="00174C70" w:rsidP="00174C70">
      <w:pPr>
        <w:ind w:firstLine="567"/>
        <w:jc w:val="both"/>
        <w:rPr>
          <w:sz w:val="28"/>
          <w:szCs w:val="28"/>
          <w:lang w:val="ru-RU"/>
        </w:rPr>
      </w:pPr>
    </w:p>
    <w:p w:rsidR="00174C70" w:rsidRPr="00174C70" w:rsidRDefault="00174C70" w:rsidP="00174C70">
      <w:pPr>
        <w:ind w:firstLine="567"/>
        <w:jc w:val="both"/>
        <w:rPr>
          <w:sz w:val="28"/>
          <w:szCs w:val="28"/>
          <w:lang w:val="ru-RU"/>
        </w:rPr>
      </w:pPr>
    </w:p>
    <w:p w:rsidR="00174C70" w:rsidRPr="00174C70" w:rsidRDefault="00174C70" w:rsidP="00174C70">
      <w:pPr>
        <w:ind w:firstLine="567"/>
        <w:jc w:val="center"/>
        <w:rPr>
          <w:sz w:val="28"/>
          <w:szCs w:val="28"/>
          <w:lang w:val="ru-RU"/>
        </w:rPr>
      </w:pPr>
      <w:r w:rsidRPr="00174C70">
        <w:rPr>
          <w:sz w:val="28"/>
          <w:szCs w:val="28"/>
          <w:lang w:val="ru-RU"/>
        </w:rPr>
        <w:t xml:space="preserve">3. Требования к отчетности, об осуществлении контроля </w:t>
      </w:r>
    </w:p>
    <w:p w:rsidR="00174C70" w:rsidRPr="00174C70" w:rsidRDefault="00174C70" w:rsidP="00174C70">
      <w:pPr>
        <w:ind w:firstLine="567"/>
        <w:jc w:val="center"/>
        <w:rPr>
          <w:sz w:val="28"/>
          <w:szCs w:val="28"/>
          <w:lang w:val="ru-RU"/>
        </w:rPr>
      </w:pPr>
      <w:r w:rsidRPr="00174C70">
        <w:rPr>
          <w:sz w:val="28"/>
          <w:szCs w:val="28"/>
          <w:lang w:val="ru-RU"/>
        </w:rPr>
        <w:t>за соблюдением условий, целей и порядка предоставления субсидий и ответственности за их нарушение</w:t>
      </w:r>
    </w:p>
    <w:p w:rsidR="00174C70" w:rsidRPr="00174C70" w:rsidRDefault="00174C70" w:rsidP="00174C70">
      <w:pPr>
        <w:ind w:firstLine="567"/>
        <w:jc w:val="both"/>
        <w:rPr>
          <w:sz w:val="28"/>
          <w:szCs w:val="28"/>
          <w:lang w:val="ru-RU"/>
        </w:rPr>
      </w:pP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3.1. Ежемесячно, в срок до 25 числа месяца, следующего за отчетным (в декабре – в срок до 25 декабря текущего года) Получатель предоставляет в Департамент отчет о достижении результатов предоставления субсидии, а также показателей, необходимых для достижения результатов предоставления субсидии по форме, установленной Соглашением о предоставлении субсидии.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3.2.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 xml:space="preserve">При предоставлении субсидии обязательным условием ее предоставления, включаемым в Соглашение, является согласие Получателя на осуществление Департаментом и органом муниципального финансового контроля проверок соблюдения ими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w:t>
      </w:r>
      <w:r w:rsidRPr="00174C70">
        <w:rPr>
          <w:sz w:val="28"/>
          <w:szCs w:val="28"/>
          <w:lang w:val="ru-RU"/>
        </w:rPr>
        <w:lastRenderedPageBreak/>
        <w:t>высокотехнологичного импортного оборудования, сырья и комплектующих изделий, а также связанных с достижением целей предоставления субсидии.</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3.3. В случае выявления нарушений условий предоставления субсидий, нецелевого использования субсидий, искажения отчетных данных, факта излишне полученных средств, Получатель возвращает в бюджет города денежные средства в объеме допущенных нарушений.</w:t>
      </w:r>
    </w:p>
    <w:p w:rsidR="00174C70" w:rsidRPr="00174C70" w:rsidRDefault="00174C70" w:rsidP="00174C70">
      <w:pPr>
        <w:autoSpaceDE w:val="0"/>
        <w:autoSpaceDN w:val="0"/>
        <w:adjustRightInd w:val="0"/>
        <w:ind w:firstLine="709"/>
        <w:jc w:val="both"/>
        <w:rPr>
          <w:sz w:val="28"/>
          <w:szCs w:val="28"/>
          <w:lang w:val="ru-RU"/>
        </w:rPr>
      </w:pPr>
      <w:r w:rsidRPr="00174C70">
        <w:rPr>
          <w:sz w:val="28"/>
          <w:szCs w:val="28"/>
          <w:lang w:val="ru-RU"/>
        </w:rPr>
        <w:t>3.4. При недостижении результатов предоставления субсидии, а также показателей, необходимых для достижения результатов предоставления субсидии Получатель осуществляет возврат полученных бюджетных средств в 10-дневный срок со дня получения соответствующего уведомления Департамента.</w:t>
      </w:r>
    </w:p>
    <w:p w:rsidR="00174C70" w:rsidRPr="00174C70" w:rsidRDefault="00174C70" w:rsidP="00174C70">
      <w:pPr>
        <w:autoSpaceDE w:val="0"/>
        <w:autoSpaceDN w:val="0"/>
        <w:adjustRightInd w:val="0"/>
        <w:ind w:firstLine="709"/>
        <w:jc w:val="both"/>
        <w:rPr>
          <w:sz w:val="16"/>
          <w:szCs w:val="16"/>
          <w:lang w:val="ru-RU"/>
        </w:rPr>
      </w:pPr>
      <w:r w:rsidRPr="00174C70">
        <w:rPr>
          <w:sz w:val="28"/>
          <w:szCs w:val="28"/>
          <w:lang w:val="ru-RU"/>
        </w:rPr>
        <w:t>3.5.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w:t>
      </w: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ind w:firstLine="567"/>
        <w:jc w:val="both"/>
        <w:rPr>
          <w:sz w:val="16"/>
          <w:szCs w:val="16"/>
          <w:lang w:val="ru-RU"/>
        </w:rPr>
      </w:pPr>
    </w:p>
    <w:p w:rsidR="00174C70" w:rsidRPr="00174C70" w:rsidRDefault="00174C70" w:rsidP="00174C70">
      <w:pPr>
        <w:jc w:val="both"/>
        <w:rPr>
          <w:sz w:val="28"/>
          <w:szCs w:val="28"/>
          <w:lang w:val="ru-RU"/>
        </w:rPr>
      </w:pPr>
      <w:r w:rsidRPr="00174C70">
        <w:rPr>
          <w:sz w:val="28"/>
          <w:szCs w:val="28"/>
          <w:lang w:val="ru-RU"/>
        </w:rPr>
        <w:t>Е.А.Чекрыжов</w:t>
      </w:r>
    </w:p>
    <w:p w:rsidR="00174C70" w:rsidRPr="00174C70" w:rsidRDefault="00174C70" w:rsidP="00174C70">
      <w:pPr>
        <w:ind w:left="4253"/>
        <w:rPr>
          <w:sz w:val="28"/>
          <w:szCs w:val="28"/>
          <w:lang w:val="ru-RU"/>
        </w:rPr>
      </w:pPr>
      <w:r w:rsidRPr="00174C70">
        <w:rPr>
          <w:sz w:val="28"/>
          <w:szCs w:val="28"/>
          <w:lang w:val="ru-RU"/>
        </w:rPr>
        <w:br w:type="page"/>
      </w:r>
      <w:r w:rsidRPr="00174C70">
        <w:rPr>
          <w:sz w:val="28"/>
          <w:szCs w:val="28"/>
          <w:lang w:val="ru-RU"/>
        </w:rPr>
        <w:lastRenderedPageBreak/>
        <w:t>Приложение № 1</w:t>
      </w:r>
    </w:p>
    <w:p w:rsidR="00174C70" w:rsidRPr="00174C70" w:rsidRDefault="00174C70" w:rsidP="00174C70">
      <w:pPr>
        <w:ind w:left="4253"/>
        <w:rPr>
          <w:sz w:val="28"/>
          <w:szCs w:val="28"/>
          <w:lang w:val="ru-RU"/>
        </w:rPr>
      </w:pPr>
      <w:r w:rsidRPr="00174C70">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w:t>
      </w:r>
    </w:p>
    <w:p w:rsidR="00174C70" w:rsidRPr="00174C70" w:rsidRDefault="00174C70" w:rsidP="00174C70">
      <w:pPr>
        <w:ind w:left="4253"/>
        <w:rPr>
          <w:sz w:val="28"/>
          <w:szCs w:val="28"/>
          <w:lang w:val="ru-RU"/>
        </w:rPr>
      </w:pPr>
    </w:p>
    <w:p w:rsidR="00174C70" w:rsidRPr="00174C70" w:rsidRDefault="00174C70" w:rsidP="00174C70">
      <w:pPr>
        <w:widowControl w:val="0"/>
        <w:tabs>
          <w:tab w:val="left" w:pos="0"/>
          <w:tab w:val="left" w:pos="5103"/>
        </w:tabs>
        <w:autoSpaceDE w:val="0"/>
        <w:autoSpaceDN w:val="0"/>
        <w:adjustRightInd w:val="0"/>
        <w:ind w:right="-1"/>
        <w:jc w:val="center"/>
        <w:rPr>
          <w:sz w:val="28"/>
          <w:szCs w:val="28"/>
          <w:lang w:val="ru-RU"/>
        </w:rPr>
      </w:pPr>
      <w:r w:rsidRPr="00174C70">
        <w:rPr>
          <w:sz w:val="28"/>
          <w:szCs w:val="28"/>
          <w:lang w:val="ru-RU"/>
        </w:rPr>
        <w:t xml:space="preserve">                                                                   Председателю департамента транспорта </w:t>
      </w:r>
    </w:p>
    <w:p w:rsidR="00174C70" w:rsidRPr="00174C70" w:rsidRDefault="00174C70" w:rsidP="00174C70">
      <w:pPr>
        <w:widowControl w:val="0"/>
        <w:tabs>
          <w:tab w:val="left" w:pos="0"/>
          <w:tab w:val="left" w:pos="5103"/>
        </w:tabs>
        <w:autoSpaceDE w:val="0"/>
        <w:autoSpaceDN w:val="0"/>
        <w:adjustRightInd w:val="0"/>
        <w:ind w:right="-1"/>
        <w:jc w:val="center"/>
        <w:rPr>
          <w:sz w:val="28"/>
          <w:szCs w:val="28"/>
          <w:lang w:val="ru-RU"/>
        </w:rPr>
      </w:pPr>
      <w:r w:rsidRPr="00174C70">
        <w:rPr>
          <w:sz w:val="28"/>
          <w:szCs w:val="28"/>
          <w:lang w:val="ru-RU"/>
        </w:rPr>
        <w:t xml:space="preserve">                                                     администрации города Липецка</w:t>
      </w:r>
    </w:p>
    <w:p w:rsidR="00174C70" w:rsidRPr="00174C70" w:rsidRDefault="00174C70" w:rsidP="00174C70">
      <w:pPr>
        <w:autoSpaceDE w:val="0"/>
        <w:autoSpaceDN w:val="0"/>
        <w:jc w:val="center"/>
        <w:rPr>
          <w:lang w:val="ru-RU"/>
        </w:rPr>
      </w:pPr>
    </w:p>
    <w:p w:rsidR="00174C70" w:rsidRPr="00174C70" w:rsidRDefault="00174C70" w:rsidP="00174C70">
      <w:pPr>
        <w:autoSpaceDE w:val="0"/>
        <w:autoSpaceDN w:val="0"/>
        <w:adjustRightInd w:val="0"/>
        <w:jc w:val="center"/>
        <w:outlineLvl w:val="0"/>
        <w:rPr>
          <w:rFonts w:cs="Courier New"/>
          <w:kern w:val="32"/>
          <w:sz w:val="28"/>
          <w:lang w:val="ru-RU"/>
        </w:rPr>
      </w:pPr>
      <w:r w:rsidRPr="00174C70">
        <w:rPr>
          <w:rFonts w:cs="Courier New"/>
          <w:kern w:val="32"/>
          <w:sz w:val="28"/>
          <w:lang w:val="ru-RU"/>
        </w:rPr>
        <w:t>Заявка</w:t>
      </w:r>
    </w:p>
    <w:p w:rsidR="00174C70" w:rsidRPr="00174C70" w:rsidRDefault="00174C70" w:rsidP="00174C70">
      <w:pPr>
        <w:autoSpaceDE w:val="0"/>
        <w:autoSpaceDN w:val="0"/>
        <w:adjustRightInd w:val="0"/>
        <w:jc w:val="center"/>
        <w:outlineLvl w:val="0"/>
        <w:rPr>
          <w:rFonts w:cs="Courier New"/>
          <w:kern w:val="32"/>
          <w:sz w:val="28"/>
          <w:lang w:val="ru-RU"/>
        </w:rPr>
      </w:pPr>
      <w:r w:rsidRPr="00174C70">
        <w:rPr>
          <w:rFonts w:cs="Courier New"/>
          <w:kern w:val="32"/>
          <w:sz w:val="28"/>
          <w:lang w:val="ru-RU"/>
        </w:rPr>
        <w:t>на получение субсидии на возмещение части затрат, не покрытых доходами,</w:t>
      </w:r>
    </w:p>
    <w:p w:rsidR="00174C70" w:rsidRPr="00174C70" w:rsidRDefault="00174C70" w:rsidP="00174C70">
      <w:pPr>
        <w:autoSpaceDE w:val="0"/>
        <w:autoSpaceDN w:val="0"/>
        <w:adjustRightInd w:val="0"/>
        <w:jc w:val="center"/>
        <w:outlineLvl w:val="0"/>
        <w:rPr>
          <w:rFonts w:cs="Courier New"/>
          <w:kern w:val="32"/>
          <w:sz w:val="28"/>
          <w:lang w:val="ru-RU"/>
        </w:rPr>
      </w:pPr>
      <w:r w:rsidRPr="00174C70">
        <w:rPr>
          <w:rFonts w:cs="Courier New"/>
          <w:kern w:val="32"/>
          <w:sz w:val="28"/>
          <w:lang w:val="ru-RU"/>
        </w:rPr>
        <w:t>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w:t>
      </w:r>
    </w:p>
    <w:p w:rsidR="00174C70" w:rsidRPr="00174C70" w:rsidRDefault="00174C70" w:rsidP="00174C70">
      <w:pPr>
        <w:autoSpaceDE w:val="0"/>
        <w:autoSpaceDN w:val="0"/>
        <w:jc w:val="center"/>
        <w:rPr>
          <w:sz w:val="28"/>
          <w:szCs w:val="28"/>
          <w:lang w:val="ru-RU"/>
        </w:rPr>
      </w:pPr>
    </w:p>
    <w:p w:rsidR="00174C70" w:rsidRPr="00174C70" w:rsidRDefault="00174C70" w:rsidP="00174C70">
      <w:pPr>
        <w:autoSpaceDE w:val="0"/>
        <w:autoSpaceDN w:val="0"/>
        <w:ind w:firstLine="709"/>
        <w:jc w:val="both"/>
        <w:rPr>
          <w:sz w:val="28"/>
          <w:szCs w:val="28"/>
          <w:lang w:val="ru-RU"/>
        </w:rPr>
      </w:pPr>
      <w:r w:rsidRPr="00174C70">
        <w:rPr>
          <w:sz w:val="28"/>
          <w:szCs w:val="28"/>
          <w:lang w:val="ru-RU"/>
        </w:rPr>
        <w:t xml:space="preserve">В соответствии с решением Липецкого городского Совета депутатов от  24.12.2019 № 1034 «О бюджете города Липецка на 2020 год и на плановый период 2021 и 2022 годов» </w:t>
      </w:r>
    </w:p>
    <w:p w:rsidR="00174C70" w:rsidRPr="00174C70" w:rsidRDefault="00174C70" w:rsidP="00174C70">
      <w:pPr>
        <w:autoSpaceDE w:val="0"/>
        <w:autoSpaceDN w:val="0"/>
        <w:jc w:val="both"/>
        <w:rPr>
          <w:sz w:val="28"/>
          <w:szCs w:val="28"/>
          <w:lang w:val="ru-RU"/>
        </w:rPr>
      </w:pPr>
      <w:r w:rsidRPr="00174C70">
        <w:rPr>
          <w:sz w:val="28"/>
          <w:szCs w:val="28"/>
          <w:lang w:val="ru-RU"/>
        </w:rPr>
        <w:t xml:space="preserve">_____________________________________________________________________ </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 xml:space="preserve">                                  (наименование перевозчика)</w:t>
      </w:r>
    </w:p>
    <w:p w:rsidR="00174C70" w:rsidRPr="00174C70" w:rsidRDefault="00174C70" w:rsidP="00174C70">
      <w:pPr>
        <w:autoSpaceDE w:val="0"/>
        <w:autoSpaceDN w:val="0"/>
        <w:jc w:val="both"/>
        <w:rPr>
          <w:sz w:val="28"/>
          <w:szCs w:val="28"/>
          <w:lang w:val="ru-RU"/>
        </w:rPr>
      </w:pPr>
      <w:r w:rsidRPr="00174C70">
        <w:rPr>
          <w:sz w:val="28"/>
          <w:szCs w:val="28"/>
          <w:lang w:val="ru-RU"/>
        </w:rPr>
        <w:t>просит предоставить в 2020 году субсидию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Настоящим подтверждаем, что вся информация, содержащаяся в заявке и прилагаемых к ней документах, является достоверной.</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Перечень прилагаемых документов:</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1. Копии учредительных документов (для юридических лиц);</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2. Копия приказа об утверждении учетной политики с изменениями и дополнениями;</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3. Копия лицензии на осуществление деятельности по перевозкам пассажиров и иных лиц автобусами;</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4. Документы, подтверждающие соответствие Получателя требованиям, указанным в пункте 2.2 настоящего Порядка;</w:t>
      </w:r>
    </w:p>
    <w:p w:rsidR="00174C70" w:rsidRPr="00174C70" w:rsidRDefault="00174C70" w:rsidP="00174C70">
      <w:pPr>
        <w:autoSpaceDE w:val="0"/>
        <w:autoSpaceDN w:val="0"/>
        <w:ind w:firstLine="709"/>
        <w:jc w:val="both"/>
        <w:rPr>
          <w:sz w:val="28"/>
          <w:szCs w:val="28"/>
          <w:lang w:val="ru-RU"/>
        </w:rPr>
      </w:pPr>
      <w:r w:rsidRPr="00174C70">
        <w:rPr>
          <w:sz w:val="28"/>
          <w:szCs w:val="28"/>
          <w:lang w:val="ru-RU"/>
        </w:rPr>
        <w:t>5. Реквизиты для перечисления субсидий.</w:t>
      </w:r>
    </w:p>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r w:rsidRPr="00174C70">
        <w:rPr>
          <w:sz w:val="28"/>
          <w:szCs w:val="28"/>
          <w:lang w:val="ru-RU"/>
        </w:rPr>
        <w:t>Получатель ___________________       ______________________________________</w:t>
      </w:r>
    </w:p>
    <w:p w:rsidR="00174C70" w:rsidRPr="00174C70" w:rsidRDefault="00F307D7" w:rsidP="00174C70">
      <w:pPr>
        <w:autoSpaceDE w:val="0"/>
        <w:autoSpaceDN w:val="0"/>
        <w:rPr>
          <w:sz w:val="28"/>
          <w:szCs w:val="28"/>
          <w:lang w:val="ru-RU"/>
        </w:rPr>
      </w:pPr>
      <w:r>
        <w:rPr>
          <w:sz w:val="28"/>
          <w:szCs w:val="28"/>
          <w:lang w:val="ru-RU"/>
        </w:rPr>
        <w:t xml:space="preserve"> </w:t>
      </w:r>
      <w:r w:rsidR="00174C70" w:rsidRPr="00174C70">
        <w:rPr>
          <w:sz w:val="28"/>
          <w:szCs w:val="28"/>
          <w:lang w:val="ru-RU"/>
        </w:rPr>
        <w:t>(подпись)                     (расшифровка подписи)</w:t>
      </w:r>
    </w:p>
    <w:p w:rsidR="00174C70" w:rsidRPr="00174C70" w:rsidRDefault="00174C70" w:rsidP="00174C70">
      <w:pPr>
        <w:autoSpaceDE w:val="0"/>
        <w:autoSpaceDN w:val="0"/>
        <w:rPr>
          <w:sz w:val="28"/>
          <w:szCs w:val="28"/>
          <w:lang w:val="ru-RU"/>
        </w:rPr>
      </w:pPr>
      <w:r w:rsidRPr="00174C70">
        <w:rPr>
          <w:sz w:val="28"/>
          <w:szCs w:val="28"/>
          <w:lang w:val="ru-RU"/>
        </w:rPr>
        <w:t>М.П.</w:t>
      </w:r>
    </w:p>
    <w:p w:rsidR="00174C70" w:rsidRPr="00174C70" w:rsidRDefault="00174C70" w:rsidP="00174C70">
      <w:pPr>
        <w:autoSpaceDE w:val="0"/>
        <w:autoSpaceDN w:val="0"/>
        <w:rPr>
          <w:sz w:val="28"/>
          <w:szCs w:val="28"/>
          <w:lang w:val="ru-RU"/>
        </w:rPr>
      </w:pPr>
      <w:r w:rsidRPr="00174C70">
        <w:rPr>
          <w:sz w:val="28"/>
          <w:szCs w:val="28"/>
          <w:lang w:val="ru-RU"/>
        </w:rPr>
        <w:t>Е.А.Чекрыжов</w:t>
      </w:r>
    </w:p>
    <w:p w:rsidR="00174C70" w:rsidRPr="00174C70" w:rsidRDefault="00174C70" w:rsidP="00174C70">
      <w:pPr>
        <w:ind w:left="4253"/>
        <w:rPr>
          <w:sz w:val="28"/>
          <w:szCs w:val="28"/>
          <w:lang w:val="ru-RU"/>
        </w:rPr>
      </w:pPr>
      <w:r w:rsidRPr="00174C70">
        <w:rPr>
          <w:sz w:val="28"/>
          <w:szCs w:val="28"/>
          <w:lang w:val="ru-RU"/>
        </w:rPr>
        <w:br w:type="page"/>
      </w:r>
      <w:r w:rsidRPr="00174C70">
        <w:rPr>
          <w:sz w:val="28"/>
          <w:szCs w:val="28"/>
          <w:lang w:val="ru-RU"/>
        </w:rPr>
        <w:lastRenderedPageBreak/>
        <w:t>Приложение № 2</w:t>
      </w:r>
    </w:p>
    <w:p w:rsidR="00174C70" w:rsidRPr="00174C70" w:rsidRDefault="00174C70" w:rsidP="00174C70">
      <w:pPr>
        <w:autoSpaceDE w:val="0"/>
        <w:autoSpaceDN w:val="0"/>
        <w:ind w:left="4248"/>
        <w:rPr>
          <w:sz w:val="28"/>
          <w:szCs w:val="28"/>
          <w:lang w:val="ru-RU"/>
        </w:rPr>
      </w:pPr>
      <w:r w:rsidRPr="00174C70">
        <w:rPr>
          <w:sz w:val="28"/>
          <w:szCs w:val="28"/>
          <w:lang w:val="ru-RU"/>
        </w:rPr>
        <w:t>к Порядку предоставления субсидии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w:t>
      </w:r>
    </w:p>
    <w:p w:rsidR="00174C70" w:rsidRPr="00174C70" w:rsidRDefault="00174C70" w:rsidP="00174C70">
      <w:pPr>
        <w:autoSpaceDE w:val="0"/>
        <w:autoSpaceDN w:val="0"/>
        <w:ind w:left="4248"/>
        <w:rPr>
          <w:sz w:val="28"/>
          <w:szCs w:val="28"/>
          <w:lang w:val="ru-RU"/>
        </w:rPr>
      </w:pPr>
    </w:p>
    <w:p w:rsidR="00174C70" w:rsidRPr="00174C70" w:rsidRDefault="00174C70" w:rsidP="00174C70">
      <w:pPr>
        <w:autoSpaceDE w:val="0"/>
        <w:autoSpaceDN w:val="0"/>
        <w:ind w:left="4248"/>
        <w:rPr>
          <w:sz w:val="28"/>
          <w:szCs w:val="28"/>
          <w:lang w:val="ru-RU"/>
        </w:rPr>
      </w:pPr>
    </w:p>
    <w:p w:rsidR="00174C70" w:rsidRPr="00174C70" w:rsidRDefault="00174C70" w:rsidP="00174C70">
      <w:pPr>
        <w:autoSpaceDE w:val="0"/>
        <w:autoSpaceDN w:val="0"/>
        <w:ind w:left="4248"/>
        <w:rPr>
          <w:sz w:val="28"/>
          <w:szCs w:val="28"/>
          <w:lang w:val="ru-RU"/>
        </w:rPr>
      </w:pPr>
      <w:r w:rsidRPr="00174C70">
        <w:rPr>
          <w:sz w:val="28"/>
          <w:szCs w:val="28"/>
          <w:lang w:val="ru-RU"/>
        </w:rPr>
        <w:t>УТВЕРЖДАЮ</w:t>
      </w:r>
    </w:p>
    <w:p w:rsidR="00174C70" w:rsidRPr="00174C70" w:rsidRDefault="00174C70" w:rsidP="00174C70">
      <w:pPr>
        <w:autoSpaceDE w:val="0"/>
        <w:autoSpaceDN w:val="0"/>
        <w:ind w:left="4248"/>
        <w:rPr>
          <w:sz w:val="28"/>
          <w:szCs w:val="28"/>
          <w:lang w:val="ru-RU"/>
        </w:rPr>
      </w:pPr>
      <w:r w:rsidRPr="00174C70">
        <w:rPr>
          <w:sz w:val="28"/>
          <w:szCs w:val="28"/>
          <w:lang w:val="ru-RU"/>
        </w:rPr>
        <w:t>Председатель департамента транспорта</w:t>
      </w:r>
    </w:p>
    <w:p w:rsidR="00174C70" w:rsidRPr="00174C70" w:rsidRDefault="00174C70" w:rsidP="00174C70">
      <w:pPr>
        <w:autoSpaceDE w:val="0"/>
        <w:autoSpaceDN w:val="0"/>
        <w:ind w:left="4248"/>
        <w:rPr>
          <w:sz w:val="28"/>
          <w:szCs w:val="28"/>
          <w:lang w:val="ru-RU"/>
        </w:rPr>
      </w:pPr>
      <w:r w:rsidRPr="00174C70">
        <w:rPr>
          <w:sz w:val="28"/>
          <w:szCs w:val="28"/>
          <w:lang w:val="ru-RU"/>
        </w:rPr>
        <w:t>администрации города Липецка</w:t>
      </w:r>
    </w:p>
    <w:p w:rsidR="00174C70" w:rsidRPr="00174C70" w:rsidRDefault="00174C70" w:rsidP="00174C70">
      <w:pPr>
        <w:autoSpaceDE w:val="0"/>
        <w:autoSpaceDN w:val="0"/>
        <w:ind w:left="4248"/>
        <w:rPr>
          <w:sz w:val="28"/>
          <w:szCs w:val="28"/>
          <w:lang w:val="ru-RU"/>
        </w:rPr>
      </w:pPr>
      <w:r w:rsidRPr="00174C70">
        <w:rPr>
          <w:sz w:val="28"/>
          <w:szCs w:val="28"/>
          <w:lang w:val="ru-RU"/>
        </w:rPr>
        <w:t>«__» ____________________ 20 __ г.</w:t>
      </w:r>
    </w:p>
    <w:p w:rsidR="00174C70" w:rsidRPr="00174C70" w:rsidRDefault="00174C70" w:rsidP="00174C70">
      <w:pPr>
        <w:autoSpaceDE w:val="0"/>
        <w:autoSpaceDN w:val="0"/>
        <w:ind w:left="4248"/>
        <w:rPr>
          <w:sz w:val="28"/>
          <w:szCs w:val="28"/>
          <w:lang w:val="ru-RU"/>
        </w:rPr>
      </w:pPr>
    </w:p>
    <w:p w:rsidR="00174C70" w:rsidRPr="00174C70" w:rsidRDefault="00174C70" w:rsidP="00174C70">
      <w:pPr>
        <w:autoSpaceDE w:val="0"/>
        <w:autoSpaceDN w:val="0"/>
        <w:ind w:left="4248"/>
        <w:rPr>
          <w:sz w:val="28"/>
          <w:szCs w:val="28"/>
          <w:lang w:val="ru-RU"/>
        </w:rPr>
      </w:pPr>
    </w:p>
    <w:p w:rsidR="00174C70" w:rsidRPr="00174C70" w:rsidRDefault="00174C70" w:rsidP="00174C70">
      <w:pPr>
        <w:autoSpaceDE w:val="0"/>
        <w:autoSpaceDN w:val="0"/>
        <w:ind w:left="2268" w:right="2267"/>
        <w:jc w:val="center"/>
        <w:rPr>
          <w:sz w:val="28"/>
          <w:szCs w:val="28"/>
          <w:lang w:val="ru-RU"/>
        </w:rPr>
      </w:pPr>
      <w:r w:rsidRPr="00174C70">
        <w:rPr>
          <w:sz w:val="28"/>
          <w:szCs w:val="28"/>
          <w:lang w:val="ru-RU"/>
        </w:rPr>
        <w:t xml:space="preserve">ОТЧЕТ </w:t>
      </w:r>
    </w:p>
    <w:p w:rsidR="00174C70" w:rsidRPr="00174C70" w:rsidRDefault="00174C70" w:rsidP="00174C70">
      <w:pPr>
        <w:autoSpaceDE w:val="0"/>
        <w:autoSpaceDN w:val="0"/>
        <w:ind w:left="2268" w:right="2267"/>
        <w:jc w:val="center"/>
        <w:rPr>
          <w:sz w:val="28"/>
          <w:szCs w:val="28"/>
          <w:lang w:val="ru-RU"/>
        </w:rPr>
      </w:pPr>
      <w:r w:rsidRPr="00174C70">
        <w:rPr>
          <w:sz w:val="28"/>
          <w:szCs w:val="28"/>
          <w:lang w:val="ru-RU"/>
        </w:rPr>
        <w:t xml:space="preserve">о фактических затратах, не покрытых доходами, связанных с осуществлением перевозок пассажиров на муниципальных маршрутах </w:t>
      </w:r>
    </w:p>
    <w:p w:rsidR="00174C70" w:rsidRPr="00174C70" w:rsidRDefault="00174C70" w:rsidP="00174C70">
      <w:pPr>
        <w:autoSpaceDE w:val="0"/>
        <w:autoSpaceDN w:val="0"/>
        <w:ind w:left="2268" w:right="2267"/>
        <w:jc w:val="center"/>
        <w:rPr>
          <w:sz w:val="28"/>
          <w:szCs w:val="28"/>
          <w:lang w:val="ru-RU"/>
        </w:rPr>
      </w:pPr>
    </w:p>
    <w:p w:rsidR="00174C70" w:rsidRDefault="00174C70" w:rsidP="00174C70">
      <w:pPr>
        <w:pBdr>
          <w:top w:val="single" w:sz="4" w:space="1" w:color="auto"/>
        </w:pBdr>
        <w:autoSpaceDE w:val="0"/>
        <w:autoSpaceDN w:val="0"/>
        <w:spacing w:after="240"/>
        <w:ind w:left="2268" w:right="2268"/>
        <w:jc w:val="center"/>
        <w:rPr>
          <w:sz w:val="28"/>
          <w:szCs w:val="28"/>
          <w:lang w:val="ru-RU"/>
        </w:rPr>
      </w:pPr>
      <w:r w:rsidRPr="00174C70">
        <w:rPr>
          <w:sz w:val="28"/>
          <w:szCs w:val="28"/>
          <w:lang w:val="ru-RU"/>
        </w:rPr>
        <w:t>(наименование получателя субсидии)</w:t>
      </w:r>
    </w:p>
    <w:p w:rsidR="00F307D7" w:rsidRPr="00174C70" w:rsidRDefault="00F307D7" w:rsidP="00174C70">
      <w:pPr>
        <w:pBdr>
          <w:top w:val="single" w:sz="4" w:space="1" w:color="auto"/>
        </w:pBdr>
        <w:autoSpaceDE w:val="0"/>
        <w:autoSpaceDN w:val="0"/>
        <w:spacing w:after="240"/>
        <w:ind w:left="2268" w:right="2268"/>
        <w:jc w:val="center"/>
        <w:rPr>
          <w:sz w:val="28"/>
          <w:szCs w:val="28"/>
          <w:lang w:val="ru-RU"/>
        </w:rPr>
      </w:pPr>
      <w:r w:rsidRPr="00174C70">
        <w:rPr>
          <w:sz w:val="28"/>
          <w:szCs w:val="28"/>
          <w:lang w:val="ru-RU"/>
        </w:rPr>
        <w:t>за период с</w:t>
      </w:r>
      <w:r>
        <w:rPr>
          <w:sz w:val="28"/>
          <w:szCs w:val="28"/>
          <w:lang w:val="ru-RU"/>
        </w:rPr>
        <w:t>________по __________20_года</w:t>
      </w:r>
    </w:p>
    <w:tbl>
      <w:tblPr>
        <w:tblW w:w="9851" w:type="dxa"/>
        <w:tblInd w:w="28" w:type="dxa"/>
        <w:tblLayout w:type="fixed"/>
        <w:tblCellMar>
          <w:left w:w="28" w:type="dxa"/>
          <w:right w:w="28" w:type="dxa"/>
        </w:tblCellMar>
        <w:tblLook w:val="0000" w:firstRow="0" w:lastRow="0" w:firstColumn="0" w:lastColumn="0" w:noHBand="0" w:noVBand="0"/>
      </w:tblPr>
      <w:tblGrid>
        <w:gridCol w:w="639"/>
        <w:gridCol w:w="4748"/>
        <w:gridCol w:w="1488"/>
        <w:gridCol w:w="1417"/>
        <w:gridCol w:w="1559"/>
      </w:tblGrid>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 п/п</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Наименование показателей</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Ед. изм.</w:t>
            </w:r>
          </w:p>
        </w:tc>
        <w:tc>
          <w:tcPr>
            <w:tcW w:w="1417" w:type="dxa"/>
            <w:tcBorders>
              <w:top w:val="single" w:sz="6" w:space="0" w:color="auto"/>
              <w:left w:val="single" w:sz="6" w:space="0" w:color="auto"/>
              <w:bottom w:val="single" w:sz="6" w:space="0" w:color="auto"/>
              <w:right w:val="single" w:sz="4"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Значение показателя за отчет</w:t>
            </w:r>
            <w:r w:rsidRPr="00174C70">
              <w:rPr>
                <w:sz w:val="28"/>
                <w:szCs w:val="28"/>
                <w:lang w:val="ru-RU"/>
              </w:rPr>
              <w:softHyphen/>
              <w:t>ный месяц</w:t>
            </w:r>
          </w:p>
        </w:tc>
        <w:tc>
          <w:tcPr>
            <w:tcW w:w="1559" w:type="dxa"/>
            <w:tcBorders>
              <w:top w:val="single" w:sz="6" w:space="0" w:color="auto"/>
              <w:left w:val="single" w:sz="4"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Значение показателя нарастаю</w:t>
            </w:r>
            <w:r w:rsidRPr="00174C70">
              <w:rPr>
                <w:sz w:val="28"/>
                <w:szCs w:val="28"/>
                <w:lang w:val="ru-RU"/>
              </w:rPr>
              <w:softHyphen/>
              <w:t>щим итогом с начала года</w:t>
            </w: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1</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2</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3</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4</w:t>
            </w: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5</w:t>
            </w: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1.</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both"/>
              <w:rPr>
                <w:sz w:val="28"/>
                <w:szCs w:val="28"/>
                <w:lang w:val="ru-RU"/>
              </w:rPr>
            </w:pPr>
            <w:r w:rsidRPr="00174C70">
              <w:rPr>
                <w:sz w:val="28"/>
                <w:szCs w:val="28"/>
                <w:lang w:val="ru-RU"/>
              </w:rPr>
              <w:t>Общий пробег</w:t>
            </w:r>
          </w:p>
        </w:tc>
        <w:tc>
          <w:tcPr>
            <w:tcW w:w="148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тыс. км</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2.</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both"/>
              <w:rPr>
                <w:sz w:val="28"/>
                <w:szCs w:val="28"/>
                <w:lang w:val="ru-RU"/>
              </w:rPr>
            </w:pPr>
            <w:r w:rsidRPr="00174C70">
              <w:rPr>
                <w:sz w:val="28"/>
                <w:szCs w:val="28"/>
                <w:lang w:val="ru-RU"/>
              </w:rPr>
              <w:t>Пробег с пассажирами</w:t>
            </w:r>
          </w:p>
        </w:tc>
        <w:tc>
          <w:tcPr>
            <w:tcW w:w="148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тыс. км</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3.</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Перевезено пассажиров всего, в том числе:</w:t>
            </w:r>
          </w:p>
        </w:tc>
        <w:tc>
          <w:tcPr>
            <w:tcW w:w="148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r w:rsidRPr="00174C70">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не льготных</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льготных</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пасс.</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4.</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Доходы от перевозки не льготных категорий пассажиров,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с использованием электронных средств платежа</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за наличный расчет</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lastRenderedPageBreak/>
              <w:t>5.</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xml:space="preserve">Доходы от перевозки льготных категорий пассажиров </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Расходы (с НДС) всего,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6.1.</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xml:space="preserve">Заработная плата водителей </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6.2.</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Страховые взносы на фонд оплаты труда водителей</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6.3.</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Автомобильное топливо</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6.4.</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rPr>
                <w:sz w:val="28"/>
                <w:szCs w:val="28"/>
                <w:lang w:val="ru-RU"/>
              </w:rPr>
            </w:pPr>
            <w:r w:rsidRPr="00174C70">
              <w:rPr>
                <w:sz w:val="28"/>
                <w:szCs w:val="28"/>
                <w:lang w:val="ru-RU"/>
              </w:rPr>
              <w:t xml:space="preserve">Смазочные материалы </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6.5.</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rPr>
                <w:sz w:val="28"/>
                <w:szCs w:val="28"/>
                <w:lang w:val="ru-RU"/>
              </w:rPr>
            </w:pPr>
            <w:r w:rsidRPr="00174C70">
              <w:rPr>
                <w:sz w:val="28"/>
                <w:szCs w:val="28"/>
                <w:lang w:val="ru-RU"/>
              </w:rPr>
              <w:t>Замена и ремонт автомобильных шин</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6.6.</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Техническое обслуживание и эксплуатационный ремонт,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48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заработная плата ремонтных и вспомогательных рабочих с учетом страховых взносов на фонд оплаты труда</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24"/>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6.7.</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Общехозяйственные расходы, в том числе:</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 заработная плата инженерно-технических работников с учетом страховых взносов на фонд оплаты труда</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7.</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both"/>
              <w:rPr>
                <w:sz w:val="28"/>
                <w:szCs w:val="28"/>
                <w:lang w:val="ru-RU"/>
              </w:rPr>
            </w:pPr>
            <w:r w:rsidRPr="00174C70">
              <w:rPr>
                <w:sz w:val="28"/>
                <w:szCs w:val="28"/>
                <w:lang w:val="ru-RU"/>
              </w:rPr>
              <w:t>Финансовый результат</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8.</w:t>
            </w: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jc w:val="both"/>
              <w:rPr>
                <w:sz w:val="28"/>
                <w:szCs w:val="28"/>
                <w:lang w:val="ru-RU"/>
              </w:rPr>
            </w:pPr>
            <w:r w:rsidRPr="00174C70">
              <w:rPr>
                <w:sz w:val="28"/>
                <w:szCs w:val="28"/>
                <w:lang w:val="ru-RU"/>
              </w:rPr>
              <w:t>Компенсация льготного проезда</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rPr>
                <w:sz w:val="28"/>
                <w:szCs w:val="28"/>
                <w:lang w:val="ru-RU"/>
              </w:rPr>
            </w:pPr>
            <w:r w:rsidRPr="00174C70">
              <w:rPr>
                <w:sz w:val="28"/>
                <w:szCs w:val="28"/>
                <w:lang w:val="ru-RU"/>
              </w:rPr>
              <w:t>– субсидия на перевозку детей из многодетных семей</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36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p>
        </w:tc>
        <w:tc>
          <w:tcPr>
            <w:tcW w:w="4748" w:type="dxa"/>
            <w:tcBorders>
              <w:top w:val="single" w:sz="6" w:space="0" w:color="auto"/>
              <w:left w:val="single" w:sz="6" w:space="0" w:color="auto"/>
              <w:bottom w:val="single" w:sz="6" w:space="0" w:color="auto"/>
              <w:right w:val="single" w:sz="6" w:space="0" w:color="auto"/>
            </w:tcBorders>
          </w:tcPr>
          <w:p w:rsidR="00174C70" w:rsidRPr="00174C70" w:rsidRDefault="00174C70" w:rsidP="00174C70">
            <w:pPr>
              <w:autoSpaceDE w:val="0"/>
              <w:autoSpaceDN w:val="0"/>
              <w:rPr>
                <w:sz w:val="28"/>
                <w:szCs w:val="28"/>
                <w:lang w:val="ru-RU"/>
              </w:rPr>
            </w:pPr>
            <w:r w:rsidRPr="00174C70">
              <w:rPr>
                <w:sz w:val="28"/>
                <w:szCs w:val="28"/>
                <w:lang w:val="ru-RU"/>
              </w:rPr>
              <w:t>– субсидия из областного бюджета на перевозку льготной категории пассажиров на городских маршрутах</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r w:rsidR="00174C70" w:rsidRPr="00174C70" w:rsidTr="00325A54">
        <w:trPr>
          <w:cantSplit/>
          <w:trHeight w:val="240"/>
        </w:trPr>
        <w:tc>
          <w:tcPr>
            <w:tcW w:w="639"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9.</w:t>
            </w:r>
          </w:p>
        </w:tc>
        <w:tc>
          <w:tcPr>
            <w:tcW w:w="474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rPr>
                <w:sz w:val="28"/>
                <w:szCs w:val="28"/>
                <w:lang w:val="ru-RU"/>
              </w:rPr>
            </w:pPr>
            <w:r w:rsidRPr="00174C70">
              <w:rPr>
                <w:sz w:val="28"/>
                <w:szCs w:val="28"/>
                <w:lang w:val="ru-RU"/>
              </w:rPr>
              <w:t>Субсидия, полученная из бюджета города Липецка</w:t>
            </w:r>
          </w:p>
        </w:tc>
        <w:tc>
          <w:tcPr>
            <w:tcW w:w="1488" w:type="dxa"/>
            <w:tcBorders>
              <w:top w:val="single" w:sz="6" w:space="0" w:color="auto"/>
              <w:left w:val="single" w:sz="6" w:space="0" w:color="auto"/>
              <w:bottom w:val="single" w:sz="6" w:space="0" w:color="auto"/>
              <w:right w:val="single" w:sz="6" w:space="0" w:color="auto"/>
            </w:tcBorders>
            <w:vAlign w:val="center"/>
          </w:tcPr>
          <w:p w:rsidR="00174C70" w:rsidRPr="00174C70" w:rsidRDefault="00174C70" w:rsidP="00174C70">
            <w:pPr>
              <w:autoSpaceDE w:val="0"/>
              <w:autoSpaceDN w:val="0"/>
              <w:jc w:val="center"/>
              <w:rPr>
                <w:sz w:val="28"/>
                <w:szCs w:val="28"/>
                <w:lang w:val="ru-RU"/>
              </w:rPr>
            </w:pPr>
            <w:r w:rsidRPr="00174C70">
              <w:rPr>
                <w:sz w:val="28"/>
                <w:szCs w:val="28"/>
                <w:lang w:val="ru-RU"/>
              </w:rPr>
              <w:t>тыс. руб.</w:t>
            </w:r>
          </w:p>
        </w:tc>
        <w:tc>
          <w:tcPr>
            <w:tcW w:w="1417" w:type="dxa"/>
            <w:tcBorders>
              <w:top w:val="single" w:sz="6" w:space="0" w:color="auto"/>
              <w:left w:val="single" w:sz="6" w:space="0" w:color="auto"/>
              <w:bottom w:val="single" w:sz="6" w:space="0" w:color="auto"/>
              <w:right w:val="single" w:sz="4" w:space="0" w:color="auto"/>
            </w:tcBorders>
          </w:tcPr>
          <w:p w:rsidR="00174C70" w:rsidRPr="00174C70" w:rsidRDefault="00174C70" w:rsidP="00174C70">
            <w:pPr>
              <w:autoSpaceDE w:val="0"/>
              <w:autoSpaceDN w:val="0"/>
              <w:jc w:val="center"/>
              <w:rPr>
                <w:sz w:val="28"/>
                <w:szCs w:val="28"/>
                <w:lang w:val="ru-RU"/>
              </w:rPr>
            </w:pPr>
          </w:p>
        </w:tc>
        <w:tc>
          <w:tcPr>
            <w:tcW w:w="1559" w:type="dxa"/>
            <w:tcBorders>
              <w:top w:val="single" w:sz="6" w:space="0" w:color="auto"/>
              <w:left w:val="single" w:sz="4" w:space="0" w:color="auto"/>
              <w:bottom w:val="single" w:sz="6" w:space="0" w:color="auto"/>
              <w:right w:val="single" w:sz="6" w:space="0" w:color="auto"/>
            </w:tcBorders>
          </w:tcPr>
          <w:p w:rsidR="00174C70" w:rsidRPr="00174C70" w:rsidRDefault="00174C70" w:rsidP="00174C70">
            <w:pPr>
              <w:autoSpaceDE w:val="0"/>
              <w:autoSpaceDN w:val="0"/>
              <w:jc w:val="center"/>
              <w:rPr>
                <w:sz w:val="28"/>
                <w:szCs w:val="28"/>
                <w:lang w:val="ru-RU"/>
              </w:rPr>
            </w:pPr>
          </w:p>
        </w:tc>
      </w:tr>
    </w:tbl>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r w:rsidRPr="00174C70">
        <w:rPr>
          <w:sz w:val="28"/>
          <w:szCs w:val="28"/>
          <w:lang w:val="ru-RU"/>
        </w:rPr>
        <w:t>Получатель _______________                       __________________________</w:t>
      </w:r>
    </w:p>
    <w:p w:rsidR="00174C70" w:rsidRPr="00174C70" w:rsidRDefault="00174C70" w:rsidP="00174C70">
      <w:pPr>
        <w:autoSpaceDE w:val="0"/>
        <w:autoSpaceDN w:val="0"/>
        <w:rPr>
          <w:sz w:val="28"/>
          <w:szCs w:val="28"/>
          <w:lang w:val="ru-RU"/>
        </w:rPr>
      </w:pPr>
      <w:r w:rsidRPr="00174C70">
        <w:rPr>
          <w:sz w:val="28"/>
          <w:szCs w:val="28"/>
          <w:lang w:val="ru-RU"/>
        </w:rPr>
        <w:t xml:space="preserve">                           (подпись)                                      (расшифровка подписи)</w:t>
      </w: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autoSpaceDE w:val="0"/>
        <w:autoSpaceDN w:val="0"/>
        <w:rPr>
          <w:sz w:val="16"/>
          <w:szCs w:val="16"/>
          <w:lang w:val="ru-RU"/>
        </w:rPr>
      </w:pPr>
    </w:p>
    <w:p w:rsidR="00174C70" w:rsidRPr="00174C70" w:rsidRDefault="00174C70" w:rsidP="00174C70">
      <w:pPr>
        <w:jc w:val="both"/>
        <w:rPr>
          <w:sz w:val="28"/>
          <w:szCs w:val="28"/>
          <w:lang w:val="ru-RU"/>
        </w:rPr>
      </w:pPr>
      <w:r w:rsidRPr="00174C70">
        <w:rPr>
          <w:sz w:val="28"/>
          <w:szCs w:val="28"/>
          <w:lang w:val="ru-RU"/>
        </w:rPr>
        <w:t>Е.А.Чекрыжов</w:t>
      </w:r>
    </w:p>
    <w:p w:rsidR="00174C70" w:rsidRPr="00174C70" w:rsidRDefault="00174C70" w:rsidP="00174C70">
      <w:pPr>
        <w:jc w:val="both"/>
        <w:rPr>
          <w:sz w:val="28"/>
          <w:lang w:val="ru-RU"/>
        </w:rPr>
        <w:sectPr w:rsidR="00174C70" w:rsidRPr="00174C70" w:rsidSect="00C92589">
          <w:headerReference w:type="even" r:id="rId17"/>
          <w:pgSz w:w="11906" w:h="16838"/>
          <w:pgMar w:top="1134" w:right="567" w:bottom="1134" w:left="1418" w:header="709" w:footer="709" w:gutter="0"/>
          <w:pgNumType w:start="1"/>
          <w:cols w:space="708"/>
          <w:docGrid w:linePitch="381"/>
        </w:sectPr>
      </w:pPr>
    </w:p>
    <w:p w:rsidR="00174C70" w:rsidRPr="00174C70" w:rsidRDefault="00174C70" w:rsidP="00174C70">
      <w:pPr>
        <w:autoSpaceDE w:val="0"/>
        <w:autoSpaceDN w:val="0"/>
        <w:ind w:left="3540" w:firstLine="708"/>
        <w:rPr>
          <w:color w:val="26282F"/>
          <w:sz w:val="28"/>
          <w:szCs w:val="28"/>
          <w:lang w:val="ru-RU"/>
        </w:rPr>
      </w:pPr>
      <w:r w:rsidRPr="00174C70">
        <w:rPr>
          <w:color w:val="26282F"/>
          <w:sz w:val="28"/>
          <w:szCs w:val="28"/>
          <w:lang w:val="ru-RU"/>
        </w:rPr>
        <w:lastRenderedPageBreak/>
        <w:t xml:space="preserve">Приложение </w:t>
      </w:r>
      <w:r w:rsidR="00F307D7">
        <w:rPr>
          <w:color w:val="26282F"/>
          <w:sz w:val="28"/>
          <w:szCs w:val="28"/>
          <w:lang w:val="ru-RU"/>
        </w:rPr>
        <w:t xml:space="preserve">№ </w:t>
      </w:r>
      <w:bookmarkStart w:id="6" w:name="_GoBack"/>
      <w:bookmarkEnd w:id="6"/>
      <w:r w:rsidRPr="00174C70">
        <w:rPr>
          <w:color w:val="26282F"/>
          <w:sz w:val="28"/>
          <w:szCs w:val="28"/>
          <w:lang w:val="ru-RU"/>
        </w:rPr>
        <w:t>3</w:t>
      </w:r>
    </w:p>
    <w:p w:rsidR="00174C70" w:rsidRPr="00174C70" w:rsidRDefault="00174C70" w:rsidP="00174C70">
      <w:pPr>
        <w:autoSpaceDE w:val="0"/>
        <w:autoSpaceDN w:val="0"/>
        <w:ind w:left="4253"/>
        <w:rPr>
          <w:sz w:val="28"/>
          <w:szCs w:val="28"/>
          <w:lang w:val="ru-RU"/>
        </w:rPr>
      </w:pPr>
      <w:r w:rsidRPr="00174C70">
        <w:rPr>
          <w:sz w:val="28"/>
          <w:szCs w:val="28"/>
          <w:lang w:val="ru-RU"/>
        </w:rPr>
        <w:t xml:space="preserve">к Порядку </w:t>
      </w:r>
      <w:r w:rsidRPr="00174C70">
        <w:rPr>
          <w:color w:val="26282F"/>
          <w:sz w:val="28"/>
          <w:szCs w:val="28"/>
          <w:lang w:val="ru-RU"/>
        </w:rPr>
        <w:t>предоставления субсидии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w:t>
      </w:r>
    </w:p>
    <w:p w:rsidR="00174C70" w:rsidRPr="00174C70" w:rsidRDefault="00174C70" w:rsidP="00174C70">
      <w:pPr>
        <w:widowControl w:val="0"/>
        <w:autoSpaceDE w:val="0"/>
        <w:autoSpaceDN w:val="0"/>
        <w:adjustRightInd w:val="0"/>
        <w:jc w:val="center"/>
        <w:rPr>
          <w:color w:val="26282F"/>
          <w:sz w:val="28"/>
          <w:szCs w:val="28"/>
          <w:lang w:val="ru-RU"/>
        </w:rPr>
      </w:pPr>
    </w:p>
    <w:p w:rsidR="00174C70" w:rsidRPr="00174C70" w:rsidRDefault="00174C70" w:rsidP="00174C70">
      <w:pPr>
        <w:widowControl w:val="0"/>
        <w:autoSpaceDE w:val="0"/>
        <w:autoSpaceDN w:val="0"/>
        <w:adjustRightInd w:val="0"/>
        <w:jc w:val="center"/>
        <w:rPr>
          <w:color w:val="26282F"/>
          <w:sz w:val="28"/>
          <w:szCs w:val="28"/>
          <w:lang w:val="ru-RU"/>
        </w:rPr>
      </w:pPr>
    </w:p>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Информация</w:t>
      </w:r>
    </w:p>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о фактически выполненных рейсах, полученная посредством использования</w:t>
      </w:r>
    </w:p>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спутниковой навигационной системы ГЛОНАСС или ГЛОНАСС/GPS по муниципальным маршрутам</w:t>
      </w:r>
    </w:p>
    <w:p w:rsidR="00174C70" w:rsidRPr="00174C70" w:rsidRDefault="00174C70" w:rsidP="00174C70">
      <w:pPr>
        <w:widowControl w:val="0"/>
        <w:autoSpaceDE w:val="0"/>
        <w:autoSpaceDN w:val="0"/>
        <w:adjustRightInd w:val="0"/>
        <w:jc w:val="center"/>
        <w:rPr>
          <w:sz w:val="28"/>
          <w:szCs w:val="28"/>
          <w:lang w:val="ru-RU"/>
        </w:rPr>
      </w:pPr>
    </w:p>
    <w:p w:rsidR="00174C70" w:rsidRPr="00174C70" w:rsidRDefault="00174C70" w:rsidP="00174C70">
      <w:pPr>
        <w:widowControl w:val="0"/>
        <w:pBdr>
          <w:top w:val="single" w:sz="4" w:space="1" w:color="auto"/>
        </w:pBdr>
        <w:autoSpaceDE w:val="0"/>
        <w:autoSpaceDN w:val="0"/>
        <w:adjustRightInd w:val="0"/>
        <w:jc w:val="center"/>
        <w:rPr>
          <w:sz w:val="28"/>
          <w:szCs w:val="28"/>
          <w:lang w:val="ru-RU"/>
        </w:rPr>
      </w:pPr>
      <w:r w:rsidRPr="00174C70">
        <w:rPr>
          <w:sz w:val="28"/>
          <w:szCs w:val="28"/>
          <w:lang w:val="ru-RU"/>
        </w:rPr>
        <w:t>(наименование перевозчика)</w:t>
      </w:r>
    </w:p>
    <w:p w:rsidR="00174C70" w:rsidRPr="00174C70" w:rsidRDefault="00174C70" w:rsidP="00174C70">
      <w:pPr>
        <w:widowControl w:val="0"/>
        <w:pBdr>
          <w:top w:val="single" w:sz="4" w:space="1" w:color="auto"/>
        </w:pBdr>
        <w:autoSpaceDE w:val="0"/>
        <w:autoSpaceDN w:val="0"/>
        <w:adjustRightInd w:val="0"/>
        <w:jc w:val="center"/>
        <w:rPr>
          <w:sz w:val="28"/>
          <w:szCs w:val="28"/>
          <w:lang w:val="ru-RU"/>
        </w:rPr>
      </w:pPr>
      <w:r w:rsidRPr="00174C70">
        <w:rPr>
          <w:sz w:val="28"/>
          <w:szCs w:val="28"/>
          <w:lang w:val="ru-RU"/>
        </w:rPr>
        <w:t>за период с «__» _________ 20__ г. по «</w:t>
      </w:r>
      <w:r w:rsidRPr="00174C70">
        <w:rPr>
          <w:sz w:val="28"/>
          <w:szCs w:val="28"/>
          <w:lang w:val="ru-RU"/>
        </w:rPr>
        <w:tab/>
        <w:t xml:space="preserve">__» __________20__ г., </w:t>
      </w:r>
    </w:p>
    <w:p w:rsidR="00174C70" w:rsidRPr="00174C70" w:rsidRDefault="00174C70" w:rsidP="00174C70">
      <w:pPr>
        <w:widowControl w:val="0"/>
        <w:pBdr>
          <w:top w:val="single" w:sz="4" w:space="1" w:color="auto"/>
        </w:pBdr>
        <w:autoSpaceDE w:val="0"/>
        <w:autoSpaceDN w:val="0"/>
        <w:adjustRightInd w:val="0"/>
        <w:jc w:val="both"/>
        <w:rPr>
          <w:sz w:val="28"/>
          <w:szCs w:val="28"/>
          <w:lang w:val="ru-RU"/>
        </w:rPr>
      </w:pPr>
      <w:r w:rsidRPr="00174C70">
        <w:rPr>
          <w:sz w:val="28"/>
          <w:szCs w:val="28"/>
          <w:lang w:val="ru-RU"/>
        </w:rPr>
        <w:t>на предоставление субсидии на возмещение части затрат, не покрытых доходами, связанных с осуществлением перевозок пассажиров автомобильным транспортом по муниципальным маршрутам регулярных перевозок по регулируемым тарифам</w:t>
      </w:r>
    </w:p>
    <w:p w:rsidR="00174C70" w:rsidRPr="00174C70" w:rsidRDefault="00174C70" w:rsidP="00174C70">
      <w:pPr>
        <w:widowControl w:val="0"/>
        <w:pBdr>
          <w:top w:val="single" w:sz="4" w:space="1" w:color="auto"/>
        </w:pBdr>
        <w:autoSpaceDE w:val="0"/>
        <w:autoSpaceDN w:val="0"/>
        <w:adjustRightInd w:val="0"/>
        <w:jc w:val="center"/>
        <w:rPr>
          <w:sz w:val="24"/>
          <w:szCs w:val="24"/>
          <w:lang w:val="ru-RU"/>
        </w:rPr>
      </w:pPr>
    </w:p>
    <w:p w:rsidR="00174C70" w:rsidRPr="00174C70" w:rsidRDefault="00174C70" w:rsidP="00174C70">
      <w:pPr>
        <w:widowControl w:val="0"/>
        <w:autoSpaceDE w:val="0"/>
        <w:autoSpaceDN w:val="0"/>
        <w:adjustRightInd w:val="0"/>
        <w:jc w:val="right"/>
        <w:rPr>
          <w:sz w:val="28"/>
          <w:szCs w:val="28"/>
          <w:lang w:val="ru-RU"/>
        </w:rPr>
      </w:pPr>
    </w:p>
    <w:tbl>
      <w:tblPr>
        <w:tblW w:w="9967"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760"/>
        <w:gridCol w:w="5554"/>
        <w:gridCol w:w="1754"/>
        <w:gridCol w:w="1899"/>
      </w:tblGrid>
      <w:tr w:rsidR="00174C70" w:rsidRPr="00174C70" w:rsidTr="00325A54">
        <w:tblPrEx>
          <w:tblCellMar>
            <w:top w:w="0" w:type="dxa"/>
            <w:bottom w:w="0" w:type="dxa"/>
          </w:tblCellMar>
        </w:tblPrEx>
        <w:trPr>
          <w:trHeight w:val="341"/>
        </w:trPr>
        <w:tc>
          <w:tcPr>
            <w:tcW w:w="760" w:type="dxa"/>
            <w:vMerge w:val="restart"/>
            <w:tcBorders>
              <w:top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w:t>
            </w:r>
            <w:r w:rsidRPr="00174C70">
              <w:rPr>
                <w:sz w:val="28"/>
                <w:szCs w:val="28"/>
                <w:lang w:val="ru-RU"/>
              </w:rPr>
              <w:br/>
              <w:t>п/п</w:t>
            </w:r>
          </w:p>
        </w:tc>
        <w:tc>
          <w:tcPr>
            <w:tcW w:w="5554" w:type="dxa"/>
            <w:vMerge w:val="restart"/>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Маршруты</w:t>
            </w:r>
          </w:p>
        </w:tc>
        <w:tc>
          <w:tcPr>
            <w:tcW w:w="3653" w:type="dxa"/>
            <w:gridSpan w:val="2"/>
            <w:tcBorders>
              <w:top w:val="single" w:sz="4" w:space="0" w:color="auto"/>
              <w:left w:val="single" w:sz="4" w:space="0" w:color="auto"/>
              <w:bottom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Количество рейсов</w:t>
            </w:r>
          </w:p>
        </w:tc>
      </w:tr>
      <w:tr w:rsidR="00174C70" w:rsidRPr="00174C70" w:rsidTr="00325A54">
        <w:tblPrEx>
          <w:tblCellMar>
            <w:top w:w="0" w:type="dxa"/>
            <w:bottom w:w="0" w:type="dxa"/>
          </w:tblCellMar>
        </w:tblPrEx>
        <w:trPr>
          <w:trHeight w:val="156"/>
        </w:trPr>
        <w:tc>
          <w:tcPr>
            <w:tcW w:w="760" w:type="dxa"/>
            <w:vMerge/>
            <w:tcBorders>
              <w:top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c>
          <w:tcPr>
            <w:tcW w:w="5554" w:type="dxa"/>
            <w:vMerge/>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План</w:t>
            </w:r>
          </w:p>
        </w:tc>
        <w:tc>
          <w:tcPr>
            <w:tcW w:w="1899" w:type="dxa"/>
            <w:tcBorders>
              <w:top w:val="single" w:sz="4" w:space="0" w:color="auto"/>
              <w:left w:val="single" w:sz="4" w:space="0" w:color="auto"/>
              <w:bottom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Факт</w:t>
            </w:r>
          </w:p>
        </w:tc>
      </w:tr>
      <w:tr w:rsidR="00174C70" w:rsidRPr="00174C70" w:rsidTr="00325A54">
        <w:tblPrEx>
          <w:tblCellMar>
            <w:top w:w="0" w:type="dxa"/>
            <w:bottom w:w="0" w:type="dxa"/>
          </w:tblCellMar>
        </w:tblPrEx>
        <w:trPr>
          <w:trHeight w:val="341"/>
        </w:trPr>
        <w:tc>
          <w:tcPr>
            <w:tcW w:w="760" w:type="dxa"/>
            <w:tcBorders>
              <w:top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1.</w:t>
            </w:r>
          </w:p>
        </w:tc>
        <w:tc>
          <w:tcPr>
            <w:tcW w:w="55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both"/>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r>
      <w:tr w:rsidR="00174C70" w:rsidRPr="00174C70" w:rsidTr="00325A54">
        <w:tblPrEx>
          <w:tblCellMar>
            <w:top w:w="0" w:type="dxa"/>
            <w:bottom w:w="0" w:type="dxa"/>
          </w:tblCellMar>
        </w:tblPrEx>
        <w:trPr>
          <w:trHeight w:val="341"/>
        </w:trPr>
        <w:tc>
          <w:tcPr>
            <w:tcW w:w="760" w:type="dxa"/>
            <w:tcBorders>
              <w:top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r w:rsidRPr="00174C70">
              <w:rPr>
                <w:sz w:val="28"/>
                <w:szCs w:val="28"/>
                <w:lang w:val="ru-RU"/>
              </w:rPr>
              <w:t>2.</w:t>
            </w:r>
          </w:p>
        </w:tc>
        <w:tc>
          <w:tcPr>
            <w:tcW w:w="55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both"/>
              <w:rPr>
                <w:sz w:val="28"/>
                <w:szCs w:val="28"/>
                <w:lang w:val="ru-RU"/>
              </w:rPr>
            </w:pPr>
          </w:p>
        </w:tc>
        <w:tc>
          <w:tcPr>
            <w:tcW w:w="17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r>
      <w:tr w:rsidR="00174C70" w:rsidRPr="00174C70" w:rsidTr="00325A54">
        <w:tblPrEx>
          <w:tblCellMar>
            <w:top w:w="0" w:type="dxa"/>
            <w:bottom w:w="0" w:type="dxa"/>
          </w:tblCellMar>
        </w:tblPrEx>
        <w:trPr>
          <w:trHeight w:val="357"/>
        </w:trPr>
        <w:tc>
          <w:tcPr>
            <w:tcW w:w="760" w:type="dxa"/>
            <w:tcBorders>
              <w:top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c>
          <w:tcPr>
            <w:tcW w:w="55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rPr>
                <w:sz w:val="28"/>
                <w:szCs w:val="28"/>
                <w:lang w:val="ru-RU"/>
              </w:rPr>
            </w:pPr>
            <w:r w:rsidRPr="00174C70">
              <w:rPr>
                <w:sz w:val="28"/>
                <w:szCs w:val="28"/>
                <w:lang w:val="ru-RU"/>
              </w:rPr>
              <w:t>Итого:</w:t>
            </w:r>
          </w:p>
        </w:tc>
        <w:tc>
          <w:tcPr>
            <w:tcW w:w="1754" w:type="dxa"/>
            <w:tcBorders>
              <w:top w:val="single" w:sz="4" w:space="0" w:color="auto"/>
              <w:left w:val="single" w:sz="4" w:space="0" w:color="auto"/>
              <w:bottom w:val="single" w:sz="4" w:space="0" w:color="auto"/>
              <w:right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c>
          <w:tcPr>
            <w:tcW w:w="1899" w:type="dxa"/>
            <w:tcBorders>
              <w:top w:val="single" w:sz="4" w:space="0" w:color="auto"/>
              <w:left w:val="single" w:sz="4" w:space="0" w:color="auto"/>
              <w:bottom w:val="single" w:sz="4" w:space="0" w:color="auto"/>
            </w:tcBorders>
          </w:tcPr>
          <w:p w:rsidR="00174C70" w:rsidRPr="00174C70" w:rsidRDefault="00174C70" w:rsidP="00174C70">
            <w:pPr>
              <w:widowControl w:val="0"/>
              <w:autoSpaceDE w:val="0"/>
              <w:autoSpaceDN w:val="0"/>
              <w:adjustRightInd w:val="0"/>
              <w:jc w:val="center"/>
              <w:rPr>
                <w:sz w:val="28"/>
                <w:szCs w:val="28"/>
                <w:lang w:val="ru-RU"/>
              </w:rPr>
            </w:pPr>
          </w:p>
        </w:tc>
      </w:tr>
    </w:tbl>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p>
    <w:p w:rsidR="00174C70" w:rsidRPr="00174C70" w:rsidRDefault="00174C70" w:rsidP="00174C70">
      <w:pPr>
        <w:autoSpaceDE w:val="0"/>
        <w:autoSpaceDN w:val="0"/>
        <w:rPr>
          <w:sz w:val="28"/>
          <w:szCs w:val="28"/>
          <w:lang w:val="ru-RU"/>
        </w:rPr>
      </w:pPr>
      <w:r w:rsidRPr="00174C70">
        <w:rPr>
          <w:sz w:val="28"/>
          <w:szCs w:val="28"/>
          <w:lang w:val="ru-RU"/>
        </w:rPr>
        <w:t>Получатель           _______________                            __________________________</w:t>
      </w:r>
    </w:p>
    <w:p w:rsidR="00174C70" w:rsidRPr="00174C70" w:rsidRDefault="00174C70" w:rsidP="00174C70">
      <w:pPr>
        <w:autoSpaceDE w:val="0"/>
        <w:autoSpaceDN w:val="0"/>
        <w:rPr>
          <w:sz w:val="28"/>
          <w:szCs w:val="28"/>
          <w:lang w:val="ru-RU"/>
        </w:rPr>
      </w:pPr>
      <w:r w:rsidRPr="00174C70">
        <w:rPr>
          <w:sz w:val="28"/>
          <w:szCs w:val="28"/>
          <w:lang w:val="ru-RU"/>
        </w:rPr>
        <w:t xml:space="preserve">                                     (подпись)                                         (расшифровка подписи)</w:t>
      </w:r>
    </w:p>
    <w:p w:rsidR="00174C70" w:rsidRPr="00174C70" w:rsidRDefault="00174C70" w:rsidP="00174C70">
      <w:pPr>
        <w:autoSpaceDE w:val="0"/>
        <w:autoSpaceDN w:val="0"/>
        <w:rPr>
          <w:sz w:val="28"/>
          <w:szCs w:val="28"/>
          <w:lang w:val="ru-RU"/>
        </w:rPr>
      </w:pPr>
    </w:p>
    <w:p w:rsidR="00174C70" w:rsidRPr="00174C70" w:rsidRDefault="00174C70" w:rsidP="00174C70">
      <w:pPr>
        <w:widowControl w:val="0"/>
        <w:autoSpaceDE w:val="0"/>
        <w:autoSpaceDN w:val="0"/>
        <w:adjustRightInd w:val="0"/>
        <w:rPr>
          <w:sz w:val="28"/>
          <w:szCs w:val="28"/>
          <w:lang w:val="ru-RU"/>
        </w:rPr>
      </w:pPr>
      <w:r w:rsidRPr="00174C70">
        <w:rPr>
          <w:sz w:val="28"/>
          <w:szCs w:val="28"/>
          <w:lang w:val="ru-RU"/>
        </w:rPr>
        <w:t>М.П.</w:t>
      </w:r>
    </w:p>
    <w:p w:rsidR="00174C70" w:rsidRPr="00174C70" w:rsidRDefault="00174C70" w:rsidP="00174C70">
      <w:pPr>
        <w:autoSpaceDE w:val="0"/>
        <w:autoSpaceDN w:val="0"/>
        <w:rPr>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p>
    <w:p w:rsidR="00174C70" w:rsidRPr="00174C70" w:rsidRDefault="00174C70" w:rsidP="00174C70">
      <w:pPr>
        <w:jc w:val="both"/>
        <w:rPr>
          <w:sz w:val="28"/>
          <w:lang w:val="ru-RU"/>
        </w:rPr>
      </w:pPr>
      <w:r w:rsidRPr="00174C70">
        <w:rPr>
          <w:sz w:val="28"/>
          <w:lang w:val="ru-RU"/>
        </w:rPr>
        <w:t>Е.А.Чекрыжов</w:t>
      </w:r>
    </w:p>
    <w:p w:rsidR="00412EBB" w:rsidRPr="003B63C3" w:rsidRDefault="00412EBB" w:rsidP="00174C70">
      <w:pPr>
        <w:tabs>
          <w:tab w:val="left" w:pos="-5103"/>
        </w:tabs>
        <w:suppressAutoHyphens/>
        <w:jc w:val="both"/>
        <w:rPr>
          <w:sz w:val="28"/>
          <w:szCs w:val="28"/>
          <w:lang w:val="ru-RU"/>
        </w:rPr>
      </w:pPr>
    </w:p>
    <w:sectPr w:rsidR="00412EBB" w:rsidRPr="003B63C3" w:rsidSect="00785AAD">
      <w:pgSz w:w="11906" w:h="16838"/>
      <w:pgMar w:top="1134" w:right="567"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599" w:rsidRDefault="00F50599">
      <w:r>
        <w:separator/>
      </w:r>
    </w:p>
  </w:endnote>
  <w:endnote w:type="continuationSeparator" w:id="0">
    <w:p w:rsidR="00F50599" w:rsidRDefault="00F5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599" w:rsidRDefault="00F50599">
      <w:r>
        <w:separator/>
      </w:r>
    </w:p>
  </w:footnote>
  <w:footnote w:type="continuationSeparator" w:id="0">
    <w:p w:rsidR="00F50599" w:rsidRDefault="00F505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70" w:rsidRDefault="00174C70" w:rsidP="0088004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74C70" w:rsidRDefault="00174C7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17297"/>
    <w:rsid w:val="00021AF3"/>
    <w:rsid w:val="00034E30"/>
    <w:rsid w:val="00041A09"/>
    <w:rsid w:val="00042DEE"/>
    <w:rsid w:val="00057ED6"/>
    <w:rsid w:val="0006648E"/>
    <w:rsid w:val="00081318"/>
    <w:rsid w:val="00083A2E"/>
    <w:rsid w:val="000C61FC"/>
    <w:rsid w:val="000D61C6"/>
    <w:rsid w:val="000F312A"/>
    <w:rsid w:val="001058CD"/>
    <w:rsid w:val="00110BE3"/>
    <w:rsid w:val="001226B7"/>
    <w:rsid w:val="00131D76"/>
    <w:rsid w:val="0014402A"/>
    <w:rsid w:val="00147680"/>
    <w:rsid w:val="001561E2"/>
    <w:rsid w:val="00167C87"/>
    <w:rsid w:val="00173E88"/>
    <w:rsid w:val="00174C70"/>
    <w:rsid w:val="00180C59"/>
    <w:rsid w:val="00181CCA"/>
    <w:rsid w:val="001A3A35"/>
    <w:rsid w:val="001A51F7"/>
    <w:rsid w:val="001D4842"/>
    <w:rsid w:val="001D5C6D"/>
    <w:rsid w:val="002523AD"/>
    <w:rsid w:val="00263653"/>
    <w:rsid w:val="00266AC1"/>
    <w:rsid w:val="002860B3"/>
    <w:rsid w:val="0029218E"/>
    <w:rsid w:val="00295F40"/>
    <w:rsid w:val="002B7F0F"/>
    <w:rsid w:val="002D7626"/>
    <w:rsid w:val="00311E0D"/>
    <w:rsid w:val="003124D2"/>
    <w:rsid w:val="0031255F"/>
    <w:rsid w:val="00316D8A"/>
    <w:rsid w:val="003201B2"/>
    <w:rsid w:val="0035069B"/>
    <w:rsid w:val="00352728"/>
    <w:rsid w:val="003B53B9"/>
    <w:rsid w:val="003B63C3"/>
    <w:rsid w:val="003B7240"/>
    <w:rsid w:val="003C0484"/>
    <w:rsid w:val="003C1BB2"/>
    <w:rsid w:val="003D08A8"/>
    <w:rsid w:val="003D4B0F"/>
    <w:rsid w:val="003F2C16"/>
    <w:rsid w:val="00412EBB"/>
    <w:rsid w:val="00412ED1"/>
    <w:rsid w:val="00433527"/>
    <w:rsid w:val="0043685F"/>
    <w:rsid w:val="00461B35"/>
    <w:rsid w:val="0048225D"/>
    <w:rsid w:val="0048548F"/>
    <w:rsid w:val="004977F8"/>
    <w:rsid w:val="004A2C20"/>
    <w:rsid w:val="004B34C8"/>
    <w:rsid w:val="004B49C8"/>
    <w:rsid w:val="004C0F1C"/>
    <w:rsid w:val="004C7C33"/>
    <w:rsid w:val="004E3625"/>
    <w:rsid w:val="004F0EE7"/>
    <w:rsid w:val="00500FED"/>
    <w:rsid w:val="00516A1C"/>
    <w:rsid w:val="00552A5D"/>
    <w:rsid w:val="00567F9B"/>
    <w:rsid w:val="00582149"/>
    <w:rsid w:val="005A56D2"/>
    <w:rsid w:val="005D2DE7"/>
    <w:rsid w:val="005D79B0"/>
    <w:rsid w:val="005F294C"/>
    <w:rsid w:val="005F534F"/>
    <w:rsid w:val="00600F67"/>
    <w:rsid w:val="00613ACB"/>
    <w:rsid w:val="00616E34"/>
    <w:rsid w:val="006203AE"/>
    <w:rsid w:val="00644EF6"/>
    <w:rsid w:val="0064530A"/>
    <w:rsid w:val="00675EC4"/>
    <w:rsid w:val="00676369"/>
    <w:rsid w:val="006919C7"/>
    <w:rsid w:val="006A7570"/>
    <w:rsid w:val="006A7EAF"/>
    <w:rsid w:val="006B139B"/>
    <w:rsid w:val="006C67B7"/>
    <w:rsid w:val="006D56BC"/>
    <w:rsid w:val="006E12D1"/>
    <w:rsid w:val="006E6DF9"/>
    <w:rsid w:val="00704CBD"/>
    <w:rsid w:val="007205D6"/>
    <w:rsid w:val="007421F6"/>
    <w:rsid w:val="007A19A9"/>
    <w:rsid w:val="007B49FD"/>
    <w:rsid w:val="007C3157"/>
    <w:rsid w:val="007E776E"/>
    <w:rsid w:val="007E79AB"/>
    <w:rsid w:val="007F0CE7"/>
    <w:rsid w:val="007F70AD"/>
    <w:rsid w:val="00826525"/>
    <w:rsid w:val="00832F42"/>
    <w:rsid w:val="008509FE"/>
    <w:rsid w:val="0086215C"/>
    <w:rsid w:val="00865F6E"/>
    <w:rsid w:val="008700F1"/>
    <w:rsid w:val="00881B71"/>
    <w:rsid w:val="008867C6"/>
    <w:rsid w:val="00891B26"/>
    <w:rsid w:val="008929F6"/>
    <w:rsid w:val="008E2A41"/>
    <w:rsid w:val="008E3CB9"/>
    <w:rsid w:val="008E3D9C"/>
    <w:rsid w:val="009019E2"/>
    <w:rsid w:val="00965366"/>
    <w:rsid w:val="009656D9"/>
    <w:rsid w:val="009B32AB"/>
    <w:rsid w:val="009F4B42"/>
    <w:rsid w:val="009F74F4"/>
    <w:rsid w:val="00A15195"/>
    <w:rsid w:val="00A42376"/>
    <w:rsid w:val="00A66932"/>
    <w:rsid w:val="00A74FFA"/>
    <w:rsid w:val="00A84866"/>
    <w:rsid w:val="00AA491A"/>
    <w:rsid w:val="00AD4570"/>
    <w:rsid w:val="00AD6B52"/>
    <w:rsid w:val="00AF293A"/>
    <w:rsid w:val="00B01196"/>
    <w:rsid w:val="00B27E45"/>
    <w:rsid w:val="00B35DCE"/>
    <w:rsid w:val="00B52D74"/>
    <w:rsid w:val="00B600FE"/>
    <w:rsid w:val="00B84DD5"/>
    <w:rsid w:val="00BA4CD2"/>
    <w:rsid w:val="00BB1C28"/>
    <w:rsid w:val="00BC2FB6"/>
    <w:rsid w:val="00BC335D"/>
    <w:rsid w:val="00BC71FB"/>
    <w:rsid w:val="00BD4AA0"/>
    <w:rsid w:val="00BD6BD6"/>
    <w:rsid w:val="00C0170C"/>
    <w:rsid w:val="00C25FB6"/>
    <w:rsid w:val="00C4666A"/>
    <w:rsid w:val="00C531E9"/>
    <w:rsid w:val="00CA5AC2"/>
    <w:rsid w:val="00CB1369"/>
    <w:rsid w:val="00CB549A"/>
    <w:rsid w:val="00CC2D6D"/>
    <w:rsid w:val="00CD33B5"/>
    <w:rsid w:val="00CD6715"/>
    <w:rsid w:val="00CE19F2"/>
    <w:rsid w:val="00CF517E"/>
    <w:rsid w:val="00D06FA7"/>
    <w:rsid w:val="00D16E91"/>
    <w:rsid w:val="00D17FF0"/>
    <w:rsid w:val="00D409AF"/>
    <w:rsid w:val="00D43E93"/>
    <w:rsid w:val="00D70477"/>
    <w:rsid w:val="00D761EA"/>
    <w:rsid w:val="00D86180"/>
    <w:rsid w:val="00DA0A71"/>
    <w:rsid w:val="00DA5BFD"/>
    <w:rsid w:val="00DB0639"/>
    <w:rsid w:val="00DE3307"/>
    <w:rsid w:val="00DE71A4"/>
    <w:rsid w:val="00DF43FB"/>
    <w:rsid w:val="00E4035F"/>
    <w:rsid w:val="00E503C0"/>
    <w:rsid w:val="00E52111"/>
    <w:rsid w:val="00E6764B"/>
    <w:rsid w:val="00E80969"/>
    <w:rsid w:val="00E95105"/>
    <w:rsid w:val="00EA1107"/>
    <w:rsid w:val="00EA5FC0"/>
    <w:rsid w:val="00EB553B"/>
    <w:rsid w:val="00EE6A7C"/>
    <w:rsid w:val="00EF00A7"/>
    <w:rsid w:val="00EF7032"/>
    <w:rsid w:val="00F013D9"/>
    <w:rsid w:val="00F218CC"/>
    <w:rsid w:val="00F30779"/>
    <w:rsid w:val="00F307D7"/>
    <w:rsid w:val="00F36963"/>
    <w:rsid w:val="00F50599"/>
    <w:rsid w:val="00F52624"/>
    <w:rsid w:val="00FC04B0"/>
    <w:rsid w:val="00FD6A43"/>
    <w:rsid w:val="00FE0BA1"/>
    <w:rsid w:val="00FE460A"/>
    <w:rsid w:val="00FF3265"/>
    <w:rsid w:val="00FF3F72"/>
    <w:rsid w:val="00FF6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7">
    <w:name w:val="Strong"/>
    <w:qFormat/>
    <w:rsid w:val="003B63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2">
    <w:name w:val="Body Text 2"/>
    <w:basedOn w:val="a"/>
    <w:rsid w:val="00DE71A4"/>
    <w:pPr>
      <w:ind w:right="-101"/>
      <w:jc w:val="both"/>
    </w:pPr>
    <w:rPr>
      <w:sz w:val="24"/>
      <w:lang w:val="ru-RU"/>
    </w:rPr>
  </w:style>
  <w:style w:type="paragraph" w:styleId="a4">
    <w:name w:val="header"/>
    <w:basedOn w:val="a"/>
    <w:rsid w:val="001226B7"/>
    <w:pPr>
      <w:tabs>
        <w:tab w:val="center" w:pos="4677"/>
        <w:tab w:val="right" w:pos="9355"/>
      </w:tabs>
    </w:pPr>
  </w:style>
  <w:style w:type="character" w:styleId="a5">
    <w:name w:val="page number"/>
    <w:basedOn w:val="a0"/>
    <w:rsid w:val="001226B7"/>
  </w:style>
  <w:style w:type="paragraph" w:styleId="a6">
    <w:name w:val="footer"/>
    <w:basedOn w:val="a"/>
    <w:rsid w:val="001226B7"/>
    <w:pPr>
      <w:tabs>
        <w:tab w:val="center" w:pos="4677"/>
        <w:tab w:val="right" w:pos="9355"/>
      </w:tabs>
    </w:pPr>
  </w:style>
  <w:style w:type="paragraph" w:customStyle="1" w:styleId="ConsPlusNormal">
    <w:name w:val="ConsPlusNormal"/>
    <w:rsid w:val="00412EBB"/>
    <w:pPr>
      <w:autoSpaceDE w:val="0"/>
      <w:autoSpaceDN w:val="0"/>
      <w:adjustRightInd w:val="0"/>
      <w:ind w:firstLine="720"/>
    </w:pPr>
    <w:rPr>
      <w:rFonts w:ascii="Arial" w:hAnsi="Arial" w:cs="Arial"/>
    </w:rPr>
  </w:style>
  <w:style w:type="character" w:styleId="a7">
    <w:name w:val="Strong"/>
    <w:qFormat/>
    <w:rsid w:val="003B63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E908F321C971A169D7C64FFDF931D86258C3AC25B4A6CFD91271A7A852F3860AD4012573A451D50A9B30EC7D476D4FEDD9CF70B23376D5181B0EA8c7BAN"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908F321C971A169D7C64FFDF931D86258C3AC25B4A6CFD91271A7A852F3860AD4012573A451D50A9B33E97A476D4FEDD9CF70B23376D5181B0EA8c7BA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E908F321C971A169D7C64FFDF931D86258C3AC25B4A6CFD91271A7A852F3860AD4012573A451D50A9B30EE77476D4FEDD9CF70B23376D5181B0EA8c7BA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08F321C971A169D7C64FFDF931D86258C3AC25B4A6CFD91271A7A852F3860AD4012573A451D50A9B32EB77476D4FEDD9CF70B23376D5181B0EA8c7BAN" TargetMode="External"/><Relationship Id="rId5" Type="http://schemas.openxmlformats.org/officeDocument/2006/relationships/webSettings" Target="webSettings.xml"/><Relationship Id="rId15" Type="http://schemas.openxmlformats.org/officeDocument/2006/relationships/hyperlink" Target="consultantplus://offline/ref=A3875D4A3147932B6E90A7F13EB6CB484591177ACE2FDE33514DD99E6F78793B90872A2BB5EC38BB78BF169A569513453938E94093F53479A0BE9E0DF9I" TargetMode="External"/><Relationship Id="rId10" Type="http://schemas.openxmlformats.org/officeDocument/2006/relationships/hyperlink" Target="consultantplus://offline/ref=E908F321C971A169D7C64FFDF931D86258C3AC25B4A6CFD91271A7A852F3860AD4012573A451D50A9B32EB7E476D4FEDD9CF70B23376D5181B0EA8c7BA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780AD9261B9E2C4947F708628CA79F07DFF3777C2D26E4A5CC059818B97CEE1AD215A54ECC949C0274D2828AE7F406A6A2N" TargetMode="External"/><Relationship Id="rId14" Type="http://schemas.openxmlformats.org/officeDocument/2006/relationships/hyperlink" Target="consultantplus://offline/ref=E908F321C971A169D7C64FFDF931D86258C3AC25B4A6CFD91271A7A852F3860AD4012573A451D50A9B30EC7D476D4FEDD9CF70B23376D5181B0EA8c7B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C3568A-E5FA-4561-BD0A-75E5841CE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0</TotalTime>
  <Pages>11</Pages>
  <Words>3242</Words>
  <Characters>18481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21680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2017-12-27T11:32:00Z</cp:lastPrinted>
  <dcterms:created xsi:type="dcterms:W3CDTF">2020-02-05T07:14:00Z</dcterms:created>
  <dcterms:modified xsi:type="dcterms:W3CDTF">2020-02-05T07:14:00Z</dcterms:modified>
</cp:coreProperties>
</file>