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Default="009518F7" w:rsidP="00C23ABF">
      <w:pPr>
        <w:jc w:val="center"/>
        <w:rPr>
          <w:rFonts w:ascii="Times New Roman CYR" w:hAnsi="Times New Roman CYR"/>
          <w:b/>
          <w:sz w:val="32"/>
          <w:szCs w:val="32"/>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14478E" w:rsidP="00B41E39">
      <w:pPr>
        <w:rPr>
          <w:rFonts w:ascii="Times New Roman CYR" w:hAnsi="Times New Roman CYR"/>
          <w:b/>
          <w:sz w:val="24"/>
        </w:rPr>
      </w:pPr>
      <w:r>
        <w:rPr>
          <w:noProof/>
          <w:szCs w:val="28"/>
        </w:rPr>
        <w:drawing>
          <wp:anchor distT="0" distB="0" distL="114935" distR="114935" simplePos="0" relativeHeight="251657728" behindDoc="0" locked="0" layoutInCell="0" allowOverlap="1">
            <wp:simplePos x="0" y="0"/>
            <wp:positionH relativeFrom="page">
              <wp:posOffset>3661410</wp:posOffset>
            </wp:positionH>
            <wp:positionV relativeFrom="paragraph">
              <wp:posOffset>-1674495</wp:posOffset>
            </wp:positionV>
            <wp:extent cx="446405" cy="570865"/>
            <wp:effectExtent l="0" t="0" r="0" b="635"/>
            <wp:wrapSquare wrapText="bothSides"/>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640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78E">
        <w:rPr>
          <w:rFonts w:ascii="Times New Roman CYR" w:hAnsi="Times New Roman CYR"/>
          <w:szCs w:val="28"/>
        </w:rPr>
        <w:t>31.08.2018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14478E">
        <w:rPr>
          <w:rFonts w:ascii="Times New Roman CYR" w:hAnsi="Times New Roman CYR"/>
          <w:szCs w:val="28"/>
        </w:rPr>
        <w:t xml:space="preserve">№ </w:t>
      </w:r>
      <w:r w:rsidRPr="0014478E">
        <w:rPr>
          <w:rFonts w:ascii="Times New Roman CYR" w:hAnsi="Times New Roman CYR"/>
          <w:szCs w:val="28"/>
        </w:rPr>
        <w:t>1523</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FC2573" w:rsidRDefault="00FC2573">
      <w:pPr>
        <w:rPr>
          <w:rFonts w:ascii="Times New Roman CYR" w:hAnsi="Times New Roman CYR"/>
          <w:szCs w:val="28"/>
        </w:rPr>
      </w:pPr>
    </w:p>
    <w:p w:rsidR="00637D7F" w:rsidRDefault="00637D7F" w:rsidP="00637D7F">
      <w:pPr>
        <w:jc w:val="both"/>
      </w:pPr>
      <w:r>
        <w:t xml:space="preserve">О внесении изменений в </w:t>
      </w:r>
      <w:bookmarkStart w:id="0" w:name="_GoBack"/>
      <w:bookmarkEnd w:id="0"/>
    </w:p>
    <w:p w:rsidR="00637D7F" w:rsidRDefault="00637D7F" w:rsidP="00637D7F">
      <w:pPr>
        <w:jc w:val="both"/>
      </w:pPr>
      <w:r>
        <w:t xml:space="preserve">постановление администрации </w:t>
      </w:r>
    </w:p>
    <w:p w:rsidR="00637D7F" w:rsidRDefault="00637D7F" w:rsidP="00637D7F">
      <w:pPr>
        <w:jc w:val="both"/>
      </w:pPr>
      <w:r>
        <w:t>города Липецка от 30.04.2014 № 978</w:t>
      </w:r>
    </w:p>
    <w:p w:rsidR="00637D7F" w:rsidRDefault="00637D7F" w:rsidP="00637D7F">
      <w:pPr>
        <w:jc w:val="both"/>
      </w:pPr>
    </w:p>
    <w:p w:rsidR="00637D7F" w:rsidRDefault="00637D7F" w:rsidP="00637D7F">
      <w:pPr>
        <w:jc w:val="both"/>
      </w:pPr>
    </w:p>
    <w:p w:rsidR="00637D7F" w:rsidRDefault="00637D7F" w:rsidP="00637D7F">
      <w:pPr>
        <w:jc w:val="both"/>
      </w:pPr>
    </w:p>
    <w:p w:rsidR="00637D7F" w:rsidRDefault="00637D7F" w:rsidP="00637D7F">
      <w:pPr>
        <w:autoSpaceDE w:val="0"/>
        <w:autoSpaceDN w:val="0"/>
        <w:adjustRightInd w:val="0"/>
        <w:ind w:firstLine="709"/>
        <w:jc w:val="both"/>
        <w:rPr>
          <w:szCs w:val="28"/>
        </w:rPr>
      </w:pPr>
      <w:r>
        <w:rPr>
          <w:bCs/>
          <w:szCs w:val="28"/>
        </w:rPr>
        <w:t>В соответствии со статьей 170 Жилищного кодекса Российской Федерации, статьей 5 закона Липецкой области от 08.10.2013 № 211-ОЗ «О правовом регулировании некоторых вопросов в сфере капитального ремонта общего имущества в многоквартирных домах», постановлением администрации Липецкой области от 26.02.2018 № 151 «</w:t>
      </w:r>
      <w:r w:rsidRPr="00A13385">
        <w:rPr>
          <w:bCs/>
          <w:szCs w:val="28"/>
        </w:rPr>
        <w:t xml:space="preserve">О внесении изменений в постановление администрации Липецкой области от 28 ноября 2013 года </w:t>
      </w:r>
      <w:r>
        <w:rPr>
          <w:bCs/>
          <w:szCs w:val="28"/>
        </w:rPr>
        <w:t>№</w:t>
      </w:r>
      <w:r w:rsidRPr="00A13385">
        <w:rPr>
          <w:bCs/>
          <w:szCs w:val="28"/>
        </w:rPr>
        <w:t xml:space="preserve"> 528 </w:t>
      </w:r>
      <w:r>
        <w:rPr>
          <w:bCs/>
          <w:szCs w:val="28"/>
        </w:rPr>
        <w:t>«</w:t>
      </w:r>
      <w:r w:rsidRPr="00A13385">
        <w:rPr>
          <w:bCs/>
          <w:szCs w:val="28"/>
        </w:rPr>
        <w:t>Об утверждении областной программы капитального ремонта общего имущества в многоквартирных домах, расположенных на территории Липецкой области, на 2014 - 2043 годы</w:t>
      </w:r>
      <w:r>
        <w:rPr>
          <w:bCs/>
          <w:szCs w:val="28"/>
        </w:rPr>
        <w:t xml:space="preserve">», письмом Государственной жилищной инспекции Липецкой области от 31.07.2018 № 1-16-19626, </w:t>
      </w:r>
      <w:r>
        <w:rPr>
          <w:szCs w:val="28"/>
        </w:rPr>
        <w:t>а</w:t>
      </w:r>
      <w:r>
        <w:rPr>
          <w:szCs w:val="28"/>
        </w:rPr>
        <w:t>д</w:t>
      </w:r>
      <w:r>
        <w:rPr>
          <w:szCs w:val="28"/>
        </w:rPr>
        <w:t>министрация города</w:t>
      </w:r>
    </w:p>
    <w:p w:rsidR="00637D7F" w:rsidRDefault="00637D7F" w:rsidP="00637D7F"/>
    <w:p w:rsidR="00637D7F" w:rsidRDefault="00637D7F" w:rsidP="00637D7F"/>
    <w:p w:rsidR="00637D7F" w:rsidRDefault="00637D7F" w:rsidP="00637D7F">
      <w:pPr>
        <w:suppressAutoHyphens/>
        <w:autoSpaceDE w:val="0"/>
        <w:autoSpaceDN w:val="0"/>
        <w:adjustRightInd w:val="0"/>
        <w:jc w:val="both"/>
        <w:rPr>
          <w:szCs w:val="28"/>
        </w:rPr>
      </w:pPr>
      <w:r>
        <w:rPr>
          <w:szCs w:val="28"/>
        </w:rPr>
        <w:t>П О С Т А Н О В Л Я Е Т:</w:t>
      </w:r>
    </w:p>
    <w:p w:rsidR="00637D7F" w:rsidRDefault="00637D7F" w:rsidP="00637D7F">
      <w:pPr>
        <w:suppressAutoHyphens/>
        <w:autoSpaceDE w:val="0"/>
        <w:autoSpaceDN w:val="0"/>
        <w:adjustRightInd w:val="0"/>
        <w:jc w:val="both"/>
        <w:rPr>
          <w:szCs w:val="28"/>
        </w:rPr>
      </w:pPr>
    </w:p>
    <w:p w:rsidR="00637D7F" w:rsidRDefault="00637D7F" w:rsidP="00637D7F">
      <w:pPr>
        <w:suppressAutoHyphens/>
        <w:autoSpaceDE w:val="0"/>
        <w:autoSpaceDN w:val="0"/>
        <w:adjustRightInd w:val="0"/>
        <w:jc w:val="both"/>
        <w:rPr>
          <w:szCs w:val="28"/>
        </w:rPr>
      </w:pPr>
    </w:p>
    <w:p w:rsidR="00637D7F" w:rsidRDefault="00637D7F" w:rsidP="00637D7F">
      <w:pPr>
        <w:ind w:firstLine="709"/>
        <w:jc w:val="both"/>
        <w:rPr>
          <w:szCs w:val="28"/>
        </w:rPr>
      </w:pPr>
      <w:r>
        <w:rPr>
          <w:szCs w:val="28"/>
        </w:rPr>
        <w:t xml:space="preserve">1. Внести в постановление администрации города Липецка от 30.04.2014 </w:t>
      </w:r>
      <w:r>
        <w:rPr>
          <w:szCs w:val="28"/>
        </w:rPr>
        <w:br/>
        <w:t xml:space="preserve">№ 978 «О формировании фонда капитального ремонта на счете регионального оператора» (в редакции постановлений от 24.10.2014 № 2373, от 29.05.2015 </w:t>
      </w:r>
      <w:r>
        <w:rPr>
          <w:szCs w:val="28"/>
        </w:rPr>
        <w:br/>
        <w:t>№ 948, от 30.10.2015 № 1983, от 28.04.2017 № 672, от 12.09.2017 № 1779) следующие изменения:</w:t>
      </w:r>
    </w:p>
    <w:p w:rsidR="00637D7F" w:rsidRDefault="00637D7F" w:rsidP="00637D7F">
      <w:pPr>
        <w:ind w:firstLine="709"/>
        <w:jc w:val="both"/>
        <w:rPr>
          <w:szCs w:val="28"/>
        </w:rPr>
      </w:pPr>
      <w:r>
        <w:rPr>
          <w:szCs w:val="28"/>
        </w:rPr>
        <w:t>- в приложении к постановлению:</w:t>
      </w:r>
    </w:p>
    <w:p w:rsidR="00637D7F" w:rsidRDefault="00637D7F" w:rsidP="00637D7F">
      <w:pPr>
        <w:ind w:firstLine="709"/>
        <w:jc w:val="both"/>
        <w:rPr>
          <w:szCs w:val="28"/>
        </w:rPr>
      </w:pPr>
      <w:r>
        <w:rPr>
          <w:szCs w:val="28"/>
        </w:rPr>
        <w:t>а) пункты 95, 112, 126, 144, 174, 182, 218, 230, 240, 245, 247, 248, 392, 887, 1135, 1286, 1535, 1576, 1577, 1836, 1966, 2032, 2102, 2118, 2124, 2162, 2209, 2214, 2307, 2312, 2334, 2344, 2345, 2</w:t>
      </w:r>
      <w:r w:rsidR="00DC36B9">
        <w:rPr>
          <w:szCs w:val="28"/>
        </w:rPr>
        <w:t>350, 2352, 2398, 2400 исключить;</w:t>
      </w:r>
      <w:r>
        <w:rPr>
          <w:szCs w:val="28"/>
        </w:rPr>
        <w:t xml:space="preserve"> </w:t>
      </w:r>
    </w:p>
    <w:p w:rsidR="00637D7F" w:rsidRDefault="00DC36B9" w:rsidP="00637D7F">
      <w:pPr>
        <w:ind w:firstLine="709"/>
        <w:jc w:val="both"/>
        <w:rPr>
          <w:szCs w:val="28"/>
        </w:rPr>
      </w:pPr>
      <w:r>
        <w:rPr>
          <w:szCs w:val="28"/>
        </w:rPr>
        <w:t>б) дополнить пунктами 2417-2420</w:t>
      </w:r>
      <w:r w:rsidR="00637D7F">
        <w:rPr>
          <w:szCs w:val="28"/>
        </w:rPr>
        <w:t xml:space="preserve"> следующего содержания: </w:t>
      </w:r>
    </w:p>
    <w:p w:rsidR="00637D7F" w:rsidRDefault="00637D7F" w:rsidP="00637D7F">
      <w:pPr>
        <w:ind w:firstLine="709"/>
        <w:jc w:val="both"/>
        <w:rPr>
          <w:szCs w:val="28"/>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58"/>
        <w:gridCol w:w="1252"/>
        <w:gridCol w:w="5158"/>
        <w:gridCol w:w="2375"/>
        <w:gridCol w:w="426"/>
      </w:tblGrid>
      <w:tr w:rsidR="00637D7F" w:rsidRPr="00186346" w:rsidTr="00225C92">
        <w:trPr>
          <w:gridAfter w:val="1"/>
          <w:wAfter w:w="426" w:type="dxa"/>
          <w:trHeight w:val="442"/>
          <w:jc w:val="center"/>
        </w:trPr>
        <w:tc>
          <w:tcPr>
            <w:tcW w:w="358" w:type="dxa"/>
            <w:tcBorders>
              <w:top w:val="nil"/>
              <w:left w:val="nil"/>
              <w:bottom w:val="nil"/>
              <w:right w:val="single" w:sz="4" w:space="0" w:color="auto"/>
            </w:tcBorders>
            <w:shd w:val="clear" w:color="auto" w:fill="auto"/>
          </w:tcPr>
          <w:p w:rsidR="00637D7F" w:rsidRPr="00186346" w:rsidRDefault="00637D7F" w:rsidP="00225C92">
            <w:pPr>
              <w:rPr>
                <w:szCs w:val="28"/>
              </w:rPr>
            </w:pPr>
            <w:r w:rsidRPr="00186346">
              <w:rPr>
                <w:szCs w:val="28"/>
              </w:rPr>
              <w:t>«</w:t>
            </w:r>
          </w:p>
        </w:tc>
        <w:tc>
          <w:tcPr>
            <w:tcW w:w="1252" w:type="dxa"/>
            <w:tcBorders>
              <w:left w:val="single" w:sz="4" w:space="0" w:color="auto"/>
            </w:tcBorders>
            <w:shd w:val="clear" w:color="000000" w:fill="auto"/>
            <w:vAlign w:val="bottom"/>
          </w:tcPr>
          <w:p w:rsidR="00637D7F" w:rsidRPr="00186346" w:rsidRDefault="00637D7F" w:rsidP="00225C92">
            <w:pPr>
              <w:jc w:val="center"/>
              <w:rPr>
                <w:szCs w:val="28"/>
              </w:rPr>
            </w:pPr>
            <w:r w:rsidRPr="00186346">
              <w:rPr>
                <w:szCs w:val="28"/>
              </w:rPr>
              <w:t>2417</w:t>
            </w:r>
          </w:p>
        </w:tc>
        <w:tc>
          <w:tcPr>
            <w:tcW w:w="5158" w:type="dxa"/>
            <w:shd w:val="clear" w:color="000000" w:fill="auto"/>
            <w:vAlign w:val="center"/>
          </w:tcPr>
          <w:p w:rsidR="00637D7F" w:rsidRPr="00186346" w:rsidRDefault="00637D7F" w:rsidP="00225C92">
            <w:pPr>
              <w:rPr>
                <w:color w:val="000000"/>
                <w:szCs w:val="28"/>
              </w:rPr>
            </w:pPr>
            <w:r w:rsidRPr="00186346">
              <w:rPr>
                <w:color w:val="000000"/>
                <w:szCs w:val="28"/>
              </w:rPr>
              <w:t>Военный город, д. 196</w:t>
            </w:r>
          </w:p>
        </w:tc>
        <w:tc>
          <w:tcPr>
            <w:tcW w:w="2375" w:type="dxa"/>
            <w:shd w:val="clear" w:color="000000" w:fill="auto"/>
          </w:tcPr>
          <w:p w:rsidR="00637D7F" w:rsidRPr="00186346" w:rsidRDefault="00637D7F" w:rsidP="00225C92">
            <w:pPr>
              <w:jc w:val="center"/>
              <w:rPr>
                <w:color w:val="000000"/>
                <w:szCs w:val="28"/>
              </w:rPr>
            </w:pPr>
            <w:r>
              <w:rPr>
                <w:color w:val="000000"/>
                <w:szCs w:val="28"/>
              </w:rPr>
              <w:t>2483,5</w:t>
            </w:r>
          </w:p>
        </w:tc>
      </w:tr>
      <w:tr w:rsidR="00637D7F" w:rsidRPr="00186346" w:rsidTr="00225C92">
        <w:trPr>
          <w:gridAfter w:val="1"/>
          <w:wAfter w:w="426" w:type="dxa"/>
          <w:trHeight w:val="421"/>
          <w:jc w:val="center"/>
        </w:trPr>
        <w:tc>
          <w:tcPr>
            <w:tcW w:w="358" w:type="dxa"/>
            <w:tcBorders>
              <w:top w:val="nil"/>
              <w:left w:val="nil"/>
              <w:bottom w:val="nil"/>
              <w:right w:val="single" w:sz="4" w:space="0" w:color="auto"/>
            </w:tcBorders>
            <w:shd w:val="clear" w:color="auto" w:fill="auto"/>
          </w:tcPr>
          <w:p w:rsidR="00637D7F" w:rsidRPr="00186346" w:rsidRDefault="00637D7F" w:rsidP="00225C92">
            <w:pPr>
              <w:jc w:val="center"/>
              <w:rPr>
                <w:szCs w:val="28"/>
              </w:rPr>
            </w:pPr>
          </w:p>
        </w:tc>
        <w:tc>
          <w:tcPr>
            <w:tcW w:w="1252" w:type="dxa"/>
            <w:tcBorders>
              <w:left w:val="single" w:sz="4" w:space="0" w:color="auto"/>
            </w:tcBorders>
            <w:shd w:val="clear" w:color="000000" w:fill="auto"/>
            <w:vAlign w:val="bottom"/>
          </w:tcPr>
          <w:p w:rsidR="00637D7F" w:rsidRPr="00186346" w:rsidRDefault="00637D7F" w:rsidP="00225C92">
            <w:pPr>
              <w:jc w:val="center"/>
              <w:rPr>
                <w:szCs w:val="28"/>
              </w:rPr>
            </w:pPr>
            <w:r w:rsidRPr="00186346">
              <w:rPr>
                <w:szCs w:val="28"/>
              </w:rPr>
              <w:t>2418</w:t>
            </w:r>
          </w:p>
        </w:tc>
        <w:tc>
          <w:tcPr>
            <w:tcW w:w="5158" w:type="dxa"/>
            <w:shd w:val="clear" w:color="000000" w:fill="auto"/>
            <w:vAlign w:val="center"/>
          </w:tcPr>
          <w:p w:rsidR="00637D7F" w:rsidRPr="00186346" w:rsidRDefault="00637D7F" w:rsidP="00225C92">
            <w:pPr>
              <w:rPr>
                <w:color w:val="000000"/>
                <w:szCs w:val="28"/>
              </w:rPr>
            </w:pPr>
            <w:r w:rsidRPr="00186346">
              <w:rPr>
                <w:color w:val="000000"/>
                <w:szCs w:val="28"/>
              </w:rPr>
              <w:t>Титова, д. 3/2</w:t>
            </w:r>
          </w:p>
        </w:tc>
        <w:tc>
          <w:tcPr>
            <w:tcW w:w="2375" w:type="dxa"/>
            <w:shd w:val="clear" w:color="000000" w:fill="auto"/>
          </w:tcPr>
          <w:p w:rsidR="00637D7F" w:rsidRPr="00186346" w:rsidRDefault="00637D7F" w:rsidP="00225C92">
            <w:pPr>
              <w:jc w:val="center"/>
              <w:rPr>
                <w:color w:val="000000"/>
                <w:szCs w:val="28"/>
              </w:rPr>
            </w:pPr>
            <w:r>
              <w:rPr>
                <w:color w:val="000000"/>
                <w:szCs w:val="28"/>
              </w:rPr>
              <w:t>2144,0</w:t>
            </w:r>
          </w:p>
        </w:tc>
      </w:tr>
      <w:tr w:rsidR="00637D7F" w:rsidRPr="00186346" w:rsidTr="00225C92">
        <w:trPr>
          <w:gridAfter w:val="1"/>
          <w:wAfter w:w="426" w:type="dxa"/>
          <w:trHeight w:val="424"/>
          <w:jc w:val="center"/>
        </w:trPr>
        <w:tc>
          <w:tcPr>
            <w:tcW w:w="358" w:type="dxa"/>
            <w:tcBorders>
              <w:top w:val="nil"/>
              <w:left w:val="nil"/>
              <w:bottom w:val="nil"/>
              <w:right w:val="single" w:sz="4" w:space="0" w:color="auto"/>
            </w:tcBorders>
            <w:shd w:val="clear" w:color="auto" w:fill="auto"/>
          </w:tcPr>
          <w:p w:rsidR="00637D7F" w:rsidRPr="00186346" w:rsidRDefault="00637D7F" w:rsidP="00225C92">
            <w:pPr>
              <w:jc w:val="center"/>
              <w:rPr>
                <w:szCs w:val="28"/>
              </w:rPr>
            </w:pPr>
          </w:p>
        </w:tc>
        <w:tc>
          <w:tcPr>
            <w:tcW w:w="1252" w:type="dxa"/>
            <w:tcBorders>
              <w:left w:val="single" w:sz="4" w:space="0" w:color="auto"/>
            </w:tcBorders>
            <w:shd w:val="clear" w:color="000000" w:fill="auto"/>
            <w:vAlign w:val="bottom"/>
          </w:tcPr>
          <w:p w:rsidR="00637D7F" w:rsidRPr="00186346" w:rsidRDefault="00637D7F" w:rsidP="00225C92">
            <w:pPr>
              <w:jc w:val="center"/>
              <w:rPr>
                <w:szCs w:val="28"/>
              </w:rPr>
            </w:pPr>
            <w:r w:rsidRPr="00186346">
              <w:rPr>
                <w:szCs w:val="28"/>
              </w:rPr>
              <w:t>2419</w:t>
            </w:r>
          </w:p>
        </w:tc>
        <w:tc>
          <w:tcPr>
            <w:tcW w:w="5158" w:type="dxa"/>
            <w:shd w:val="clear" w:color="000000" w:fill="auto"/>
            <w:vAlign w:val="center"/>
          </w:tcPr>
          <w:p w:rsidR="00637D7F" w:rsidRPr="00186346" w:rsidRDefault="00637D7F" w:rsidP="00225C92">
            <w:pPr>
              <w:rPr>
                <w:color w:val="000000"/>
                <w:szCs w:val="28"/>
              </w:rPr>
            </w:pPr>
            <w:r>
              <w:rPr>
                <w:color w:val="000000"/>
                <w:szCs w:val="28"/>
              </w:rPr>
              <w:t>Угловая, д. 17</w:t>
            </w:r>
          </w:p>
        </w:tc>
        <w:tc>
          <w:tcPr>
            <w:tcW w:w="2375" w:type="dxa"/>
            <w:shd w:val="clear" w:color="000000" w:fill="auto"/>
          </w:tcPr>
          <w:p w:rsidR="00637D7F" w:rsidRPr="00186346" w:rsidRDefault="00637D7F" w:rsidP="00225C92">
            <w:pPr>
              <w:jc w:val="center"/>
              <w:rPr>
                <w:color w:val="000000"/>
                <w:szCs w:val="28"/>
              </w:rPr>
            </w:pPr>
            <w:r>
              <w:rPr>
                <w:color w:val="000000"/>
                <w:szCs w:val="28"/>
              </w:rPr>
              <w:t>4884,9</w:t>
            </w:r>
          </w:p>
        </w:tc>
      </w:tr>
      <w:tr w:rsidR="00637D7F" w:rsidRPr="00186346" w:rsidTr="00225C92">
        <w:trPr>
          <w:gridBefore w:val="1"/>
          <w:wBefore w:w="358" w:type="dxa"/>
          <w:trHeight w:val="454"/>
          <w:jc w:val="center"/>
        </w:trPr>
        <w:tc>
          <w:tcPr>
            <w:tcW w:w="1252" w:type="dxa"/>
            <w:shd w:val="clear" w:color="000000" w:fill="auto"/>
            <w:vAlign w:val="bottom"/>
          </w:tcPr>
          <w:p w:rsidR="00637D7F" w:rsidRPr="00186346" w:rsidRDefault="00637D7F" w:rsidP="00225C92">
            <w:pPr>
              <w:jc w:val="center"/>
              <w:rPr>
                <w:szCs w:val="28"/>
              </w:rPr>
            </w:pPr>
            <w:r w:rsidRPr="00186346">
              <w:rPr>
                <w:szCs w:val="28"/>
              </w:rPr>
              <w:t>2420</w:t>
            </w:r>
          </w:p>
        </w:tc>
        <w:tc>
          <w:tcPr>
            <w:tcW w:w="5158" w:type="dxa"/>
            <w:shd w:val="clear" w:color="000000" w:fill="auto"/>
            <w:vAlign w:val="center"/>
          </w:tcPr>
          <w:p w:rsidR="00637D7F" w:rsidRPr="00186346" w:rsidRDefault="00637D7F" w:rsidP="00225C92">
            <w:pPr>
              <w:rPr>
                <w:color w:val="000000"/>
                <w:szCs w:val="28"/>
              </w:rPr>
            </w:pPr>
            <w:r>
              <w:rPr>
                <w:color w:val="000000"/>
                <w:szCs w:val="28"/>
              </w:rPr>
              <w:t>Комсомольская, д. 22</w:t>
            </w:r>
          </w:p>
        </w:tc>
        <w:tc>
          <w:tcPr>
            <w:tcW w:w="2375" w:type="dxa"/>
            <w:shd w:val="clear" w:color="000000" w:fill="auto"/>
            <w:vAlign w:val="bottom"/>
          </w:tcPr>
          <w:p w:rsidR="00637D7F" w:rsidRPr="00186346" w:rsidRDefault="00637D7F" w:rsidP="00225C92">
            <w:pPr>
              <w:jc w:val="center"/>
              <w:rPr>
                <w:szCs w:val="28"/>
              </w:rPr>
            </w:pPr>
            <w:r>
              <w:rPr>
                <w:szCs w:val="28"/>
              </w:rPr>
              <w:t>3426,3</w:t>
            </w:r>
          </w:p>
        </w:tc>
        <w:tc>
          <w:tcPr>
            <w:tcW w:w="426" w:type="dxa"/>
            <w:tcBorders>
              <w:top w:val="nil"/>
              <w:bottom w:val="nil"/>
              <w:right w:val="nil"/>
            </w:tcBorders>
            <w:shd w:val="clear" w:color="auto" w:fill="auto"/>
          </w:tcPr>
          <w:p w:rsidR="00637D7F" w:rsidRPr="00186346" w:rsidRDefault="00637D7F" w:rsidP="00225C92">
            <w:pPr>
              <w:rPr>
                <w:szCs w:val="28"/>
              </w:rPr>
            </w:pPr>
            <w:r w:rsidRPr="00186346">
              <w:rPr>
                <w:szCs w:val="28"/>
              </w:rPr>
              <w:t>».</w:t>
            </w:r>
          </w:p>
        </w:tc>
      </w:tr>
    </w:tbl>
    <w:p w:rsidR="00637D7F" w:rsidRDefault="00637D7F" w:rsidP="00637D7F">
      <w:pPr>
        <w:autoSpaceDE w:val="0"/>
        <w:autoSpaceDN w:val="0"/>
        <w:adjustRightInd w:val="0"/>
        <w:ind w:firstLine="709"/>
        <w:jc w:val="both"/>
        <w:rPr>
          <w:szCs w:val="28"/>
        </w:rPr>
      </w:pPr>
    </w:p>
    <w:p w:rsidR="00637D7F" w:rsidRDefault="00637D7F" w:rsidP="00637D7F">
      <w:pPr>
        <w:autoSpaceDE w:val="0"/>
        <w:autoSpaceDN w:val="0"/>
        <w:adjustRightInd w:val="0"/>
        <w:ind w:firstLine="709"/>
        <w:jc w:val="both"/>
        <w:rPr>
          <w:szCs w:val="28"/>
        </w:rPr>
      </w:pPr>
      <w:r>
        <w:rPr>
          <w:szCs w:val="28"/>
        </w:rPr>
        <w:t xml:space="preserve">2. </w:t>
      </w:r>
      <w:r w:rsidRPr="00365077">
        <w:rPr>
          <w:szCs w:val="28"/>
        </w:rPr>
        <w:t>Отдел</w:t>
      </w:r>
      <w:r>
        <w:rPr>
          <w:szCs w:val="28"/>
        </w:rPr>
        <w:t>у</w:t>
      </w:r>
      <w:r w:rsidRPr="00365077">
        <w:rPr>
          <w:szCs w:val="28"/>
        </w:rPr>
        <w:t xml:space="preserve"> взаимодействия со СМИ администрации города Липецка</w:t>
      </w:r>
      <w:r>
        <w:rPr>
          <w:szCs w:val="28"/>
        </w:rPr>
        <w:t xml:space="preserve"> (И.А.Соколова) опубликовать настоящее постановл</w:t>
      </w:r>
      <w:r>
        <w:rPr>
          <w:szCs w:val="28"/>
        </w:rPr>
        <w:t>е</w:t>
      </w:r>
      <w:r>
        <w:rPr>
          <w:szCs w:val="28"/>
        </w:rPr>
        <w:t>ние в средствах массовой информации и обеспечить его размещение в информ</w:t>
      </w:r>
      <w:r>
        <w:rPr>
          <w:szCs w:val="28"/>
        </w:rPr>
        <w:t>а</w:t>
      </w:r>
      <w:r>
        <w:rPr>
          <w:szCs w:val="28"/>
        </w:rPr>
        <w:t>ционно-телекоммуникационной сети «Интернет» на официальном сайте администр</w:t>
      </w:r>
      <w:r>
        <w:rPr>
          <w:szCs w:val="28"/>
        </w:rPr>
        <w:t>а</w:t>
      </w:r>
      <w:r>
        <w:rPr>
          <w:szCs w:val="28"/>
        </w:rPr>
        <w:t>ции города Липецка.</w:t>
      </w:r>
    </w:p>
    <w:p w:rsidR="00637D7F" w:rsidRDefault="00637D7F" w:rsidP="00637D7F">
      <w:pPr>
        <w:autoSpaceDE w:val="0"/>
        <w:autoSpaceDN w:val="0"/>
        <w:adjustRightInd w:val="0"/>
        <w:ind w:firstLine="540"/>
        <w:jc w:val="both"/>
        <w:rPr>
          <w:szCs w:val="28"/>
        </w:rPr>
      </w:pPr>
    </w:p>
    <w:p w:rsidR="00637D7F" w:rsidRDefault="00637D7F" w:rsidP="00637D7F">
      <w:pPr>
        <w:pStyle w:val="2"/>
      </w:pPr>
    </w:p>
    <w:p w:rsidR="00637D7F" w:rsidRDefault="00637D7F" w:rsidP="00637D7F">
      <w:pPr>
        <w:pStyle w:val="2"/>
      </w:pPr>
    </w:p>
    <w:p w:rsidR="00FC2573" w:rsidRPr="00391076" w:rsidRDefault="00637D7F" w:rsidP="00637D7F">
      <w:pPr>
        <w:rPr>
          <w:rFonts w:ascii="Times New Roman CYR" w:hAnsi="Times New Roman CYR"/>
          <w:szCs w:val="28"/>
        </w:rPr>
      </w:pPr>
      <w:r>
        <w:t>Г</w:t>
      </w:r>
      <w:r w:rsidRPr="00D47AD2">
        <w:t>лав</w:t>
      </w:r>
      <w:r>
        <w:t xml:space="preserve">а </w:t>
      </w:r>
      <w:r w:rsidRPr="00D47AD2">
        <w:t>города Липецка</w:t>
      </w:r>
      <w:r>
        <w:tab/>
      </w:r>
      <w:r>
        <w:tab/>
      </w:r>
      <w:r>
        <w:tab/>
      </w:r>
      <w:r>
        <w:tab/>
      </w:r>
      <w:r>
        <w:tab/>
      </w:r>
      <w:r>
        <w:tab/>
      </w:r>
      <w:r>
        <w:tab/>
      </w:r>
      <w:r>
        <w:tab/>
      </w:r>
      <w:r>
        <w:tab/>
        <w:t>С.В.Иванов</w:t>
      </w:r>
    </w:p>
    <w:sectPr w:rsidR="00FC2573" w:rsidRPr="00391076" w:rsidSect="004439B5">
      <w:headerReference w:type="default" r:id="rId9"/>
      <w:pgSz w:w="11906" w:h="16838" w:code="9"/>
      <w:pgMar w:top="1418" w:right="567"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40" w:rsidRDefault="00576240">
      <w:r>
        <w:separator/>
      </w:r>
    </w:p>
  </w:endnote>
  <w:endnote w:type="continuationSeparator" w:id="0">
    <w:p w:rsidR="00576240" w:rsidRDefault="0057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40" w:rsidRDefault="00576240">
      <w:r>
        <w:separator/>
      </w:r>
    </w:p>
  </w:footnote>
  <w:footnote w:type="continuationSeparator" w:id="0">
    <w:p w:rsidR="00576240" w:rsidRDefault="00576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9B5" w:rsidRDefault="004439B5">
    <w:pPr>
      <w:pStyle w:val="a4"/>
      <w:jc w:val="center"/>
    </w:pPr>
    <w:r>
      <w:fldChar w:fldCharType="begin"/>
    </w:r>
    <w:r>
      <w:instrText>PAGE   \* MERGEFORMAT</w:instrText>
    </w:r>
    <w:r>
      <w:fldChar w:fldCharType="separate"/>
    </w:r>
    <w:r w:rsidR="0014478E">
      <w:rPr>
        <w:noProof/>
      </w:rPr>
      <w:t>2</w:t>
    </w:r>
    <w:r>
      <w:fldChar w:fldCharType="end"/>
    </w:r>
  </w:p>
  <w:p w:rsidR="009518F7" w:rsidRPr="009518F7" w:rsidRDefault="009518F7" w:rsidP="009518F7">
    <w:pPr>
      <w:pStyle w:val="a4"/>
      <w:tabs>
        <w:tab w:val="clear" w:pos="4677"/>
        <w:tab w:val="clear" w:pos="9355"/>
        <w:tab w:val="left" w:pos="2994"/>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41F2"/>
    <w:multiLevelType w:val="hybridMultilevel"/>
    <w:tmpl w:val="615CA18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7D5C"/>
    <w:rsid w:val="000168BD"/>
    <w:rsid w:val="00027BE7"/>
    <w:rsid w:val="000324D4"/>
    <w:rsid w:val="00054E92"/>
    <w:rsid w:val="000574CB"/>
    <w:rsid w:val="000B431D"/>
    <w:rsid w:val="00137876"/>
    <w:rsid w:val="0014478E"/>
    <w:rsid w:val="0015551C"/>
    <w:rsid w:val="00196ED2"/>
    <w:rsid w:val="001B1CCB"/>
    <w:rsid w:val="001D55B3"/>
    <w:rsid w:val="002003DE"/>
    <w:rsid w:val="00203921"/>
    <w:rsid w:val="002131F5"/>
    <w:rsid w:val="00225C92"/>
    <w:rsid w:val="00236AE5"/>
    <w:rsid w:val="00282ADB"/>
    <w:rsid w:val="002C2EB4"/>
    <w:rsid w:val="002F2F42"/>
    <w:rsid w:val="00307ADE"/>
    <w:rsid w:val="003101BE"/>
    <w:rsid w:val="0031751C"/>
    <w:rsid w:val="003254E4"/>
    <w:rsid w:val="00365077"/>
    <w:rsid w:val="003756F8"/>
    <w:rsid w:val="00391076"/>
    <w:rsid w:val="00397E91"/>
    <w:rsid w:val="003B30F6"/>
    <w:rsid w:val="003D6D62"/>
    <w:rsid w:val="003F5981"/>
    <w:rsid w:val="0040270C"/>
    <w:rsid w:val="00434CE5"/>
    <w:rsid w:val="004439B5"/>
    <w:rsid w:val="0049271D"/>
    <w:rsid w:val="004A690C"/>
    <w:rsid w:val="004A79B8"/>
    <w:rsid w:val="004D55D8"/>
    <w:rsid w:val="004E272A"/>
    <w:rsid w:val="005047A9"/>
    <w:rsid w:val="00535468"/>
    <w:rsid w:val="00567BDB"/>
    <w:rsid w:val="00576240"/>
    <w:rsid w:val="00594CEB"/>
    <w:rsid w:val="005C76A0"/>
    <w:rsid w:val="005D025B"/>
    <w:rsid w:val="005D7E1F"/>
    <w:rsid w:val="00601554"/>
    <w:rsid w:val="00605B00"/>
    <w:rsid w:val="00606EF3"/>
    <w:rsid w:val="006263C0"/>
    <w:rsid w:val="00637D7F"/>
    <w:rsid w:val="00637E8E"/>
    <w:rsid w:val="00641FBE"/>
    <w:rsid w:val="00650841"/>
    <w:rsid w:val="006A3F20"/>
    <w:rsid w:val="006A60F8"/>
    <w:rsid w:val="006D181C"/>
    <w:rsid w:val="006F2288"/>
    <w:rsid w:val="006F2610"/>
    <w:rsid w:val="00707C72"/>
    <w:rsid w:val="00723E1E"/>
    <w:rsid w:val="00742647"/>
    <w:rsid w:val="0075698A"/>
    <w:rsid w:val="007E0F19"/>
    <w:rsid w:val="007E2714"/>
    <w:rsid w:val="00811CC6"/>
    <w:rsid w:val="00831358"/>
    <w:rsid w:val="00880EBA"/>
    <w:rsid w:val="00895AA5"/>
    <w:rsid w:val="008B03C2"/>
    <w:rsid w:val="008B1B2D"/>
    <w:rsid w:val="009055BD"/>
    <w:rsid w:val="009276EA"/>
    <w:rsid w:val="00931F3D"/>
    <w:rsid w:val="009375AA"/>
    <w:rsid w:val="009518F7"/>
    <w:rsid w:val="00975F74"/>
    <w:rsid w:val="009A5708"/>
    <w:rsid w:val="009F2024"/>
    <w:rsid w:val="009F3182"/>
    <w:rsid w:val="00A01453"/>
    <w:rsid w:val="00A101E9"/>
    <w:rsid w:val="00A13385"/>
    <w:rsid w:val="00A16D96"/>
    <w:rsid w:val="00A176DC"/>
    <w:rsid w:val="00A36FEE"/>
    <w:rsid w:val="00A6104F"/>
    <w:rsid w:val="00A72860"/>
    <w:rsid w:val="00A94623"/>
    <w:rsid w:val="00A97807"/>
    <w:rsid w:val="00AC1CB0"/>
    <w:rsid w:val="00AC7DF6"/>
    <w:rsid w:val="00AD7610"/>
    <w:rsid w:val="00AF4F58"/>
    <w:rsid w:val="00AF65DC"/>
    <w:rsid w:val="00B074ED"/>
    <w:rsid w:val="00B33C08"/>
    <w:rsid w:val="00B37662"/>
    <w:rsid w:val="00B41E39"/>
    <w:rsid w:val="00BA3FB4"/>
    <w:rsid w:val="00BB43DC"/>
    <w:rsid w:val="00BC3DAF"/>
    <w:rsid w:val="00BC4364"/>
    <w:rsid w:val="00BF0D83"/>
    <w:rsid w:val="00BF7887"/>
    <w:rsid w:val="00C07CC4"/>
    <w:rsid w:val="00C15B18"/>
    <w:rsid w:val="00C23ABF"/>
    <w:rsid w:val="00C50E08"/>
    <w:rsid w:val="00C565CA"/>
    <w:rsid w:val="00C5681F"/>
    <w:rsid w:val="00C63BF1"/>
    <w:rsid w:val="00C8747D"/>
    <w:rsid w:val="00C91F0C"/>
    <w:rsid w:val="00C9228F"/>
    <w:rsid w:val="00CA5A8A"/>
    <w:rsid w:val="00CD0E52"/>
    <w:rsid w:val="00CD6E81"/>
    <w:rsid w:val="00D51568"/>
    <w:rsid w:val="00D710EA"/>
    <w:rsid w:val="00D83D2A"/>
    <w:rsid w:val="00D8770C"/>
    <w:rsid w:val="00DA49B2"/>
    <w:rsid w:val="00DC36B9"/>
    <w:rsid w:val="00DD4F6F"/>
    <w:rsid w:val="00DD5408"/>
    <w:rsid w:val="00DF35DE"/>
    <w:rsid w:val="00E013F2"/>
    <w:rsid w:val="00E05730"/>
    <w:rsid w:val="00E15C82"/>
    <w:rsid w:val="00E24074"/>
    <w:rsid w:val="00E30F29"/>
    <w:rsid w:val="00E36D45"/>
    <w:rsid w:val="00E4481D"/>
    <w:rsid w:val="00E51C30"/>
    <w:rsid w:val="00E72355"/>
    <w:rsid w:val="00EA15EB"/>
    <w:rsid w:val="00EA6C4F"/>
    <w:rsid w:val="00EC5401"/>
    <w:rsid w:val="00F37A04"/>
    <w:rsid w:val="00F94AEA"/>
    <w:rsid w:val="00FB0D5F"/>
    <w:rsid w:val="00FC2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365077"/>
    <w:pPr>
      <w:keepNext/>
      <w:spacing w:before="240" w:after="60"/>
      <w:outlineLvl w:val="0"/>
    </w:pPr>
    <w:rPr>
      <w:rFonts w:ascii="Cambria" w:hAnsi="Cambria"/>
      <w:b/>
      <w:bCs/>
      <w:kern w:val="32"/>
      <w:sz w:val="32"/>
      <w:szCs w:val="32"/>
    </w:rPr>
  </w:style>
  <w:style w:type="paragraph" w:styleId="2">
    <w:name w:val="heading 2"/>
    <w:basedOn w:val="a"/>
    <w:next w:val="a"/>
    <w:link w:val="20"/>
    <w:qFormat/>
    <w:rsid w:val="00FC2573"/>
    <w:pPr>
      <w:keepNext/>
      <w:widowControl w:val="0"/>
      <w:outlineLvl w:val="1"/>
    </w:pPr>
    <w:rPr>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20">
    <w:name w:val="Заголовок 2 Знак"/>
    <w:link w:val="2"/>
    <w:rsid w:val="00FC2573"/>
    <w:rPr>
      <w:sz w:val="28"/>
    </w:rPr>
  </w:style>
  <w:style w:type="character" w:customStyle="1" w:styleId="a5">
    <w:name w:val="Верхний колонтитул Знак"/>
    <w:link w:val="a4"/>
    <w:uiPriority w:val="99"/>
    <w:rsid w:val="009375AA"/>
    <w:rPr>
      <w:sz w:val="28"/>
    </w:rPr>
  </w:style>
  <w:style w:type="character" w:customStyle="1" w:styleId="10">
    <w:name w:val="Заголовок 1 Знак"/>
    <w:link w:val="1"/>
    <w:rsid w:val="00365077"/>
    <w:rPr>
      <w:rFonts w:ascii="Cambria" w:eastAsia="Times New Roman" w:hAnsi="Cambria" w:cs="Times New Roman"/>
      <w:b/>
      <w:bCs/>
      <w:kern w:val="32"/>
      <w:sz w:val="32"/>
      <w:szCs w:val="32"/>
    </w:rPr>
  </w:style>
  <w:style w:type="paragraph" w:styleId="21">
    <w:name w:val="Body Text Indent 2"/>
    <w:basedOn w:val="a"/>
    <w:link w:val="22"/>
    <w:rsid w:val="00931F3D"/>
    <w:pPr>
      <w:tabs>
        <w:tab w:val="num" w:pos="993"/>
      </w:tabs>
      <w:ind w:left="2552" w:hanging="1843"/>
      <w:jc w:val="both"/>
    </w:pPr>
  </w:style>
  <w:style w:type="character" w:customStyle="1" w:styleId="22">
    <w:name w:val="Основной текст с отступом 2 Знак"/>
    <w:link w:val="21"/>
    <w:rsid w:val="00931F3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365077"/>
    <w:pPr>
      <w:keepNext/>
      <w:spacing w:before="240" w:after="60"/>
      <w:outlineLvl w:val="0"/>
    </w:pPr>
    <w:rPr>
      <w:rFonts w:ascii="Cambria" w:hAnsi="Cambria"/>
      <w:b/>
      <w:bCs/>
      <w:kern w:val="32"/>
      <w:sz w:val="32"/>
      <w:szCs w:val="32"/>
    </w:rPr>
  </w:style>
  <w:style w:type="paragraph" w:styleId="2">
    <w:name w:val="heading 2"/>
    <w:basedOn w:val="a"/>
    <w:next w:val="a"/>
    <w:link w:val="20"/>
    <w:qFormat/>
    <w:rsid w:val="00FC2573"/>
    <w:pPr>
      <w:keepNext/>
      <w:widowControl w:val="0"/>
      <w:outlineLvl w:val="1"/>
    </w:pPr>
    <w:rPr>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20">
    <w:name w:val="Заголовок 2 Знак"/>
    <w:link w:val="2"/>
    <w:rsid w:val="00FC2573"/>
    <w:rPr>
      <w:sz w:val="28"/>
    </w:rPr>
  </w:style>
  <w:style w:type="character" w:customStyle="1" w:styleId="a5">
    <w:name w:val="Верхний колонтитул Знак"/>
    <w:link w:val="a4"/>
    <w:uiPriority w:val="99"/>
    <w:rsid w:val="009375AA"/>
    <w:rPr>
      <w:sz w:val="28"/>
    </w:rPr>
  </w:style>
  <w:style w:type="character" w:customStyle="1" w:styleId="10">
    <w:name w:val="Заголовок 1 Знак"/>
    <w:link w:val="1"/>
    <w:rsid w:val="00365077"/>
    <w:rPr>
      <w:rFonts w:ascii="Cambria" w:eastAsia="Times New Roman" w:hAnsi="Cambria" w:cs="Times New Roman"/>
      <w:b/>
      <w:bCs/>
      <w:kern w:val="32"/>
      <w:sz w:val="32"/>
      <w:szCs w:val="32"/>
    </w:rPr>
  </w:style>
  <w:style w:type="paragraph" w:styleId="21">
    <w:name w:val="Body Text Indent 2"/>
    <w:basedOn w:val="a"/>
    <w:link w:val="22"/>
    <w:rsid w:val="00931F3D"/>
    <w:pPr>
      <w:tabs>
        <w:tab w:val="num" w:pos="993"/>
      </w:tabs>
      <w:ind w:left="2552" w:hanging="1843"/>
      <w:jc w:val="both"/>
    </w:pPr>
  </w:style>
  <w:style w:type="character" w:customStyle="1" w:styleId="22">
    <w:name w:val="Основной текст с отступом 2 Знак"/>
    <w:link w:val="21"/>
    <w:rsid w:val="00931F3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07486">
      <w:bodyDiv w:val="1"/>
      <w:marLeft w:val="0"/>
      <w:marRight w:val="0"/>
      <w:marTop w:val="0"/>
      <w:marBottom w:val="0"/>
      <w:divBdr>
        <w:top w:val="none" w:sz="0" w:space="0" w:color="auto"/>
        <w:left w:val="none" w:sz="0" w:space="0" w:color="auto"/>
        <w:bottom w:val="none" w:sz="0" w:space="0" w:color="auto"/>
        <w:right w:val="none" w:sz="0" w:space="0" w:color="auto"/>
      </w:divBdr>
    </w:div>
    <w:div w:id="349114218">
      <w:bodyDiv w:val="1"/>
      <w:marLeft w:val="0"/>
      <w:marRight w:val="0"/>
      <w:marTop w:val="0"/>
      <w:marBottom w:val="0"/>
      <w:divBdr>
        <w:top w:val="none" w:sz="0" w:space="0" w:color="auto"/>
        <w:left w:val="none" w:sz="0" w:space="0" w:color="auto"/>
        <w:bottom w:val="none" w:sz="0" w:space="0" w:color="auto"/>
        <w:right w:val="none" w:sz="0" w:space="0" w:color="auto"/>
      </w:divBdr>
    </w:div>
    <w:div w:id="567151287">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43439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2018-08-27T13:31:00Z</cp:lastPrinted>
  <dcterms:created xsi:type="dcterms:W3CDTF">2018-08-31T11:03:00Z</dcterms:created>
  <dcterms:modified xsi:type="dcterms:W3CDTF">2018-08-31T11:03:00Z</dcterms:modified>
</cp:coreProperties>
</file>