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F10209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D3DFA" w:rsidP="00B41E39">
      <w:pPr>
        <w:rPr>
          <w:rFonts w:ascii="Times New Roman CYR" w:hAnsi="Times New Roman CYR"/>
          <w:b/>
          <w:sz w:val="24"/>
        </w:rPr>
      </w:pPr>
      <w:r w:rsidRPr="00ED3DFA">
        <w:rPr>
          <w:rFonts w:ascii="Times New Roman CYR" w:hAnsi="Times New Roman CYR"/>
          <w:szCs w:val="28"/>
        </w:rPr>
        <w:t>23.04.2018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Pr="00ED3DFA">
        <w:rPr>
          <w:rFonts w:ascii="Times New Roman CYR" w:hAnsi="Times New Roman CYR"/>
          <w:szCs w:val="28"/>
        </w:rPr>
        <w:t>№ 618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07188" w:rsidRDefault="00907188" w:rsidP="00907188">
      <w:pPr>
        <w:rPr>
          <w:szCs w:val="28"/>
        </w:rPr>
      </w:pPr>
      <w:r>
        <w:rPr>
          <w:szCs w:val="28"/>
        </w:rPr>
        <w:t>Об утверждении Перечня</w:t>
      </w:r>
      <w:r w:rsidRPr="00A02BFE">
        <w:rPr>
          <w:szCs w:val="28"/>
        </w:rPr>
        <w:t xml:space="preserve"> </w:t>
      </w:r>
    </w:p>
    <w:p w:rsidR="00907188" w:rsidRDefault="00907188" w:rsidP="00907188">
      <w:pPr>
        <w:rPr>
          <w:szCs w:val="28"/>
        </w:rPr>
      </w:pPr>
      <w:r>
        <w:rPr>
          <w:szCs w:val="28"/>
        </w:rPr>
        <w:t>мест массового пребывания</w:t>
      </w:r>
    </w:p>
    <w:p w:rsidR="009F2024" w:rsidRDefault="00907188" w:rsidP="00907188">
      <w:pPr>
        <w:rPr>
          <w:szCs w:val="28"/>
        </w:rPr>
      </w:pPr>
      <w:r>
        <w:rPr>
          <w:szCs w:val="28"/>
        </w:rPr>
        <w:t xml:space="preserve">людей </w:t>
      </w:r>
      <w:r w:rsidRPr="00A02BFE">
        <w:rPr>
          <w:szCs w:val="28"/>
        </w:rPr>
        <w:t>город</w:t>
      </w:r>
      <w:r w:rsidR="00A8440D">
        <w:rPr>
          <w:szCs w:val="28"/>
        </w:rPr>
        <w:t>а</w:t>
      </w:r>
      <w:r w:rsidRPr="00A02BFE">
        <w:rPr>
          <w:szCs w:val="28"/>
        </w:rPr>
        <w:t xml:space="preserve"> Липецка</w:t>
      </w:r>
    </w:p>
    <w:p w:rsidR="00907188" w:rsidRDefault="00907188" w:rsidP="00907188">
      <w:pPr>
        <w:rPr>
          <w:rFonts w:ascii="Times New Roman CYR" w:hAnsi="Times New Roman CYR"/>
          <w:szCs w:val="28"/>
        </w:rPr>
      </w:pPr>
    </w:p>
    <w:p w:rsidR="00907188" w:rsidRDefault="00907188" w:rsidP="00907188">
      <w:pPr>
        <w:rPr>
          <w:rFonts w:ascii="Times New Roman CYR" w:hAnsi="Times New Roman CYR"/>
          <w:szCs w:val="28"/>
        </w:rPr>
      </w:pPr>
    </w:p>
    <w:p w:rsidR="00072D0B" w:rsidRDefault="00A14FE9" w:rsidP="00A14FE9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Во исполнение п</w:t>
      </w:r>
      <w:r w:rsidRPr="00A14FE9">
        <w:rPr>
          <w:rFonts w:ascii="Times New Roman CYR" w:hAnsi="Times New Roman CYR"/>
          <w:szCs w:val="28"/>
        </w:rPr>
        <w:t>остановлени</w:t>
      </w:r>
      <w:r w:rsidR="00A8440D">
        <w:rPr>
          <w:rFonts w:ascii="Times New Roman CYR" w:hAnsi="Times New Roman CYR"/>
          <w:szCs w:val="28"/>
        </w:rPr>
        <w:t>я</w:t>
      </w:r>
      <w:r w:rsidRPr="00A14FE9">
        <w:rPr>
          <w:rFonts w:ascii="Times New Roman CYR" w:hAnsi="Times New Roman CYR"/>
          <w:szCs w:val="28"/>
        </w:rPr>
        <w:t xml:space="preserve"> Правительства РФ от 25.03.2015 </w:t>
      </w:r>
      <w:r w:rsidR="00CB1D64">
        <w:rPr>
          <w:rFonts w:ascii="Times New Roman CYR" w:hAnsi="Times New Roman CYR"/>
          <w:szCs w:val="28"/>
        </w:rPr>
        <w:t>№</w:t>
      </w:r>
      <w:r w:rsidRPr="00A14FE9">
        <w:rPr>
          <w:rFonts w:ascii="Times New Roman CYR" w:hAnsi="Times New Roman CYR"/>
          <w:szCs w:val="28"/>
        </w:rPr>
        <w:t xml:space="preserve"> 272 </w:t>
      </w:r>
      <w:r>
        <w:rPr>
          <w:rFonts w:ascii="Times New Roman CYR" w:hAnsi="Times New Roman CYR"/>
          <w:szCs w:val="28"/>
        </w:rPr>
        <w:t>«</w:t>
      </w:r>
      <w:r w:rsidRPr="00A14FE9">
        <w:rPr>
          <w:rFonts w:ascii="Times New Roman CYR" w:hAnsi="Times New Roman CYR"/>
          <w:szCs w:val="28"/>
        </w:rPr>
        <w:t>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</w:t>
      </w:r>
      <w:r>
        <w:rPr>
          <w:rFonts w:ascii="Times New Roman CYR" w:hAnsi="Times New Roman CYR"/>
          <w:szCs w:val="28"/>
        </w:rPr>
        <w:t>»</w:t>
      </w:r>
      <w:r w:rsidR="00C46CB4">
        <w:rPr>
          <w:rFonts w:ascii="Times New Roman CYR" w:hAnsi="Times New Roman CYR"/>
          <w:szCs w:val="28"/>
        </w:rPr>
        <w:t>,</w:t>
      </w: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администрация города </w:t>
      </w:r>
    </w:p>
    <w:p w:rsidR="00072D0B" w:rsidRDefault="00072D0B" w:rsidP="00072D0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A14FE9" w:rsidRDefault="00072D0B" w:rsidP="00072D0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О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С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Т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А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Н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О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В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Л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Я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Е</w:t>
      </w:r>
      <w:r w:rsidR="005968F9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Т</w:t>
      </w:r>
      <w:r w:rsidR="00A14FE9">
        <w:rPr>
          <w:rFonts w:ascii="Times New Roman CYR" w:hAnsi="Times New Roman CYR" w:cs="Times New Roman CYR"/>
          <w:szCs w:val="28"/>
        </w:rPr>
        <w:t>:</w:t>
      </w:r>
    </w:p>
    <w:p w:rsidR="00A14FE9" w:rsidRDefault="00A14FE9" w:rsidP="00A14FE9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</w:p>
    <w:p w:rsidR="00A14FE9" w:rsidRPr="00A14FE9" w:rsidRDefault="00A14FE9" w:rsidP="00A14FE9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1. Утвердить </w:t>
      </w:r>
      <w:r w:rsidRPr="00A14FE9">
        <w:rPr>
          <w:rFonts w:ascii="Times New Roman CYR" w:hAnsi="Times New Roman CYR" w:cs="Times New Roman CYR"/>
          <w:szCs w:val="28"/>
        </w:rPr>
        <w:t>Перечень мест массового пребывания людей город</w:t>
      </w:r>
      <w:r w:rsidR="00A8440D">
        <w:rPr>
          <w:rFonts w:ascii="Times New Roman CYR" w:hAnsi="Times New Roman CYR" w:cs="Times New Roman CYR"/>
          <w:szCs w:val="28"/>
        </w:rPr>
        <w:t>а</w:t>
      </w:r>
      <w:r w:rsidRPr="00A14FE9">
        <w:rPr>
          <w:rFonts w:ascii="Times New Roman CYR" w:hAnsi="Times New Roman CYR" w:cs="Times New Roman CYR"/>
          <w:szCs w:val="28"/>
        </w:rPr>
        <w:t xml:space="preserve"> Липецк</w:t>
      </w:r>
      <w:r w:rsidR="00A8440D">
        <w:rPr>
          <w:rFonts w:ascii="Times New Roman CYR" w:hAnsi="Times New Roman CYR" w:cs="Times New Roman CYR"/>
          <w:szCs w:val="28"/>
        </w:rPr>
        <w:t>а</w:t>
      </w:r>
      <w:r w:rsidRPr="00A14FE9">
        <w:rPr>
          <w:rFonts w:ascii="Times New Roman CYR" w:hAnsi="Times New Roman CYR" w:cs="Times New Roman CYR"/>
          <w:szCs w:val="28"/>
        </w:rPr>
        <w:t xml:space="preserve"> </w:t>
      </w:r>
      <w:r w:rsidR="00B50B71">
        <w:rPr>
          <w:rFonts w:ascii="Times New Roman CYR" w:hAnsi="Times New Roman CYR" w:cs="Times New Roman CYR"/>
          <w:szCs w:val="28"/>
        </w:rPr>
        <w:t xml:space="preserve">(далее – Перечень) </w:t>
      </w:r>
      <w:r w:rsidRPr="00A14FE9">
        <w:rPr>
          <w:rFonts w:ascii="Times New Roman CYR" w:hAnsi="Times New Roman CYR" w:cs="Times New Roman CYR"/>
          <w:szCs w:val="28"/>
        </w:rPr>
        <w:t>(приложение).</w:t>
      </w:r>
    </w:p>
    <w:p w:rsidR="00A14FE9" w:rsidRPr="00A14FE9" w:rsidRDefault="00A14FE9" w:rsidP="00A14FE9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A14FE9">
        <w:rPr>
          <w:rFonts w:ascii="Times New Roman CYR" w:hAnsi="Times New Roman CYR" w:cs="Times New Roman CYR"/>
          <w:szCs w:val="28"/>
        </w:rPr>
        <w:t>2. Департамент</w:t>
      </w:r>
      <w:r w:rsidR="00CB027E">
        <w:rPr>
          <w:rFonts w:ascii="Times New Roman CYR" w:hAnsi="Times New Roman CYR" w:cs="Times New Roman CYR"/>
          <w:szCs w:val="28"/>
        </w:rPr>
        <w:t xml:space="preserve">у </w:t>
      </w:r>
      <w:r w:rsidR="00AA5167" w:rsidRPr="00AA5167">
        <w:rPr>
          <w:color w:val="282828"/>
        </w:rPr>
        <w:t>дорожного хозяйства и благоустройства</w:t>
      </w:r>
      <w:r w:rsidR="00AA5167" w:rsidRPr="00AA5167">
        <w:rPr>
          <w:szCs w:val="28"/>
        </w:rPr>
        <w:t xml:space="preserve"> </w:t>
      </w:r>
      <w:r w:rsidRPr="00A14FE9">
        <w:rPr>
          <w:rFonts w:ascii="Times New Roman CYR" w:hAnsi="Times New Roman CYR" w:cs="Times New Roman CYR"/>
          <w:szCs w:val="28"/>
        </w:rPr>
        <w:t xml:space="preserve">администрации города Липецка </w:t>
      </w:r>
      <w:r w:rsidR="00072D0B" w:rsidRPr="00A14FE9">
        <w:rPr>
          <w:rFonts w:ascii="Times New Roman CYR" w:hAnsi="Times New Roman CYR" w:cs="Times New Roman CYR"/>
          <w:szCs w:val="28"/>
        </w:rPr>
        <w:t>(</w:t>
      </w:r>
      <w:r w:rsidR="00072D0B">
        <w:rPr>
          <w:rFonts w:ascii="Times New Roman CYR" w:hAnsi="Times New Roman CYR" w:cs="Times New Roman CYR"/>
          <w:szCs w:val="28"/>
        </w:rPr>
        <w:t>Бахтин А.А</w:t>
      </w:r>
      <w:r w:rsidR="00072D0B" w:rsidRPr="00A14FE9">
        <w:rPr>
          <w:rFonts w:ascii="Times New Roman CYR" w:hAnsi="Times New Roman CYR" w:cs="Times New Roman CYR"/>
          <w:szCs w:val="28"/>
        </w:rPr>
        <w:t xml:space="preserve">.) </w:t>
      </w:r>
      <w:r w:rsidRPr="00A14FE9">
        <w:rPr>
          <w:rFonts w:ascii="Times New Roman CYR" w:hAnsi="Times New Roman CYR" w:cs="Times New Roman CYR"/>
          <w:szCs w:val="28"/>
        </w:rPr>
        <w:t>создать межведомственн</w:t>
      </w:r>
      <w:r w:rsidR="00CB027E">
        <w:rPr>
          <w:rFonts w:ascii="Times New Roman CYR" w:hAnsi="Times New Roman CYR" w:cs="Times New Roman CYR"/>
          <w:szCs w:val="28"/>
        </w:rPr>
        <w:t>ую</w:t>
      </w:r>
      <w:r w:rsidRPr="00A14FE9">
        <w:rPr>
          <w:rFonts w:ascii="Times New Roman CYR" w:hAnsi="Times New Roman CYR" w:cs="Times New Roman CYR"/>
          <w:szCs w:val="28"/>
        </w:rPr>
        <w:t xml:space="preserve"> рабоч</w:t>
      </w:r>
      <w:r w:rsidR="00CB027E">
        <w:rPr>
          <w:rFonts w:ascii="Times New Roman CYR" w:hAnsi="Times New Roman CYR" w:cs="Times New Roman CYR"/>
          <w:szCs w:val="28"/>
        </w:rPr>
        <w:t>ую</w:t>
      </w:r>
      <w:r w:rsidRPr="00A14FE9">
        <w:rPr>
          <w:rFonts w:ascii="Times New Roman CYR" w:hAnsi="Times New Roman CYR" w:cs="Times New Roman CYR"/>
          <w:szCs w:val="28"/>
        </w:rPr>
        <w:t xml:space="preserve"> групп</w:t>
      </w:r>
      <w:r w:rsidR="00A8440D">
        <w:rPr>
          <w:rFonts w:ascii="Times New Roman CYR" w:hAnsi="Times New Roman CYR" w:cs="Times New Roman CYR"/>
          <w:szCs w:val="28"/>
        </w:rPr>
        <w:t>у</w:t>
      </w:r>
      <w:r w:rsidRPr="00A14FE9">
        <w:rPr>
          <w:rFonts w:ascii="Times New Roman CYR" w:hAnsi="Times New Roman CYR" w:cs="Times New Roman CYR"/>
          <w:szCs w:val="28"/>
        </w:rPr>
        <w:t xml:space="preserve"> по обследованию и категорированию мест массового пребывания людей, включенных в Перечень.</w:t>
      </w:r>
    </w:p>
    <w:p w:rsidR="00A14FE9" w:rsidRDefault="00A14FE9" w:rsidP="00A14FE9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A14FE9">
        <w:rPr>
          <w:rFonts w:ascii="Times New Roman CYR" w:hAnsi="Times New Roman CYR" w:cs="Times New Roman CYR"/>
          <w:szCs w:val="28"/>
        </w:rPr>
        <w:t>3. Рекомендовать УФСБ России</w:t>
      </w:r>
      <w:r>
        <w:rPr>
          <w:rFonts w:ascii="Times New Roman CYR" w:hAnsi="Times New Roman CYR" w:cs="Times New Roman CYR"/>
          <w:szCs w:val="28"/>
        </w:rPr>
        <w:t xml:space="preserve"> по Липецкой области (Грицай К.Н.), УМВД России по Липецкой области (Молоканов М.В.), ГУ МЧС России по Липецкой области (Салфетников М.В.)</w:t>
      </w:r>
      <w:r w:rsidR="00B50B71">
        <w:rPr>
          <w:rFonts w:ascii="Times New Roman CYR" w:hAnsi="Times New Roman CYR" w:cs="Times New Roman CYR"/>
          <w:szCs w:val="28"/>
        </w:rPr>
        <w:t>,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CE27B0">
        <w:rPr>
          <w:rFonts w:ascii="Times New Roman CYR" w:hAnsi="Times New Roman CYR" w:cs="Times New Roman CYR"/>
          <w:szCs w:val="28"/>
        </w:rPr>
        <w:t>Управление Росгвардии по Липецкой области (Овсянников</w:t>
      </w:r>
      <w:r w:rsidR="00CB1D64">
        <w:rPr>
          <w:rFonts w:ascii="Times New Roman CYR" w:hAnsi="Times New Roman CYR" w:cs="Times New Roman CYR"/>
          <w:szCs w:val="28"/>
        </w:rPr>
        <w:t xml:space="preserve"> </w:t>
      </w:r>
      <w:r w:rsidR="00CE27B0">
        <w:rPr>
          <w:rFonts w:ascii="Times New Roman CYR" w:hAnsi="Times New Roman CYR" w:cs="Times New Roman CYR"/>
          <w:szCs w:val="28"/>
        </w:rPr>
        <w:t xml:space="preserve">А.В.) </w:t>
      </w:r>
      <w:r>
        <w:rPr>
          <w:rFonts w:ascii="Times New Roman CYR" w:hAnsi="Times New Roman CYR" w:cs="Times New Roman CYR"/>
          <w:szCs w:val="28"/>
        </w:rPr>
        <w:t>направить сотрудников для участия в работе отраслевых межведомственных рабочих групп.</w:t>
      </w:r>
    </w:p>
    <w:p w:rsidR="00B50B71" w:rsidRDefault="00A14FE9" w:rsidP="00B50B71">
      <w:pPr>
        <w:autoSpaceDE w:val="0"/>
        <w:autoSpaceDN w:val="0"/>
        <w:adjustRightInd w:val="0"/>
        <w:ind w:firstLine="540"/>
        <w:jc w:val="both"/>
        <w:rPr>
          <w:shd w:val="clear" w:color="auto" w:fill="FFFFFF"/>
        </w:rPr>
      </w:pPr>
      <w:r>
        <w:rPr>
          <w:rFonts w:ascii="Times New Roman CYR" w:hAnsi="Times New Roman CYR" w:cs="Times New Roman CYR"/>
          <w:szCs w:val="28"/>
        </w:rPr>
        <w:t xml:space="preserve">4. </w:t>
      </w:r>
      <w:r w:rsidR="00CB1D64" w:rsidRPr="00CB1D64">
        <w:rPr>
          <w:shd w:val="clear" w:color="auto" w:fill="FFFFFF"/>
        </w:rPr>
        <w:t>Признать утратившим силу</w:t>
      </w:r>
      <w:r w:rsidR="00CB1D64">
        <w:rPr>
          <w:shd w:val="clear" w:color="auto" w:fill="FFFFFF"/>
        </w:rPr>
        <w:t xml:space="preserve"> п</w:t>
      </w:r>
      <w:r w:rsidR="00CB1D64" w:rsidRPr="00CB1D64">
        <w:rPr>
          <w:shd w:val="clear" w:color="auto" w:fill="FFFFFF"/>
        </w:rPr>
        <w:t>остановлени</w:t>
      </w:r>
      <w:r w:rsidR="00B50B71">
        <w:rPr>
          <w:shd w:val="clear" w:color="auto" w:fill="FFFFFF"/>
        </w:rPr>
        <w:t xml:space="preserve">я </w:t>
      </w:r>
      <w:r w:rsidR="00CB1D64" w:rsidRPr="00CB1D64">
        <w:rPr>
          <w:shd w:val="clear" w:color="auto" w:fill="FFFFFF"/>
        </w:rPr>
        <w:t>администрации г</w:t>
      </w:r>
      <w:r w:rsidR="00CB1D64">
        <w:rPr>
          <w:shd w:val="clear" w:color="auto" w:fill="FFFFFF"/>
        </w:rPr>
        <w:t>орода</w:t>
      </w:r>
      <w:r w:rsidR="00CB1D64" w:rsidRPr="00CB1D64">
        <w:rPr>
          <w:shd w:val="clear" w:color="auto" w:fill="FFFFFF"/>
        </w:rPr>
        <w:t xml:space="preserve"> Липецка</w:t>
      </w:r>
      <w:r w:rsidR="00B50B71">
        <w:rPr>
          <w:shd w:val="clear" w:color="auto" w:fill="FFFFFF"/>
        </w:rPr>
        <w:t>:</w:t>
      </w:r>
    </w:p>
    <w:p w:rsidR="00CB1D64" w:rsidRDefault="00B50B71" w:rsidP="00B50B71">
      <w:pPr>
        <w:autoSpaceDE w:val="0"/>
        <w:autoSpaceDN w:val="0"/>
        <w:adjustRightInd w:val="0"/>
        <w:ind w:firstLine="54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CB1D64" w:rsidRPr="00CB1D64">
        <w:rPr>
          <w:shd w:val="clear" w:color="auto" w:fill="FFFFFF"/>
        </w:rPr>
        <w:t xml:space="preserve">от 11.08.2016 </w:t>
      </w:r>
      <w:r w:rsidR="00CB1D64">
        <w:rPr>
          <w:shd w:val="clear" w:color="auto" w:fill="FFFFFF"/>
        </w:rPr>
        <w:t>№</w:t>
      </w:r>
      <w:r w:rsidR="00CB1D64" w:rsidRPr="00CB1D64">
        <w:rPr>
          <w:shd w:val="clear" w:color="auto" w:fill="FFFFFF"/>
        </w:rPr>
        <w:t xml:space="preserve"> 1409 </w:t>
      </w:r>
      <w:r w:rsidR="00CB1D64">
        <w:rPr>
          <w:shd w:val="clear" w:color="auto" w:fill="FFFFFF"/>
        </w:rPr>
        <w:t>«</w:t>
      </w:r>
      <w:r w:rsidR="00CB1D64" w:rsidRPr="00CB1D64">
        <w:rPr>
          <w:shd w:val="clear" w:color="auto" w:fill="FFFFFF"/>
        </w:rPr>
        <w:t>Об утверждении Перечня мест массового пребывания людей в городе Липецке</w:t>
      </w:r>
      <w:r>
        <w:rPr>
          <w:shd w:val="clear" w:color="auto" w:fill="FFFFFF"/>
        </w:rPr>
        <w:t>»;</w:t>
      </w:r>
    </w:p>
    <w:p w:rsidR="00B50B71" w:rsidRPr="00B50B71" w:rsidRDefault="00B50B71" w:rsidP="00B50B71">
      <w:pPr>
        <w:autoSpaceDE w:val="0"/>
        <w:autoSpaceDN w:val="0"/>
        <w:adjustRightInd w:val="0"/>
        <w:ind w:firstLine="54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от </w:t>
      </w:r>
      <w:r w:rsidRPr="00B50B71">
        <w:rPr>
          <w:shd w:val="clear" w:color="auto" w:fill="FFFFFF"/>
        </w:rPr>
        <w:t xml:space="preserve">03.04.2017 </w:t>
      </w:r>
      <w:r>
        <w:rPr>
          <w:shd w:val="clear" w:color="auto" w:fill="FFFFFF"/>
        </w:rPr>
        <w:t>№</w:t>
      </w:r>
      <w:r w:rsidRPr="00B50B71">
        <w:rPr>
          <w:shd w:val="clear" w:color="auto" w:fill="FFFFFF"/>
        </w:rPr>
        <w:t xml:space="preserve"> 501 </w:t>
      </w:r>
      <w:r>
        <w:rPr>
          <w:shd w:val="clear" w:color="auto" w:fill="FFFFFF"/>
        </w:rPr>
        <w:t>«</w:t>
      </w:r>
      <w:r w:rsidRPr="00B50B71">
        <w:rPr>
          <w:shd w:val="clear" w:color="auto" w:fill="FFFFFF"/>
        </w:rPr>
        <w:t xml:space="preserve">О внесении изменений в постановление администрации города Липецка от 11.08.2016 </w:t>
      </w:r>
      <w:r>
        <w:rPr>
          <w:shd w:val="clear" w:color="auto" w:fill="FFFFFF"/>
        </w:rPr>
        <w:t>№</w:t>
      </w:r>
      <w:r w:rsidRPr="00B50B71">
        <w:rPr>
          <w:shd w:val="clear" w:color="auto" w:fill="FFFFFF"/>
        </w:rPr>
        <w:t xml:space="preserve"> 1409</w:t>
      </w:r>
      <w:r>
        <w:rPr>
          <w:shd w:val="clear" w:color="auto" w:fill="FFFFFF"/>
        </w:rPr>
        <w:t>».</w:t>
      </w:r>
    </w:p>
    <w:p w:rsidR="00A14FE9" w:rsidRDefault="00CB1D64" w:rsidP="00A14FE9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5. </w:t>
      </w:r>
      <w:r w:rsidR="00A14FE9">
        <w:rPr>
          <w:rFonts w:ascii="Times New Roman CYR" w:hAnsi="Times New Roman CYR" w:cs="Times New Roman CYR"/>
          <w:szCs w:val="28"/>
        </w:rPr>
        <w:t>Контроль за исполнением настоящего постановления оставляю за собой.</w:t>
      </w:r>
    </w:p>
    <w:p w:rsidR="00A14FE9" w:rsidRDefault="00A14FE9" w:rsidP="00A14FE9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szCs w:val="28"/>
        </w:rPr>
      </w:pPr>
    </w:p>
    <w:p w:rsidR="00CB1D64" w:rsidRDefault="00CB1D64" w:rsidP="00CB1D64">
      <w:pPr>
        <w:autoSpaceDE w:val="0"/>
        <w:autoSpaceDN w:val="0"/>
        <w:adjustRightInd w:val="0"/>
        <w:rPr>
          <w:rFonts w:ascii="Times New Roman CYR" w:hAnsi="Times New Roman CYR" w:cs="Times New Roman CYR"/>
          <w:szCs w:val="28"/>
        </w:rPr>
      </w:pPr>
    </w:p>
    <w:p w:rsidR="00907188" w:rsidRDefault="00907188" w:rsidP="00CB1D64">
      <w:pPr>
        <w:autoSpaceDE w:val="0"/>
        <w:autoSpaceDN w:val="0"/>
        <w:adjustRightInd w:val="0"/>
        <w:rPr>
          <w:rFonts w:ascii="Times New Roman CYR" w:hAnsi="Times New Roman CYR" w:cs="Times New Roman CYR"/>
          <w:szCs w:val="28"/>
        </w:rPr>
      </w:pPr>
    </w:p>
    <w:p w:rsidR="00A14FE9" w:rsidRDefault="00A14FE9" w:rsidP="00CB1D64">
      <w:pPr>
        <w:autoSpaceDE w:val="0"/>
        <w:autoSpaceDN w:val="0"/>
        <w:adjustRightInd w:val="0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Глава города Липецка</w:t>
      </w:r>
      <w:r w:rsidR="00CB1D64">
        <w:rPr>
          <w:rFonts w:ascii="Times New Roman CYR" w:hAnsi="Times New Roman CYR" w:cs="Times New Roman CYR"/>
          <w:szCs w:val="28"/>
        </w:rPr>
        <w:tab/>
      </w:r>
      <w:r w:rsidR="00CB1D64">
        <w:rPr>
          <w:rFonts w:ascii="Times New Roman CYR" w:hAnsi="Times New Roman CYR" w:cs="Times New Roman CYR"/>
          <w:szCs w:val="28"/>
        </w:rPr>
        <w:tab/>
      </w:r>
      <w:r w:rsidR="00CB1D64">
        <w:rPr>
          <w:rFonts w:ascii="Times New Roman CYR" w:hAnsi="Times New Roman CYR" w:cs="Times New Roman CYR"/>
          <w:szCs w:val="28"/>
        </w:rPr>
        <w:tab/>
      </w:r>
      <w:r w:rsidR="00CB1D64">
        <w:rPr>
          <w:rFonts w:ascii="Times New Roman CYR" w:hAnsi="Times New Roman CYR" w:cs="Times New Roman CYR"/>
          <w:szCs w:val="28"/>
        </w:rPr>
        <w:tab/>
      </w:r>
      <w:r w:rsidR="00CB1D64">
        <w:rPr>
          <w:rFonts w:ascii="Times New Roman CYR" w:hAnsi="Times New Roman CYR" w:cs="Times New Roman CYR"/>
          <w:szCs w:val="28"/>
        </w:rPr>
        <w:tab/>
      </w:r>
      <w:r w:rsidR="00CB1D64">
        <w:rPr>
          <w:rFonts w:ascii="Times New Roman CYR" w:hAnsi="Times New Roman CYR" w:cs="Times New Roman CYR"/>
          <w:szCs w:val="28"/>
        </w:rPr>
        <w:tab/>
      </w:r>
      <w:r w:rsidR="00CB1D64">
        <w:rPr>
          <w:rFonts w:ascii="Times New Roman CYR" w:hAnsi="Times New Roman CYR" w:cs="Times New Roman CYR"/>
          <w:szCs w:val="28"/>
        </w:rPr>
        <w:tab/>
      </w:r>
      <w:r w:rsidR="00CB1D64">
        <w:rPr>
          <w:rFonts w:ascii="Times New Roman CYR" w:hAnsi="Times New Roman CYR" w:cs="Times New Roman CYR"/>
          <w:szCs w:val="28"/>
        </w:rPr>
        <w:tab/>
        <w:t xml:space="preserve">     </w:t>
      </w:r>
      <w:r>
        <w:rPr>
          <w:rFonts w:ascii="Times New Roman CYR" w:hAnsi="Times New Roman CYR" w:cs="Times New Roman CYR"/>
          <w:szCs w:val="28"/>
        </w:rPr>
        <w:t>С.В.</w:t>
      </w:r>
      <w:r w:rsidR="00CB1D64">
        <w:rPr>
          <w:rFonts w:ascii="Times New Roman CYR" w:hAnsi="Times New Roman CYR" w:cs="Times New Roman CYR"/>
          <w:szCs w:val="28"/>
        </w:rPr>
        <w:t xml:space="preserve"> Иванов</w:t>
      </w:r>
    </w:p>
    <w:p w:rsidR="00ED3DFA" w:rsidRDefault="00ED3DFA">
      <w:pPr>
        <w:rPr>
          <w:rFonts w:ascii="Times New Roman CYR" w:hAnsi="Times New Roman CYR"/>
          <w:szCs w:val="28"/>
        </w:rPr>
        <w:sectPr w:rsidR="00ED3DFA" w:rsidSect="00ED3DFA">
          <w:pgSz w:w="11906" w:h="16838" w:code="9"/>
          <w:pgMar w:top="1134" w:right="567" w:bottom="1134" w:left="1418" w:header="709" w:footer="709" w:gutter="0"/>
          <w:cols w:space="708"/>
          <w:docGrid w:linePitch="381"/>
        </w:sectPr>
      </w:pPr>
    </w:p>
    <w:p w:rsidR="00ED3DFA" w:rsidRPr="00ED3DFA" w:rsidRDefault="00ED3DFA" w:rsidP="00ED3DFA">
      <w:pPr>
        <w:ind w:left="9912" w:firstLine="708"/>
        <w:rPr>
          <w:rFonts w:eastAsia="Calibri"/>
          <w:szCs w:val="28"/>
          <w:lang w:eastAsia="en-US"/>
        </w:rPr>
      </w:pPr>
      <w:r w:rsidRPr="00ED3DFA">
        <w:rPr>
          <w:rFonts w:eastAsia="Calibri"/>
          <w:szCs w:val="28"/>
          <w:lang w:eastAsia="en-US"/>
        </w:rPr>
        <w:lastRenderedPageBreak/>
        <w:t>Приложение</w:t>
      </w:r>
    </w:p>
    <w:p w:rsidR="00ED3DFA" w:rsidRPr="00ED3DFA" w:rsidRDefault="00ED3DFA" w:rsidP="00ED3DFA">
      <w:pPr>
        <w:ind w:left="9912" w:firstLine="708"/>
        <w:rPr>
          <w:rFonts w:eastAsia="Calibri"/>
          <w:szCs w:val="28"/>
          <w:lang w:eastAsia="en-US"/>
        </w:rPr>
      </w:pPr>
      <w:r w:rsidRPr="00ED3DFA">
        <w:rPr>
          <w:rFonts w:eastAsia="Calibri"/>
          <w:szCs w:val="28"/>
          <w:lang w:eastAsia="en-US"/>
        </w:rPr>
        <w:t>к постановлению</w:t>
      </w:r>
    </w:p>
    <w:p w:rsidR="00ED3DFA" w:rsidRPr="00ED3DFA" w:rsidRDefault="00ED3DFA" w:rsidP="00ED3DFA">
      <w:pPr>
        <w:ind w:left="9912" w:firstLine="708"/>
        <w:rPr>
          <w:rFonts w:eastAsia="Calibri"/>
          <w:szCs w:val="28"/>
          <w:lang w:eastAsia="en-US"/>
        </w:rPr>
      </w:pPr>
      <w:r w:rsidRPr="00ED3DFA">
        <w:rPr>
          <w:rFonts w:eastAsia="Calibri"/>
          <w:szCs w:val="28"/>
          <w:lang w:eastAsia="en-US"/>
        </w:rPr>
        <w:t>администрации города Липецка</w:t>
      </w:r>
    </w:p>
    <w:p w:rsidR="00ED3DFA" w:rsidRPr="00ED3DFA" w:rsidRDefault="00ED3DFA" w:rsidP="00ED3DFA">
      <w:pPr>
        <w:ind w:left="9912" w:firstLine="708"/>
        <w:rPr>
          <w:rFonts w:eastAsia="Calibri"/>
          <w:szCs w:val="28"/>
          <w:lang w:eastAsia="en-US"/>
        </w:rPr>
      </w:pPr>
      <w:r w:rsidRPr="00ED3DFA">
        <w:rPr>
          <w:rFonts w:eastAsia="Calibri"/>
          <w:szCs w:val="28"/>
          <w:lang w:eastAsia="en-US"/>
        </w:rPr>
        <w:t xml:space="preserve">от </w:t>
      </w:r>
      <w:r w:rsidR="00614AB0">
        <w:rPr>
          <w:rFonts w:eastAsia="Calibri"/>
          <w:szCs w:val="28"/>
          <w:lang w:eastAsia="en-US"/>
        </w:rPr>
        <w:t>23.04.2018</w:t>
      </w:r>
      <w:r w:rsidRPr="00ED3DFA">
        <w:rPr>
          <w:rFonts w:eastAsia="Calibri"/>
          <w:szCs w:val="28"/>
          <w:lang w:eastAsia="en-US"/>
        </w:rPr>
        <w:t xml:space="preserve"> № </w:t>
      </w:r>
      <w:r w:rsidR="00614AB0">
        <w:rPr>
          <w:rFonts w:eastAsia="Calibri"/>
          <w:szCs w:val="28"/>
          <w:lang w:eastAsia="en-US"/>
        </w:rPr>
        <w:t>618</w:t>
      </w:r>
      <w:bookmarkStart w:id="0" w:name="_GoBack"/>
      <w:bookmarkEnd w:id="0"/>
    </w:p>
    <w:p w:rsidR="00ED3DFA" w:rsidRPr="00ED3DFA" w:rsidRDefault="00ED3DFA" w:rsidP="00ED3DFA">
      <w:pPr>
        <w:rPr>
          <w:rFonts w:eastAsia="Calibri"/>
          <w:szCs w:val="28"/>
          <w:lang w:eastAsia="en-US"/>
        </w:rPr>
      </w:pPr>
    </w:p>
    <w:p w:rsidR="00ED3DFA" w:rsidRDefault="00ED3DFA" w:rsidP="00ED3DFA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УТВЕРЖДЕНО</w:t>
      </w:r>
    </w:p>
    <w:p w:rsidR="00ED3DFA" w:rsidRPr="00ED3DFA" w:rsidRDefault="00ED3DFA" w:rsidP="00ED3DFA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Глава города Липецка</w:t>
      </w:r>
    </w:p>
    <w:p w:rsidR="00ED3DFA" w:rsidRPr="00ED3DFA" w:rsidRDefault="00ED3DFA" w:rsidP="00ED3DFA">
      <w:pPr>
        <w:rPr>
          <w:rFonts w:eastAsia="Calibri"/>
          <w:szCs w:val="28"/>
          <w:lang w:eastAsia="en-US"/>
        </w:rPr>
      </w:pPr>
    </w:p>
    <w:p w:rsidR="00ED3DFA" w:rsidRPr="00ED3DFA" w:rsidRDefault="00ED3DFA" w:rsidP="00ED3DFA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С.В. Иванов</w:t>
      </w:r>
    </w:p>
    <w:p w:rsidR="00ED3DFA" w:rsidRDefault="00ED3DFA" w:rsidP="00ED3DFA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  <w:t>«_____»___________20___г.</w:t>
      </w:r>
    </w:p>
    <w:p w:rsidR="00ED3DFA" w:rsidRDefault="00ED3DFA" w:rsidP="00ED3DFA">
      <w:pPr>
        <w:rPr>
          <w:rFonts w:eastAsia="Calibri"/>
          <w:szCs w:val="28"/>
          <w:lang w:eastAsia="en-US"/>
        </w:rPr>
      </w:pPr>
    </w:p>
    <w:p w:rsidR="00ED3DFA" w:rsidRDefault="00ED3DFA" w:rsidP="00ED3DFA">
      <w:pPr>
        <w:rPr>
          <w:rFonts w:eastAsia="Calibri"/>
          <w:szCs w:val="28"/>
          <w:lang w:eastAsia="en-US"/>
        </w:rPr>
      </w:pPr>
      <w:r w:rsidRPr="00ED3DFA">
        <w:rPr>
          <w:rFonts w:eastAsia="Calibri"/>
          <w:szCs w:val="28"/>
          <w:lang w:eastAsia="en-US"/>
        </w:rPr>
        <w:t>СОГЛАСОВАНО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СОГЛАСОВАНО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СОГЛАСОВАНО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СОГЛАСОВАНО</w:t>
      </w:r>
    </w:p>
    <w:p w:rsidR="00ED3DFA" w:rsidRDefault="00ED3DFA" w:rsidP="00ED3DFA">
      <w:pPr>
        <w:rPr>
          <w:rFonts w:eastAsia="Calibri"/>
          <w:szCs w:val="28"/>
          <w:lang w:eastAsia="en-US"/>
        </w:rPr>
      </w:pPr>
      <w:r w:rsidRPr="00ED3DFA">
        <w:rPr>
          <w:rFonts w:eastAsia="Calibri"/>
          <w:szCs w:val="28"/>
          <w:lang w:eastAsia="en-US"/>
        </w:rPr>
        <w:t>Начальник УФСБ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Начальник ГУ МЧС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Начальник УМВД России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Начальник Управления</w:t>
      </w:r>
    </w:p>
    <w:p w:rsidR="00ED3DFA" w:rsidRPr="00ED3DFA" w:rsidRDefault="00ED3DFA" w:rsidP="00ED3DFA">
      <w:pPr>
        <w:ind w:right="-108"/>
        <w:rPr>
          <w:rFonts w:eastAsia="Calibri"/>
          <w:szCs w:val="28"/>
          <w:lang w:eastAsia="en-US"/>
        </w:rPr>
      </w:pPr>
      <w:r w:rsidRPr="00ED3DFA">
        <w:rPr>
          <w:rFonts w:eastAsia="Calibri"/>
          <w:szCs w:val="28"/>
          <w:lang w:eastAsia="en-US"/>
        </w:rPr>
        <w:t>России по Липецкой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России по Липецкой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по Липецкой области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Федеральной службы</w:t>
      </w:r>
    </w:p>
    <w:p w:rsidR="00ED3DFA" w:rsidRDefault="00ED3DFA" w:rsidP="00ED3DFA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о</w:t>
      </w:r>
      <w:r w:rsidRPr="00ED3DFA">
        <w:rPr>
          <w:rFonts w:eastAsia="Calibri"/>
          <w:szCs w:val="28"/>
          <w:lang w:eastAsia="en-US"/>
        </w:rPr>
        <w:t>бласти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области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войск национальной</w:t>
      </w:r>
    </w:p>
    <w:p w:rsidR="00ED3DFA" w:rsidRDefault="00ED3DFA" w:rsidP="00ED3DFA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гвардии по</w:t>
      </w:r>
    </w:p>
    <w:p w:rsidR="00ED3DFA" w:rsidRDefault="00ED3DFA" w:rsidP="00ED3DFA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Липецкой области</w:t>
      </w:r>
    </w:p>
    <w:p w:rsidR="00614AB0" w:rsidRDefault="00614AB0" w:rsidP="00ED3DFA">
      <w:pPr>
        <w:rPr>
          <w:rFonts w:eastAsia="Calibri"/>
          <w:szCs w:val="28"/>
          <w:lang w:eastAsia="en-US"/>
        </w:rPr>
      </w:pPr>
    </w:p>
    <w:p w:rsidR="00614AB0" w:rsidRDefault="00614AB0" w:rsidP="00ED3DFA">
      <w:pPr>
        <w:rPr>
          <w:rFonts w:eastAsia="Calibri"/>
          <w:szCs w:val="28"/>
          <w:lang w:eastAsia="en-US"/>
        </w:rPr>
      </w:pPr>
      <w:r w:rsidRPr="00ED3DFA">
        <w:rPr>
          <w:rFonts w:eastAsia="Calibri"/>
          <w:szCs w:val="28"/>
          <w:lang w:eastAsia="en-US"/>
        </w:rPr>
        <w:t>К.Н. Грицай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М.В. Салфетников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М.В. Молоканов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ED3DFA">
        <w:rPr>
          <w:rFonts w:eastAsia="Calibri"/>
          <w:szCs w:val="28"/>
          <w:lang w:eastAsia="en-US"/>
        </w:rPr>
        <w:t>А.В. Овсянников</w:t>
      </w:r>
    </w:p>
    <w:p w:rsidR="00614AB0" w:rsidRDefault="00614AB0" w:rsidP="00ED3DFA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«08» марта 2018г.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  <w:t>«14» марта 2018 г.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  <w:t>«07» марта 2018 г.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  <w:t>«02» марта 2018 г.</w:t>
      </w:r>
    </w:p>
    <w:p w:rsidR="00ED3DFA" w:rsidRPr="00ED3DFA" w:rsidRDefault="00ED3DFA" w:rsidP="00ED3DFA">
      <w:pPr>
        <w:rPr>
          <w:rFonts w:eastAsia="Calibri"/>
          <w:szCs w:val="28"/>
          <w:lang w:eastAsia="en-US"/>
        </w:rPr>
      </w:pPr>
    </w:p>
    <w:p w:rsidR="00ED3DFA" w:rsidRPr="00ED3DFA" w:rsidRDefault="00ED3DFA" w:rsidP="00ED3DFA">
      <w:pPr>
        <w:rPr>
          <w:rFonts w:eastAsia="Calibri"/>
          <w:szCs w:val="28"/>
          <w:lang w:eastAsia="en-US"/>
        </w:rPr>
      </w:pPr>
    </w:p>
    <w:p w:rsidR="00ED3DFA" w:rsidRPr="00ED3DFA" w:rsidRDefault="00ED3DFA" w:rsidP="00ED3DFA">
      <w:pPr>
        <w:jc w:val="center"/>
        <w:rPr>
          <w:rFonts w:eastAsia="Calibri"/>
          <w:szCs w:val="28"/>
          <w:lang w:eastAsia="en-US"/>
        </w:rPr>
      </w:pPr>
      <w:r w:rsidRPr="00ED3DFA">
        <w:rPr>
          <w:rFonts w:eastAsia="Calibri"/>
          <w:szCs w:val="28"/>
          <w:lang w:eastAsia="en-US"/>
        </w:rPr>
        <w:t xml:space="preserve">Перечень                                                                        </w:t>
      </w:r>
    </w:p>
    <w:p w:rsidR="00ED3DFA" w:rsidRPr="00ED3DFA" w:rsidRDefault="00ED3DFA" w:rsidP="00ED3DFA">
      <w:pPr>
        <w:jc w:val="center"/>
        <w:rPr>
          <w:rFonts w:eastAsia="Calibri"/>
          <w:szCs w:val="28"/>
          <w:lang w:eastAsia="en-US"/>
        </w:rPr>
      </w:pPr>
      <w:r w:rsidRPr="00ED3DFA">
        <w:rPr>
          <w:rFonts w:eastAsia="Calibri"/>
          <w:szCs w:val="28"/>
          <w:lang w:eastAsia="en-US"/>
        </w:rPr>
        <w:t>мест массового пребывания людей города Липецка</w:t>
      </w:r>
    </w:p>
    <w:p w:rsidR="00ED3DFA" w:rsidRPr="00ED3DFA" w:rsidRDefault="00ED3DFA" w:rsidP="00ED3DFA">
      <w:pPr>
        <w:jc w:val="center"/>
        <w:rPr>
          <w:rFonts w:eastAsia="Calibri"/>
          <w:szCs w:val="28"/>
          <w:lang w:eastAsia="en-US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260"/>
        <w:gridCol w:w="3969"/>
        <w:gridCol w:w="2410"/>
        <w:gridCol w:w="2835"/>
        <w:gridCol w:w="2268"/>
      </w:tblGrid>
      <w:tr w:rsidR="00ED3DFA" w:rsidRPr="00ED3DFA" w:rsidTr="007B4426">
        <w:trPr>
          <w:trHeight w:val="600"/>
        </w:trPr>
        <w:tc>
          <w:tcPr>
            <w:tcW w:w="568" w:type="dxa"/>
            <w:tcFitText/>
            <w:vAlign w:val="center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zCs w:val="28"/>
                <w:lang w:eastAsia="en-US"/>
              </w:rPr>
              <w:t>№</w:t>
            </w:r>
          </w:p>
        </w:tc>
        <w:tc>
          <w:tcPr>
            <w:tcW w:w="3260" w:type="dxa"/>
            <w:vAlign w:val="center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Адрес</w:t>
            </w:r>
          </w:p>
        </w:tc>
        <w:tc>
          <w:tcPr>
            <w:tcW w:w="3969" w:type="dxa"/>
            <w:vAlign w:val="center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Наименование</w:t>
            </w:r>
          </w:p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места массового пребывания</w:t>
            </w:r>
          </w:p>
        </w:tc>
        <w:tc>
          <w:tcPr>
            <w:tcW w:w="2410" w:type="dxa"/>
            <w:vAlign w:val="center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Правообладатели</w:t>
            </w:r>
          </w:p>
        </w:tc>
        <w:tc>
          <w:tcPr>
            <w:tcW w:w="2835" w:type="dxa"/>
            <w:vAlign w:val="center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Количество людей при определенных условиях</w:t>
            </w:r>
          </w:p>
        </w:tc>
        <w:tc>
          <w:tcPr>
            <w:tcW w:w="2268" w:type="dxa"/>
            <w:vAlign w:val="center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Предполагаемая категория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left="34"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zCs w:val="28"/>
                <w:lang w:eastAsia="en-US"/>
              </w:rPr>
              <w:t>1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пл. Ленина - Соборная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Место массового проведения мероприятий (публичные)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 xml:space="preserve">МКУ «УГС </w:t>
            </w:r>
          </w:p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г. Липецка»</w:t>
            </w: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более 1000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1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left="34"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пл. Петра Великого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Место массового проведения мероприятий (публичные)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более 1000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1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left="34"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zCs w:val="28"/>
                <w:lang w:eastAsia="en-US"/>
              </w:rPr>
              <w:t>3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пл. Героев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Место массового проведения мероприятий (публичные)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более 1000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1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left="34"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zCs w:val="28"/>
                <w:lang w:eastAsia="en-US"/>
              </w:rPr>
              <w:t>4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пл. Франценюка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Место массового проведения мероприятий (публичные)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более 1000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1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left="34"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zCs w:val="28"/>
                <w:lang w:eastAsia="en-US"/>
              </w:rPr>
              <w:t>5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пл. Революции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Место массового проведения мероприятий (публичные)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более 1000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1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left="34"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zCs w:val="28"/>
                <w:lang w:eastAsia="en-US"/>
              </w:rPr>
              <w:t>6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Набережная города Липецка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Место массового проведения мероприятий (публичные)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более 1000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1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left="34"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zCs w:val="28"/>
                <w:lang w:eastAsia="en-US"/>
              </w:rPr>
              <w:t>7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Центральный городской пляж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Место массового проведения мероприятий (публичные)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более 1000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1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left="34"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zCs w:val="28"/>
                <w:lang w:eastAsia="en-US"/>
              </w:rPr>
              <w:t>8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Территория, прилегающая к МУ «Липецкий дом музыки»</w:t>
            </w:r>
          </w:p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 xml:space="preserve"> (ул. Осипенко,18)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Место массового проведения мероприятий (публичные)</w:t>
            </w:r>
          </w:p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до 500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left="34"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zCs w:val="28"/>
                <w:lang w:eastAsia="en-US"/>
              </w:rPr>
              <w:t>9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Территория, прилегающая к МАУК «Городской дворец культуры»</w:t>
            </w:r>
          </w:p>
          <w:p w:rsidR="00ED3DFA" w:rsidRPr="00ED3DFA" w:rsidRDefault="00ED3DFA" w:rsidP="00ED3DFA">
            <w:pPr>
              <w:ind w:left="-108" w:right="-108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(ул. Коммунистическая, 20)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Место массового проведения мероприятий (публичные)</w:t>
            </w:r>
          </w:p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более 1000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1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left="34"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w w:val="94"/>
                <w:szCs w:val="28"/>
                <w:lang w:eastAsia="en-US"/>
              </w:rPr>
              <w:t>10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 xml:space="preserve">Территория, прилегающая к СК «Звездный» </w:t>
            </w:r>
          </w:p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(ул. Терешковой, 13)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Место массового проведения мероприятий (публичные)</w:t>
            </w:r>
          </w:p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более 1000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1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1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1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Территория, прилегающая к МУ «ДК Сокол»</w:t>
            </w:r>
          </w:p>
          <w:p w:rsidR="00ED3DFA" w:rsidRPr="00ED3DFA" w:rsidRDefault="00ED3DFA" w:rsidP="00614AB0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(пл. Константиновой, 3)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Место массового проведения мероприятий (публичные)</w:t>
            </w:r>
          </w:p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до 500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</w:t>
            </w:r>
          </w:p>
        </w:tc>
      </w:tr>
      <w:tr w:rsidR="00ED3DFA" w:rsidRPr="00ED3DFA" w:rsidTr="007B4426">
        <w:trPr>
          <w:trHeight w:val="416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lastRenderedPageBreak/>
              <w:t>1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2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Территория, прилегающая к ОБУК "Областной центр культуры, народного творчества и кино"</w:t>
            </w:r>
          </w:p>
          <w:p w:rsidR="00ED3DFA" w:rsidRPr="00ED3DFA" w:rsidRDefault="00ED3DFA" w:rsidP="00614AB0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 xml:space="preserve">(ул. Космонавтов, 54а) 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Место массового проведения мероприятий (публичные)</w:t>
            </w:r>
          </w:p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более 1000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1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1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3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Территория, прилегающая к МУ «ДК «Матыра»</w:t>
            </w:r>
          </w:p>
          <w:p w:rsidR="00ED3DFA" w:rsidRPr="00ED3DFA" w:rsidRDefault="00ED3DFA" w:rsidP="00614AB0">
            <w:pPr>
              <w:ind w:left="-108" w:right="-108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(ул. Энергостроителей, 5а)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Место массового проведения мероприятий (публичные)</w:t>
            </w:r>
          </w:p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более 1000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1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1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4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пл. Соборная, 5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Христо-Рождественский кафедральный собор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РПЦ</w:t>
            </w: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до 500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</w:t>
            </w:r>
          </w:p>
        </w:tc>
      </w:tr>
      <w:tr w:rsidR="00ED3DFA" w:rsidRPr="00ED3DFA" w:rsidTr="007B4426">
        <w:trPr>
          <w:trHeight w:val="47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1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5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9 января, 1а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Храм Рождества Христова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1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6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Карла Маркса, 5а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Храм Первоверховных Апостолов Петра и Павла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359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1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7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пл. Торговая, 16а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Никольский храм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1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8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Водопьянова, 19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 xml:space="preserve">Храм Всех Святых в земле Российской просиявших 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359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1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9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Краснозаводская, 8а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Михайло-Архангельский храм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2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0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Монтажников, 1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Православный Храм Митрофана и Тихона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344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2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1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Папина, 1</w:t>
            </w:r>
          </w:p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Преображенский храм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2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2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Стаханова, 60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 xml:space="preserve">Храм в честь священномученика Уара, первого епископа Липецкого 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424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2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3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Астраханская, 19а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Храм Василия Великого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left="34"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w w:val="94"/>
                <w:szCs w:val="28"/>
                <w:lang w:eastAsia="en-US"/>
              </w:rPr>
              <w:lastRenderedPageBreak/>
              <w:t>24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Гагарина, 70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Храм преподобной мученицы Евдокии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left="34"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w w:val="94"/>
                <w:szCs w:val="28"/>
                <w:lang w:eastAsia="en-US"/>
              </w:rPr>
              <w:t>25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пос. Дачный, ул. Писарева,12а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Храм Троицы Живоначальной в п.Дачный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441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2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6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Кочеткова, 45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 xml:space="preserve">Церковь Троицы Живоначальной 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561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2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7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с. Ссёлки, ул. Советская, 15а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Михайло-Архангельский храм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2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8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с. Желтые пески, ул. Ленина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Храм Космы и Дамиана в с. Желтые пески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2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9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Ушинского, 1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Храм иконы Божией Матери «Взыскание погибших»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3</w:t>
            </w:r>
            <w:r>
              <w:rPr>
                <w:rFonts w:eastAsia="Calibri"/>
                <w:szCs w:val="28"/>
                <w:lang w:eastAsia="en-US"/>
              </w:rPr>
              <w:t>0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п. Матырский, ул.Энергостроителей, вл.7а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Храм равноапостольских Кирилла и Мефодия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3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1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Опытная, 1, стр.2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Храм преподобного Серафима Саровского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3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2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Артемова, 8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Храм Иверской иконы Божией Матери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3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3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Московская, 30/3а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Храм преподобного Сергея Радонежского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3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4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Московская, 30/3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Храм мученицы Татьяны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3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5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Адмирала Макарова, 20б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Покровский храм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3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6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Полиграфическая, 22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Церковь Святой Троицы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Баптистская церковь</w:t>
            </w: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3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7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Индустриальная, 87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Церквь Христиан Веры Евангельской пятидесятников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Религиозная организация</w:t>
            </w: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lastRenderedPageBreak/>
              <w:t>3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8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Первомайская, 35а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Липецкая еврейская община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Религиозная организация</w:t>
            </w: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3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9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 xml:space="preserve">пр-т Мира, 23А 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Общество Сознания Кришны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Религиозная организация</w:t>
            </w: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  <w:tr w:rsidR="00ED3DFA" w:rsidRPr="00ED3DFA" w:rsidTr="007B4426">
        <w:trPr>
          <w:trHeight w:val="620"/>
        </w:trPr>
        <w:tc>
          <w:tcPr>
            <w:tcW w:w="568" w:type="dxa"/>
            <w:tcFitText/>
            <w:vAlign w:val="center"/>
          </w:tcPr>
          <w:p w:rsidR="00ED3DFA" w:rsidRPr="00ED3DFA" w:rsidRDefault="00614AB0" w:rsidP="00614AB0">
            <w:pPr>
              <w:spacing w:after="200" w:line="276" w:lineRule="auto"/>
              <w:ind w:right="34"/>
              <w:rPr>
                <w:rFonts w:eastAsia="Calibri"/>
                <w:szCs w:val="28"/>
                <w:lang w:eastAsia="en-US"/>
              </w:rPr>
            </w:pPr>
            <w:r w:rsidRPr="00614AB0">
              <w:rPr>
                <w:rFonts w:eastAsia="Calibri"/>
                <w:spacing w:val="17"/>
                <w:szCs w:val="28"/>
                <w:lang w:eastAsia="en-US"/>
              </w:rPr>
              <w:t>4</w:t>
            </w:r>
            <w:r w:rsidRPr="00614AB0">
              <w:rPr>
                <w:rFonts w:eastAsia="Calibri"/>
                <w:spacing w:val="1"/>
                <w:szCs w:val="28"/>
                <w:lang w:eastAsia="en-US"/>
              </w:rPr>
              <w:t>0</w:t>
            </w:r>
          </w:p>
        </w:tc>
        <w:tc>
          <w:tcPr>
            <w:tcW w:w="3260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ул. Пирогова,26</w:t>
            </w:r>
          </w:p>
        </w:tc>
        <w:tc>
          <w:tcPr>
            <w:tcW w:w="3969" w:type="dxa"/>
          </w:tcPr>
          <w:p w:rsidR="00ED3DFA" w:rsidRPr="00ED3DFA" w:rsidRDefault="00ED3DFA" w:rsidP="00ED3DFA">
            <w:pPr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Церковь Христиан-Адвентистов Седьмого Дня</w:t>
            </w:r>
          </w:p>
        </w:tc>
        <w:tc>
          <w:tcPr>
            <w:tcW w:w="2410" w:type="dxa"/>
          </w:tcPr>
          <w:p w:rsidR="00ED3DFA" w:rsidRPr="00ED3DFA" w:rsidRDefault="00ED3DFA" w:rsidP="00ED3DF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Религиозная организация</w:t>
            </w:r>
          </w:p>
        </w:tc>
        <w:tc>
          <w:tcPr>
            <w:tcW w:w="2835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200</w:t>
            </w:r>
          </w:p>
        </w:tc>
        <w:tc>
          <w:tcPr>
            <w:tcW w:w="2268" w:type="dxa"/>
          </w:tcPr>
          <w:p w:rsidR="00ED3DFA" w:rsidRPr="00ED3DFA" w:rsidRDefault="00ED3DFA" w:rsidP="00ED3DFA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ED3DFA">
              <w:rPr>
                <w:rFonts w:eastAsia="Calibri"/>
                <w:szCs w:val="28"/>
                <w:lang w:eastAsia="en-US"/>
              </w:rPr>
              <w:t>3</w:t>
            </w:r>
          </w:p>
        </w:tc>
      </w:tr>
    </w:tbl>
    <w:p w:rsidR="00ED3DFA" w:rsidRPr="00ED3DFA" w:rsidRDefault="00ED3DFA" w:rsidP="00ED3DFA">
      <w:pPr>
        <w:rPr>
          <w:rFonts w:eastAsia="Calibri"/>
          <w:szCs w:val="28"/>
          <w:lang w:eastAsia="en-US"/>
        </w:rPr>
      </w:pPr>
    </w:p>
    <w:p w:rsidR="00ED3DFA" w:rsidRPr="00ED3DFA" w:rsidRDefault="00ED3DFA" w:rsidP="00ED3DFA">
      <w:pPr>
        <w:rPr>
          <w:rFonts w:ascii="Calibri" w:eastAsia="Calibri" w:hAnsi="Calibri"/>
          <w:sz w:val="22"/>
          <w:szCs w:val="22"/>
          <w:lang w:eastAsia="en-US"/>
        </w:rPr>
      </w:pPr>
    </w:p>
    <w:p w:rsidR="00ED3DFA" w:rsidRPr="00ED3DFA" w:rsidRDefault="00ED3DFA" w:rsidP="00ED3DFA">
      <w:pPr>
        <w:rPr>
          <w:rFonts w:ascii="Calibri" w:eastAsia="Calibri" w:hAnsi="Calibri"/>
          <w:sz w:val="22"/>
          <w:szCs w:val="22"/>
          <w:lang w:eastAsia="en-US"/>
        </w:rPr>
      </w:pPr>
    </w:p>
    <w:p w:rsidR="00ED3DFA" w:rsidRPr="00ED3DFA" w:rsidRDefault="00ED3DFA" w:rsidP="00ED3DFA">
      <w:pPr>
        <w:rPr>
          <w:rFonts w:ascii="Calibri" w:eastAsia="Calibri" w:hAnsi="Calibri"/>
          <w:sz w:val="22"/>
          <w:szCs w:val="22"/>
          <w:lang w:eastAsia="en-US"/>
        </w:rPr>
      </w:pPr>
    </w:p>
    <w:p w:rsidR="00ED3DFA" w:rsidRPr="00ED3DFA" w:rsidRDefault="00ED3DFA" w:rsidP="00ED3DFA">
      <w:pPr>
        <w:rPr>
          <w:rFonts w:ascii="Calibri" w:eastAsia="Calibri" w:hAnsi="Calibri"/>
          <w:sz w:val="22"/>
          <w:szCs w:val="22"/>
          <w:lang w:eastAsia="en-US"/>
        </w:rPr>
      </w:pPr>
    </w:p>
    <w:p w:rsidR="00ED3DFA" w:rsidRPr="00ED3DFA" w:rsidRDefault="00ED3DFA" w:rsidP="00ED3DFA">
      <w:pPr>
        <w:rPr>
          <w:rFonts w:ascii="Calibri" w:eastAsia="Calibri" w:hAnsi="Calibri"/>
          <w:sz w:val="22"/>
          <w:szCs w:val="22"/>
          <w:lang w:eastAsia="en-US"/>
        </w:rPr>
      </w:pPr>
    </w:p>
    <w:p w:rsidR="00ED3DFA" w:rsidRPr="00ED3DFA" w:rsidRDefault="00ED3DFA" w:rsidP="00ED3DFA">
      <w:pPr>
        <w:rPr>
          <w:rFonts w:ascii="Calibri" w:eastAsia="Calibri" w:hAnsi="Calibri"/>
          <w:sz w:val="22"/>
          <w:szCs w:val="22"/>
          <w:lang w:eastAsia="en-US"/>
        </w:rPr>
      </w:pPr>
    </w:p>
    <w:p w:rsidR="00ED3DFA" w:rsidRPr="00ED3DFA" w:rsidRDefault="00ED3DFA" w:rsidP="00ED3DFA">
      <w:pPr>
        <w:rPr>
          <w:rFonts w:ascii="Calibri" w:eastAsia="Calibri" w:hAnsi="Calibri"/>
          <w:sz w:val="22"/>
          <w:szCs w:val="22"/>
          <w:lang w:eastAsia="en-US"/>
        </w:rPr>
      </w:pPr>
    </w:p>
    <w:p w:rsidR="00ED3DFA" w:rsidRPr="00ED3DFA" w:rsidRDefault="00ED3DFA" w:rsidP="00ED3DFA">
      <w:pPr>
        <w:rPr>
          <w:rFonts w:ascii="Calibri" w:eastAsia="Calibri" w:hAnsi="Calibri"/>
          <w:sz w:val="22"/>
          <w:szCs w:val="22"/>
          <w:lang w:eastAsia="en-US"/>
        </w:rPr>
      </w:pPr>
    </w:p>
    <w:p w:rsidR="00ED3DFA" w:rsidRPr="00ED3DFA" w:rsidRDefault="00ED3DFA" w:rsidP="00ED3DFA">
      <w:pPr>
        <w:rPr>
          <w:rFonts w:ascii="Calibri" w:eastAsia="Calibri" w:hAnsi="Calibri"/>
          <w:sz w:val="22"/>
          <w:szCs w:val="22"/>
          <w:lang w:eastAsia="en-US"/>
        </w:rPr>
      </w:pPr>
    </w:p>
    <w:p w:rsidR="00ED3DFA" w:rsidRPr="00ED3DFA" w:rsidRDefault="00ED3DFA" w:rsidP="00ED3DFA">
      <w:pPr>
        <w:rPr>
          <w:rFonts w:ascii="Calibri" w:eastAsia="Calibri" w:hAnsi="Calibri"/>
          <w:sz w:val="22"/>
          <w:szCs w:val="22"/>
          <w:lang w:eastAsia="en-US"/>
        </w:rPr>
      </w:pPr>
    </w:p>
    <w:p w:rsidR="00ED3DFA" w:rsidRPr="00ED3DFA" w:rsidRDefault="00ED3DFA" w:rsidP="00ED3DFA">
      <w:pPr>
        <w:rPr>
          <w:rFonts w:ascii="Calibri" w:eastAsia="Calibri" w:hAnsi="Calibri"/>
          <w:sz w:val="22"/>
          <w:szCs w:val="22"/>
          <w:lang w:eastAsia="en-US"/>
        </w:rPr>
      </w:pPr>
    </w:p>
    <w:p w:rsidR="00ED3DFA" w:rsidRPr="00ED3DFA" w:rsidRDefault="00ED3DFA" w:rsidP="00ED3DFA">
      <w:pPr>
        <w:rPr>
          <w:rFonts w:ascii="Calibri" w:eastAsia="Calibri" w:hAnsi="Calibri"/>
          <w:sz w:val="22"/>
          <w:szCs w:val="22"/>
          <w:lang w:eastAsia="en-US"/>
        </w:rPr>
      </w:pPr>
    </w:p>
    <w:p w:rsidR="00ED3DFA" w:rsidRPr="00ED3DFA" w:rsidRDefault="00ED3DFA" w:rsidP="00ED3DFA">
      <w:pPr>
        <w:rPr>
          <w:rFonts w:ascii="Calibri" w:eastAsia="Calibri" w:hAnsi="Calibri"/>
          <w:sz w:val="22"/>
          <w:szCs w:val="22"/>
          <w:lang w:eastAsia="en-US"/>
        </w:rPr>
      </w:pPr>
    </w:p>
    <w:p w:rsidR="00ED3DFA" w:rsidRPr="00ED3DFA" w:rsidRDefault="00ED3DFA" w:rsidP="00ED3DFA">
      <w:pPr>
        <w:rPr>
          <w:rFonts w:ascii="Calibri" w:eastAsia="Calibri" w:hAnsi="Calibri"/>
          <w:sz w:val="22"/>
          <w:szCs w:val="22"/>
          <w:lang w:eastAsia="en-US"/>
        </w:rPr>
      </w:pPr>
    </w:p>
    <w:p w:rsidR="00ED3DFA" w:rsidRPr="00ED3DFA" w:rsidRDefault="00ED3DFA" w:rsidP="00ED3DFA">
      <w:pPr>
        <w:rPr>
          <w:rFonts w:ascii="Calibri" w:eastAsia="Calibri" w:hAnsi="Calibri"/>
          <w:sz w:val="22"/>
          <w:szCs w:val="22"/>
          <w:lang w:eastAsia="en-US"/>
        </w:rPr>
      </w:pPr>
    </w:p>
    <w:p w:rsidR="00ED3DFA" w:rsidRPr="00ED3DFA" w:rsidRDefault="00ED3DFA" w:rsidP="00ED3DFA">
      <w:pPr>
        <w:rPr>
          <w:rFonts w:eastAsia="Calibri"/>
          <w:szCs w:val="28"/>
          <w:lang w:eastAsia="en-US"/>
        </w:rPr>
      </w:pPr>
    </w:p>
    <w:p w:rsidR="00ED3DFA" w:rsidRPr="00ED3DFA" w:rsidRDefault="00ED3DFA" w:rsidP="00ED3DFA">
      <w:pPr>
        <w:rPr>
          <w:rFonts w:eastAsia="Calibri"/>
          <w:szCs w:val="28"/>
          <w:lang w:eastAsia="en-US"/>
        </w:rPr>
      </w:pPr>
      <w:r w:rsidRPr="00ED3DFA">
        <w:rPr>
          <w:rFonts w:eastAsia="Calibri"/>
          <w:szCs w:val="28"/>
          <w:lang w:eastAsia="en-US"/>
        </w:rPr>
        <w:t>Зенков Е.Г.</w:t>
      </w:r>
    </w:p>
    <w:p w:rsidR="00ED3DFA" w:rsidRDefault="00ED3DFA">
      <w:pPr>
        <w:rPr>
          <w:rFonts w:ascii="Times New Roman CYR" w:hAnsi="Times New Roman CYR"/>
          <w:szCs w:val="28"/>
        </w:rPr>
      </w:pPr>
    </w:p>
    <w:p w:rsidR="00ED3DFA" w:rsidRDefault="00ED3DFA">
      <w:pPr>
        <w:rPr>
          <w:rFonts w:ascii="Times New Roman CYR" w:hAnsi="Times New Roman CYR"/>
          <w:szCs w:val="28"/>
        </w:rPr>
      </w:pPr>
    </w:p>
    <w:sectPr w:rsidR="00ED3DFA" w:rsidSect="00ED3DFA">
      <w:pgSz w:w="16838" w:h="11906" w:orient="landscape" w:code="9"/>
      <w:pgMar w:top="1418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BF6" w:rsidRDefault="00537BF6">
      <w:r>
        <w:separator/>
      </w:r>
    </w:p>
  </w:endnote>
  <w:endnote w:type="continuationSeparator" w:id="0">
    <w:p w:rsidR="00537BF6" w:rsidRDefault="0053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BF6" w:rsidRDefault="00537BF6">
      <w:r>
        <w:separator/>
      </w:r>
    </w:p>
  </w:footnote>
  <w:footnote w:type="continuationSeparator" w:id="0">
    <w:p w:rsidR="00537BF6" w:rsidRDefault="00537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470B9"/>
    <w:multiLevelType w:val="hybridMultilevel"/>
    <w:tmpl w:val="E47E3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14DB7"/>
    <w:multiLevelType w:val="hybridMultilevel"/>
    <w:tmpl w:val="7BF013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4317"/>
    <w:rsid w:val="000173E2"/>
    <w:rsid w:val="00027BE7"/>
    <w:rsid w:val="00072D0B"/>
    <w:rsid w:val="00137876"/>
    <w:rsid w:val="0015551C"/>
    <w:rsid w:val="001969AA"/>
    <w:rsid w:val="001C38DC"/>
    <w:rsid w:val="002B5A1A"/>
    <w:rsid w:val="00367FCD"/>
    <w:rsid w:val="0037445C"/>
    <w:rsid w:val="004409A4"/>
    <w:rsid w:val="0049271D"/>
    <w:rsid w:val="004E272A"/>
    <w:rsid w:val="00511939"/>
    <w:rsid w:val="00537BF6"/>
    <w:rsid w:val="005968F9"/>
    <w:rsid w:val="00605B00"/>
    <w:rsid w:val="00606EF3"/>
    <w:rsid w:val="00614AB0"/>
    <w:rsid w:val="006518A9"/>
    <w:rsid w:val="00662A9D"/>
    <w:rsid w:val="006B6E2C"/>
    <w:rsid w:val="007E0F19"/>
    <w:rsid w:val="00880EBA"/>
    <w:rsid w:val="008A34FA"/>
    <w:rsid w:val="00907188"/>
    <w:rsid w:val="00922115"/>
    <w:rsid w:val="009518F7"/>
    <w:rsid w:val="00975F74"/>
    <w:rsid w:val="009F2024"/>
    <w:rsid w:val="009F3182"/>
    <w:rsid w:val="00A005FA"/>
    <w:rsid w:val="00A14FE9"/>
    <w:rsid w:val="00A27928"/>
    <w:rsid w:val="00A8440D"/>
    <w:rsid w:val="00AA5167"/>
    <w:rsid w:val="00AC7DF6"/>
    <w:rsid w:val="00B41E39"/>
    <w:rsid w:val="00B50B71"/>
    <w:rsid w:val="00BB43DC"/>
    <w:rsid w:val="00BC4364"/>
    <w:rsid w:val="00C23ABF"/>
    <w:rsid w:val="00C46CB4"/>
    <w:rsid w:val="00C565CA"/>
    <w:rsid w:val="00C86214"/>
    <w:rsid w:val="00CB027E"/>
    <w:rsid w:val="00CB1D64"/>
    <w:rsid w:val="00CC2F6E"/>
    <w:rsid w:val="00CD0E52"/>
    <w:rsid w:val="00CD3008"/>
    <w:rsid w:val="00CE27B0"/>
    <w:rsid w:val="00D710EA"/>
    <w:rsid w:val="00E0049D"/>
    <w:rsid w:val="00E24074"/>
    <w:rsid w:val="00EC5401"/>
    <w:rsid w:val="00ED3DFA"/>
    <w:rsid w:val="00F10209"/>
    <w:rsid w:val="00F94AEA"/>
    <w:rsid w:val="00FD5EB4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6">
    <w:name w:val="Table Grid"/>
    <w:basedOn w:val="a1"/>
    <w:uiPriority w:val="59"/>
    <w:rsid w:val="00FF1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D3DF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6">
    <w:name w:val="Table Grid"/>
    <w:basedOn w:val="a1"/>
    <w:uiPriority w:val="59"/>
    <w:rsid w:val="00FF1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D3DF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2018-04-18T11:59:00Z</cp:lastPrinted>
  <dcterms:created xsi:type="dcterms:W3CDTF">2018-04-23T12:25:00Z</dcterms:created>
  <dcterms:modified xsi:type="dcterms:W3CDTF">2018-04-23T12:25:00Z</dcterms:modified>
</cp:coreProperties>
</file>