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C652D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C652D" w:rsidP="00B41E39">
      <w:pPr>
        <w:rPr>
          <w:rFonts w:ascii="Times New Roman CYR" w:hAnsi="Times New Roman CYR"/>
          <w:b/>
          <w:sz w:val="24"/>
        </w:rPr>
      </w:pPr>
      <w:r w:rsidRPr="00DC652D">
        <w:rPr>
          <w:rFonts w:ascii="Times New Roman CYR" w:hAnsi="Times New Roman CYR"/>
          <w:szCs w:val="28"/>
        </w:rPr>
        <w:t>03.12.2021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C652D">
        <w:rPr>
          <w:rFonts w:ascii="Times New Roman CYR" w:hAnsi="Times New Roman CYR"/>
          <w:szCs w:val="28"/>
        </w:rPr>
        <w:t xml:space="preserve">№ </w:t>
      </w:r>
      <w:r w:rsidRPr="00DC652D">
        <w:rPr>
          <w:rFonts w:ascii="Times New Roman CYR" w:hAnsi="Times New Roman CYR"/>
          <w:szCs w:val="28"/>
        </w:rPr>
        <w:t>2535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Об утверждении </w:t>
      </w:r>
      <w:r w:rsidR="00E5680F">
        <w:rPr>
          <w:rFonts w:ascii="Times New Roman CYR" w:hAnsi="Times New Roman CYR"/>
          <w:szCs w:val="28"/>
        </w:rPr>
        <w:t>графика</w:t>
      </w:r>
    </w:p>
    <w:p w:rsidR="00E5680F" w:rsidRDefault="00E5680F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проведения</w:t>
      </w:r>
      <w:r w:rsidR="00FD4DF3">
        <w:rPr>
          <w:rFonts w:ascii="Times New Roman CYR" w:hAnsi="Times New Roman CYR"/>
          <w:szCs w:val="28"/>
        </w:rPr>
        <w:t xml:space="preserve"> </w:t>
      </w:r>
      <w:r w:rsidR="00FC27D1">
        <w:rPr>
          <w:rFonts w:ascii="Times New Roman CYR" w:hAnsi="Times New Roman CYR"/>
          <w:szCs w:val="28"/>
        </w:rPr>
        <w:t xml:space="preserve">ярмарок </w:t>
      </w:r>
      <w:r w:rsidR="004E2ADE">
        <w:rPr>
          <w:rFonts w:ascii="Times New Roman CYR" w:hAnsi="Times New Roman CYR"/>
          <w:szCs w:val="28"/>
        </w:rPr>
        <w:t xml:space="preserve">на </w:t>
      </w:r>
    </w:p>
    <w:p w:rsidR="00FC27D1" w:rsidRDefault="004E2ADE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территории города Липецка</w:t>
      </w:r>
    </w:p>
    <w:p w:rsidR="00915151" w:rsidRDefault="00D5068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</w:t>
      </w:r>
      <w:r w:rsidR="00915151">
        <w:rPr>
          <w:rFonts w:ascii="Times New Roman CYR" w:hAnsi="Times New Roman CYR"/>
          <w:szCs w:val="28"/>
        </w:rPr>
        <w:t xml:space="preserve"> 202</w:t>
      </w:r>
      <w:r>
        <w:rPr>
          <w:rFonts w:ascii="Times New Roman CYR" w:hAnsi="Times New Roman CYR"/>
          <w:szCs w:val="28"/>
        </w:rPr>
        <w:t>2 год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E2ADE" w:rsidRDefault="004E2ADE" w:rsidP="00FC27D1">
      <w:pPr>
        <w:rPr>
          <w:rFonts w:ascii="Times New Roman CYR" w:hAnsi="Times New Roman CYR"/>
          <w:szCs w:val="28"/>
        </w:rPr>
      </w:pPr>
    </w:p>
    <w:p w:rsidR="001B387D" w:rsidRDefault="001B387D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постановлением администрации Липецкой области от </w:t>
      </w:r>
      <w:r w:rsidR="00FD4DF3">
        <w:rPr>
          <w:rFonts w:ascii="Times New Roman CYR" w:hAnsi="Times New Roman CYR"/>
          <w:szCs w:val="28"/>
        </w:rPr>
        <w:t>24</w:t>
      </w:r>
      <w:r>
        <w:rPr>
          <w:rFonts w:ascii="Times New Roman CYR" w:hAnsi="Times New Roman CYR"/>
          <w:szCs w:val="28"/>
        </w:rPr>
        <w:t>.0</w:t>
      </w:r>
      <w:r w:rsidR="00FD4DF3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.20</w:t>
      </w:r>
      <w:r w:rsidR="00FD4DF3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    № 43</w:t>
      </w:r>
      <w:r w:rsidR="00FD4DF3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 xml:space="preserve"> «Об утверждении Порядка организации ярмарок на территории Липецкой области и продажи товаров (выполнения работ, оказания услуг) на ярмарках»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E2ADE" w:rsidRDefault="00FC27D1" w:rsidP="00E5680F">
      <w:pPr>
        <w:numPr>
          <w:ilvl w:val="0"/>
          <w:numId w:val="2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Утвердить  </w:t>
      </w:r>
      <w:r w:rsidR="00E5680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</w:t>
      </w:r>
      <w:r w:rsidR="00E5680F">
        <w:rPr>
          <w:rFonts w:ascii="Times New Roman CYR" w:hAnsi="Times New Roman CYR"/>
          <w:szCs w:val="28"/>
        </w:rPr>
        <w:t>график    проведения</w:t>
      </w:r>
      <w:r w:rsidR="004C45F1">
        <w:rPr>
          <w:rFonts w:ascii="Times New Roman CYR" w:hAnsi="Times New Roman CYR"/>
          <w:szCs w:val="28"/>
        </w:rPr>
        <w:t xml:space="preserve"> </w:t>
      </w:r>
      <w:r w:rsidR="004E2ADE">
        <w:rPr>
          <w:rFonts w:ascii="Times New Roman CYR" w:hAnsi="Times New Roman CYR"/>
          <w:szCs w:val="28"/>
        </w:rPr>
        <w:t xml:space="preserve"> </w:t>
      </w:r>
      <w:r w:rsidR="00E5680F">
        <w:rPr>
          <w:rFonts w:ascii="Times New Roman CYR" w:hAnsi="Times New Roman CYR"/>
          <w:szCs w:val="28"/>
        </w:rPr>
        <w:t xml:space="preserve">  </w:t>
      </w:r>
      <w:r w:rsidR="004C45F1">
        <w:rPr>
          <w:rFonts w:ascii="Times New Roman CYR" w:hAnsi="Times New Roman CYR"/>
          <w:szCs w:val="28"/>
        </w:rPr>
        <w:t>ярмарок</w:t>
      </w:r>
      <w:r w:rsidR="004E2ADE">
        <w:rPr>
          <w:rFonts w:ascii="Times New Roman CYR" w:hAnsi="Times New Roman CYR"/>
          <w:szCs w:val="28"/>
        </w:rPr>
        <w:t xml:space="preserve"> </w:t>
      </w:r>
      <w:r w:rsidRPr="00B53FEA">
        <w:rPr>
          <w:rFonts w:ascii="Times New Roman CYR" w:hAnsi="Times New Roman CYR"/>
          <w:szCs w:val="28"/>
        </w:rPr>
        <w:t xml:space="preserve"> </w:t>
      </w:r>
      <w:r w:rsidR="00E5680F">
        <w:rPr>
          <w:rFonts w:ascii="Times New Roman CYR" w:hAnsi="Times New Roman CYR"/>
          <w:szCs w:val="28"/>
        </w:rPr>
        <w:t xml:space="preserve">  </w:t>
      </w:r>
      <w:r w:rsidR="004E2ADE">
        <w:rPr>
          <w:rFonts w:ascii="Times New Roman CYR" w:hAnsi="Times New Roman CYR"/>
          <w:szCs w:val="28"/>
        </w:rPr>
        <w:t xml:space="preserve">на  </w:t>
      </w:r>
      <w:r w:rsidR="00E5680F">
        <w:rPr>
          <w:rFonts w:ascii="Times New Roman CYR" w:hAnsi="Times New Roman CYR"/>
          <w:szCs w:val="28"/>
        </w:rPr>
        <w:t xml:space="preserve">   </w:t>
      </w:r>
      <w:r w:rsidR="004E2ADE">
        <w:rPr>
          <w:rFonts w:ascii="Times New Roman CYR" w:hAnsi="Times New Roman CYR"/>
          <w:szCs w:val="28"/>
        </w:rPr>
        <w:t xml:space="preserve">территории </w:t>
      </w:r>
      <w:r w:rsidR="00E5680F">
        <w:rPr>
          <w:rFonts w:ascii="Times New Roman CYR" w:hAnsi="Times New Roman CYR"/>
          <w:szCs w:val="28"/>
        </w:rPr>
        <w:t xml:space="preserve">     </w:t>
      </w:r>
      <w:r w:rsidR="004E2ADE">
        <w:rPr>
          <w:rFonts w:ascii="Times New Roman CYR" w:hAnsi="Times New Roman CYR"/>
          <w:szCs w:val="28"/>
        </w:rPr>
        <w:t xml:space="preserve">города </w:t>
      </w:r>
    </w:p>
    <w:p w:rsidR="00FC27D1" w:rsidRPr="004E2ADE" w:rsidRDefault="004E2ADE" w:rsidP="004E2AD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Липецка </w:t>
      </w:r>
      <w:r w:rsidR="00D50681">
        <w:rPr>
          <w:rFonts w:ascii="Times New Roman CYR" w:hAnsi="Times New Roman CYR"/>
          <w:szCs w:val="28"/>
        </w:rPr>
        <w:t>на</w:t>
      </w:r>
      <w:r w:rsidR="00915151">
        <w:rPr>
          <w:rFonts w:ascii="Times New Roman CYR" w:hAnsi="Times New Roman CYR"/>
          <w:szCs w:val="28"/>
        </w:rPr>
        <w:t xml:space="preserve"> 202</w:t>
      </w:r>
      <w:r w:rsidR="00D50681">
        <w:rPr>
          <w:rFonts w:ascii="Times New Roman CYR" w:hAnsi="Times New Roman CYR"/>
          <w:szCs w:val="28"/>
        </w:rPr>
        <w:t>2</w:t>
      </w:r>
      <w:r w:rsidR="00915151">
        <w:rPr>
          <w:rFonts w:ascii="Times New Roman CYR" w:hAnsi="Times New Roman CYR"/>
          <w:szCs w:val="28"/>
        </w:rPr>
        <w:t xml:space="preserve"> год</w:t>
      </w:r>
      <w:r w:rsidR="00915151" w:rsidRPr="004E2ADE">
        <w:rPr>
          <w:rFonts w:ascii="Times New Roman CYR" w:hAnsi="Times New Roman CYR"/>
          <w:szCs w:val="28"/>
        </w:rPr>
        <w:t xml:space="preserve"> </w:t>
      </w:r>
      <w:r w:rsidR="00F97391">
        <w:rPr>
          <w:rFonts w:ascii="Times New Roman CYR" w:hAnsi="Times New Roman CYR"/>
          <w:szCs w:val="28"/>
        </w:rPr>
        <w:t>(</w:t>
      </w:r>
      <w:r w:rsidR="00915151">
        <w:rPr>
          <w:rFonts w:ascii="Times New Roman CYR" w:hAnsi="Times New Roman CYR"/>
          <w:szCs w:val="28"/>
        </w:rPr>
        <w:t>приложени</w:t>
      </w:r>
      <w:r w:rsidR="00F97391">
        <w:rPr>
          <w:rFonts w:ascii="Times New Roman CYR" w:hAnsi="Times New Roman CYR"/>
          <w:szCs w:val="28"/>
        </w:rPr>
        <w:t>е)</w:t>
      </w:r>
      <w:r w:rsidR="00FC27D1" w:rsidRPr="004E2ADE">
        <w:rPr>
          <w:rFonts w:ascii="Times New Roman CYR" w:hAnsi="Times New Roman CYR"/>
          <w:szCs w:val="28"/>
        </w:rPr>
        <w:t>.</w:t>
      </w:r>
    </w:p>
    <w:p w:rsidR="0099079B" w:rsidRDefault="0099079B" w:rsidP="0099079B">
      <w:pPr>
        <w:numPr>
          <w:ilvl w:val="0"/>
          <w:numId w:val="2"/>
        </w:numPr>
        <w:jc w:val="both"/>
        <w:rPr>
          <w:szCs w:val="28"/>
        </w:rPr>
      </w:pPr>
      <w:r w:rsidRPr="007D6E97">
        <w:rPr>
          <w:szCs w:val="28"/>
        </w:rPr>
        <w:t xml:space="preserve">Отделу </w:t>
      </w:r>
      <w:r>
        <w:rPr>
          <w:szCs w:val="28"/>
        </w:rPr>
        <w:t xml:space="preserve">  </w:t>
      </w:r>
      <w:r w:rsidRPr="007D6E97">
        <w:rPr>
          <w:szCs w:val="28"/>
        </w:rPr>
        <w:t>взаимодействия</w:t>
      </w:r>
      <w:r>
        <w:rPr>
          <w:szCs w:val="28"/>
        </w:rPr>
        <w:t xml:space="preserve">  </w:t>
      </w:r>
      <w:r w:rsidRPr="007D6E97">
        <w:rPr>
          <w:szCs w:val="28"/>
        </w:rPr>
        <w:t xml:space="preserve"> со</w:t>
      </w:r>
      <w:r>
        <w:rPr>
          <w:szCs w:val="28"/>
        </w:rPr>
        <w:t xml:space="preserve">   </w:t>
      </w:r>
      <w:r w:rsidRPr="007D6E97">
        <w:rPr>
          <w:szCs w:val="28"/>
        </w:rPr>
        <w:t xml:space="preserve"> С</w:t>
      </w:r>
      <w:r>
        <w:rPr>
          <w:szCs w:val="28"/>
        </w:rPr>
        <w:t>МИ    администрации    города   Липецка</w:t>
      </w:r>
    </w:p>
    <w:p w:rsidR="0099079B" w:rsidRPr="0099079B" w:rsidRDefault="00D50681" w:rsidP="0099079B">
      <w:pPr>
        <w:jc w:val="both"/>
        <w:rPr>
          <w:szCs w:val="28"/>
        </w:rPr>
      </w:pPr>
      <w:r>
        <w:rPr>
          <w:szCs w:val="28"/>
        </w:rPr>
        <w:t>(М.Н.Попова</w:t>
      </w:r>
      <w:r w:rsidR="00F97391">
        <w:rPr>
          <w:szCs w:val="28"/>
        </w:rPr>
        <w:t>)</w:t>
      </w:r>
      <w:r w:rsidR="0099079B" w:rsidRPr="007D6E97">
        <w:rPr>
          <w:szCs w:val="28"/>
        </w:rPr>
        <w:t xml:space="preserve"> опубликовать  настоящее  постановление в средствах массовой информации и разместить его в информационно-телекоммуникационной сети «Интернет» на официальном сайте администрации города Липецка.</w:t>
      </w:r>
    </w:p>
    <w:p w:rsidR="00FC27D1" w:rsidRDefault="00FC27D1" w:rsidP="00FC27D1">
      <w:pPr>
        <w:numPr>
          <w:ilvl w:val="0"/>
          <w:numId w:val="2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Контроль за исполнением настоящего постановления оставляю за собой.</w:t>
      </w: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Pr="00FC018D" w:rsidRDefault="00D50681" w:rsidP="00FC27D1">
      <w:r>
        <w:t>Г</w:t>
      </w:r>
      <w:r w:rsidR="00FC27D1">
        <w:t>лав</w:t>
      </w:r>
      <w:r>
        <w:t>а</w:t>
      </w:r>
      <w:r w:rsidR="001D3670">
        <w:t xml:space="preserve"> города Липецка</w:t>
      </w:r>
      <w:r w:rsidR="001D3670">
        <w:tab/>
      </w:r>
      <w:r w:rsidR="00FC27D1">
        <w:tab/>
      </w:r>
      <w:r w:rsidR="00FC27D1">
        <w:tab/>
      </w:r>
      <w:r w:rsidR="001833CF">
        <w:tab/>
      </w:r>
      <w:r w:rsidR="001833CF">
        <w:tab/>
        <w:t xml:space="preserve">           </w:t>
      </w:r>
      <w:r w:rsidR="001D3670">
        <w:t xml:space="preserve">           </w:t>
      </w:r>
      <w:r>
        <w:t xml:space="preserve">             Е.Ю.Уваркина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E071ED">
      <w:pPr>
        <w:rPr>
          <w:szCs w:val="28"/>
        </w:rPr>
      </w:pPr>
    </w:p>
    <w:p w:rsidR="00DC652D" w:rsidRDefault="00DC652D" w:rsidP="00E071ED">
      <w:pPr>
        <w:rPr>
          <w:szCs w:val="28"/>
        </w:rPr>
        <w:sectPr w:rsidR="00DC652D" w:rsidSect="004E2ADE">
          <w:pgSz w:w="11906" w:h="16838" w:code="9"/>
          <w:pgMar w:top="902" w:right="567" w:bottom="1077" w:left="1418" w:header="709" w:footer="709" w:gutter="0"/>
          <w:cols w:space="708"/>
          <w:docGrid w:linePitch="381"/>
        </w:sectPr>
      </w:pPr>
    </w:p>
    <w:p w:rsidR="00DC652D" w:rsidRPr="00DC652D" w:rsidRDefault="00DC652D" w:rsidP="00DC652D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DC652D">
        <w:rPr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Приложение</w:t>
      </w:r>
    </w:p>
    <w:p w:rsidR="00DC652D" w:rsidRPr="00DC652D" w:rsidRDefault="00DC652D" w:rsidP="00DC652D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DC652D">
        <w:rPr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к постановлению</w:t>
      </w:r>
    </w:p>
    <w:p w:rsidR="00DC652D" w:rsidRPr="00DC652D" w:rsidRDefault="00DC652D" w:rsidP="00DC652D">
      <w:pPr>
        <w:autoSpaceDE w:val="0"/>
        <w:autoSpaceDN w:val="0"/>
        <w:adjustRightInd w:val="0"/>
        <w:ind w:left="10620"/>
        <w:outlineLvl w:val="0"/>
        <w:rPr>
          <w:szCs w:val="28"/>
          <w:lang w:eastAsia="en-US"/>
        </w:rPr>
      </w:pPr>
      <w:r w:rsidRPr="00DC652D">
        <w:rPr>
          <w:szCs w:val="28"/>
          <w:lang w:eastAsia="en-US"/>
        </w:rPr>
        <w:t xml:space="preserve">                администрации  города               </w:t>
      </w:r>
    </w:p>
    <w:p w:rsidR="00DC652D" w:rsidRPr="00DC652D" w:rsidRDefault="00DC652D" w:rsidP="00DC652D">
      <w:pPr>
        <w:tabs>
          <w:tab w:val="left" w:pos="11820"/>
        </w:tabs>
        <w:autoSpaceDE w:val="0"/>
        <w:autoSpaceDN w:val="0"/>
        <w:adjustRightInd w:val="0"/>
        <w:ind w:left="9912" w:firstLine="708"/>
        <w:outlineLvl w:val="0"/>
        <w:rPr>
          <w:szCs w:val="28"/>
          <w:lang w:eastAsia="en-US"/>
        </w:rPr>
      </w:pPr>
      <w:r w:rsidRPr="00DC652D">
        <w:rPr>
          <w:szCs w:val="28"/>
          <w:lang w:eastAsia="en-US"/>
        </w:rPr>
        <w:t xml:space="preserve">                Липецка</w:t>
      </w:r>
    </w:p>
    <w:p w:rsidR="00DC652D" w:rsidRPr="00DC652D" w:rsidRDefault="00DC652D" w:rsidP="00DC652D">
      <w:pPr>
        <w:autoSpaceDE w:val="0"/>
        <w:autoSpaceDN w:val="0"/>
        <w:adjustRightInd w:val="0"/>
        <w:ind w:left="9912" w:firstLine="708"/>
        <w:outlineLvl w:val="0"/>
        <w:rPr>
          <w:szCs w:val="28"/>
          <w:lang w:eastAsia="en-US"/>
        </w:rPr>
      </w:pPr>
      <w:r w:rsidRPr="00DC652D">
        <w:rPr>
          <w:szCs w:val="28"/>
          <w:lang w:eastAsia="en-US"/>
        </w:rPr>
        <w:t xml:space="preserve">                от </w:t>
      </w:r>
      <w:r>
        <w:rPr>
          <w:szCs w:val="28"/>
          <w:lang w:eastAsia="en-US"/>
        </w:rPr>
        <w:t xml:space="preserve">03.12.2021 </w:t>
      </w:r>
      <w:r w:rsidRPr="00DC652D">
        <w:rPr>
          <w:szCs w:val="28"/>
          <w:lang w:eastAsia="en-US"/>
        </w:rPr>
        <w:t>№</w:t>
      </w:r>
      <w:r>
        <w:rPr>
          <w:szCs w:val="28"/>
          <w:lang w:eastAsia="en-US"/>
        </w:rPr>
        <w:t xml:space="preserve"> 2535</w:t>
      </w:r>
    </w:p>
    <w:p w:rsidR="00DC652D" w:rsidRPr="00DC652D" w:rsidRDefault="00DC652D" w:rsidP="00DC652D">
      <w:pPr>
        <w:spacing w:line="276" w:lineRule="auto"/>
        <w:rPr>
          <w:rFonts w:ascii="Calibri" w:hAnsi="Calibri"/>
          <w:szCs w:val="28"/>
          <w:lang w:eastAsia="en-US"/>
        </w:rPr>
      </w:pPr>
      <w:r w:rsidRPr="00DC652D">
        <w:rPr>
          <w:rFonts w:ascii="Calibri" w:hAnsi="Calibri"/>
          <w:szCs w:val="28"/>
          <w:lang w:eastAsia="en-US"/>
        </w:rPr>
        <w:tab/>
      </w:r>
      <w:r w:rsidRPr="00DC652D">
        <w:rPr>
          <w:rFonts w:ascii="Calibri" w:hAnsi="Calibri"/>
          <w:szCs w:val="28"/>
          <w:lang w:eastAsia="en-US"/>
        </w:rPr>
        <w:tab/>
      </w:r>
      <w:r w:rsidRPr="00DC652D">
        <w:rPr>
          <w:rFonts w:ascii="Calibri" w:hAnsi="Calibri"/>
          <w:szCs w:val="28"/>
          <w:lang w:eastAsia="en-US"/>
        </w:rPr>
        <w:tab/>
      </w:r>
      <w:r w:rsidRPr="00DC652D">
        <w:rPr>
          <w:rFonts w:ascii="Calibri" w:hAnsi="Calibri"/>
          <w:szCs w:val="28"/>
          <w:lang w:eastAsia="en-US"/>
        </w:rPr>
        <w:tab/>
      </w:r>
      <w:r w:rsidRPr="00DC652D">
        <w:rPr>
          <w:rFonts w:ascii="Calibri" w:hAnsi="Calibri"/>
          <w:szCs w:val="28"/>
          <w:lang w:eastAsia="en-US"/>
        </w:rPr>
        <w:tab/>
      </w:r>
      <w:r w:rsidRPr="00DC652D">
        <w:rPr>
          <w:rFonts w:ascii="Calibri" w:hAnsi="Calibri"/>
          <w:szCs w:val="28"/>
          <w:lang w:eastAsia="en-US"/>
        </w:rPr>
        <w:tab/>
      </w:r>
      <w:r w:rsidRPr="00DC652D">
        <w:rPr>
          <w:rFonts w:ascii="Calibri" w:hAnsi="Calibri"/>
          <w:szCs w:val="28"/>
          <w:lang w:eastAsia="en-US"/>
        </w:rPr>
        <w:tab/>
      </w:r>
      <w:r w:rsidRPr="00DC652D">
        <w:rPr>
          <w:rFonts w:ascii="Calibri" w:hAnsi="Calibri"/>
          <w:szCs w:val="28"/>
          <w:lang w:eastAsia="en-US"/>
        </w:rPr>
        <w:tab/>
      </w:r>
    </w:p>
    <w:p w:rsidR="00DC652D" w:rsidRPr="00DC652D" w:rsidRDefault="00DC652D" w:rsidP="00DC652D">
      <w:pPr>
        <w:spacing w:line="276" w:lineRule="auto"/>
        <w:jc w:val="center"/>
        <w:rPr>
          <w:rFonts w:ascii="Times New Roman CYR" w:hAnsi="Times New Roman CYR"/>
          <w:szCs w:val="28"/>
          <w:lang w:eastAsia="en-US"/>
        </w:rPr>
      </w:pPr>
      <w:r w:rsidRPr="00DC652D">
        <w:rPr>
          <w:szCs w:val="28"/>
          <w:lang w:eastAsia="en-US"/>
        </w:rPr>
        <w:t xml:space="preserve">График проведения ярмарок на территории города Липецка </w:t>
      </w:r>
      <w:r w:rsidRPr="00DC652D">
        <w:rPr>
          <w:rFonts w:ascii="Times New Roman CYR" w:hAnsi="Times New Roman CYR"/>
          <w:szCs w:val="28"/>
          <w:lang w:eastAsia="en-US"/>
        </w:rPr>
        <w:t>на 2022 год</w:t>
      </w:r>
    </w:p>
    <w:p w:rsidR="00DC652D" w:rsidRPr="00DC652D" w:rsidRDefault="00DC652D" w:rsidP="00DC652D">
      <w:pPr>
        <w:spacing w:line="276" w:lineRule="auto"/>
        <w:jc w:val="center"/>
        <w:rPr>
          <w:szCs w:val="28"/>
          <w:lang w:eastAsia="en-US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35"/>
        <w:gridCol w:w="2552"/>
        <w:gridCol w:w="3260"/>
        <w:gridCol w:w="2693"/>
        <w:gridCol w:w="284"/>
        <w:gridCol w:w="1559"/>
        <w:gridCol w:w="1701"/>
      </w:tblGrid>
      <w:tr w:rsidR="00DC652D" w:rsidRPr="00DC652D" w:rsidTr="005C7902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Адрес места организации ярмарки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Дата проведения ярмарки</w:t>
            </w: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Организатор ярмарки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Тип, вид ярмарки с указанием специализации (продовольственная или непродовольственная) 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Количество мест для продажи товаров (выпол нения работ, оказания услуг) на ярмарке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Режим работы ярмарки</w:t>
            </w:r>
          </w:p>
        </w:tc>
      </w:tr>
      <w:tr w:rsidR="00DC652D" w:rsidRPr="00DC652D" w:rsidTr="005C7902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DC652D" w:rsidRPr="00DC652D" w:rsidTr="005C7902">
        <w:trPr>
          <w:trHeight w:val="70"/>
        </w:trPr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ул.Космонавтов, д.54а (территория, прилегающая к ОБУК «Областной центр культуры, народного творчества и кино»)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06.03.2022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16.04.2022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13.05.2022-14.05.2022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17.06.2022-18.06.2022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13.08.2022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17.09.2022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01.10.2022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04.11.2022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24.12.2022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Управление потребительского рынка и ценовой политики Липецкой области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сезонная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продовольственная и непродовольственная продукция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100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60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50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20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50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50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100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8.00 -14.00 час.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</w:tr>
      <w:tr w:rsidR="00DC652D" w:rsidRPr="00DC652D" w:rsidTr="00DC652D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ул.Союзная, д.6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02.01.2022-30.01.2022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lastRenderedPageBreak/>
              <w:t>01.02.2022-28.02-2022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02.03.2022-30.03.2022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01.04.2022-30.04.2022</w:t>
            </w: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lastRenderedPageBreak/>
              <w:t xml:space="preserve">ОКУ «Агентство содействия </w:t>
            </w:r>
            <w:r w:rsidRPr="00DC652D">
              <w:rPr>
                <w:sz w:val="22"/>
                <w:szCs w:val="22"/>
                <w:lang w:eastAsia="en-US"/>
              </w:rPr>
              <w:lastRenderedPageBreak/>
              <w:t>развитию торговой деятельности»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lastRenderedPageBreak/>
              <w:t xml:space="preserve">специализированная </w:t>
            </w:r>
            <w:r w:rsidRPr="00DC652D">
              <w:rPr>
                <w:sz w:val="22"/>
                <w:szCs w:val="22"/>
                <w:lang w:eastAsia="en-US"/>
              </w:rPr>
              <w:lastRenderedPageBreak/>
              <w:t>сезонная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08.00-18.00 час.</w:t>
            </w:r>
          </w:p>
        </w:tc>
      </w:tr>
      <w:tr w:rsidR="00DC652D" w:rsidRPr="00DC652D" w:rsidTr="00DC652D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ул.Энергостроителей, д.7а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04.01.2022-29.12.2022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(вторник, среда, четверг)</w:t>
            </w: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Дегтярев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Сергей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Михайлович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08.00-18.00 час.</w:t>
            </w:r>
          </w:p>
        </w:tc>
      </w:tr>
      <w:tr w:rsidR="00DC652D" w:rsidRPr="00DC652D" w:rsidTr="00DC652D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ул.Писарева, д.12а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06.01.2022-31.12.2022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(четверг, пятница, суббота)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Дегтярев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Сергей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Михайлович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08.00-18.00 час.</w:t>
            </w:r>
          </w:p>
        </w:tc>
      </w:tr>
      <w:tr w:rsidR="00DC652D" w:rsidRPr="00DC652D" w:rsidTr="00DC652D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ул.Коммунистическая, д.17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01.01.2022-31.12.2022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06.01.2022-31.12.2022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(четверг, пятница, суббота)</w:t>
            </w: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Ассоциация содействия развитию местных товаропроизводителей Липецкой области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регулярная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сельскохозяйственная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4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09.00-18.00 час.</w:t>
            </w:r>
          </w:p>
        </w:tc>
      </w:tr>
      <w:tr w:rsidR="00DC652D" w:rsidRPr="00DC652D" w:rsidTr="00DC652D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пр.Победы, д.72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01.01.2022-31.12.2022</w:t>
            </w: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Ассоциация содействия развитию местных товаропроизводителей Липецкой области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регулярная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сельскохозяйственная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09.00-18.00 час.</w:t>
            </w:r>
          </w:p>
        </w:tc>
      </w:tr>
      <w:tr w:rsidR="00DC652D" w:rsidRPr="00DC652D" w:rsidTr="00DC652D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ул.Меркулова, д.14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01.01.2022-31.12.2022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Кудинова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Ирина Сергеевна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регулярная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DC652D" w:rsidRPr="00DC652D" w:rsidTr="00DC652D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ул.Московская, д.103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01.01.2022-31.12.2022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ООО «Кейтеринговая Компания»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специализированная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регулярная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DC652D" w:rsidRPr="00DC652D" w:rsidTr="00DC652D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пл.Мира, д.4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01.01.2022-31.12.2022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ООО «Кейтеринговая Компания»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регулярная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сельскохозяйственная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lastRenderedPageBreak/>
              <w:t>продукция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DC652D" w:rsidRPr="00DC652D" w:rsidTr="00DC652D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ул.Водопьянова, д.31а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01.01.2022-31.12.2022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ООО «Кейтеринговая Компания»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регулярная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сельскохозяйственная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DC652D" w:rsidRPr="00DC652D" w:rsidTr="00DC652D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пр.60 лет СССР, д.20 б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01.01.2022-31.12.2022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Крюков Сергей Александрович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специализированная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регулярная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продовольственная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DC652D" w:rsidRPr="00DC652D" w:rsidTr="00DC652D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ул.Вермишева, д.2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01.01.2022-31.12.2022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Крюков Сергей Александрович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специализированная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регулярная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продовольственная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продукция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DC652D" w:rsidRPr="00DC652D" w:rsidTr="00DC652D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ул.Ушинского, д.20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01.01.2022-31.12.2022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Крюков Сергей Александрович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регулярная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DC652D" w:rsidRPr="00DC652D" w:rsidTr="00DC652D">
        <w:trPr>
          <w:trHeight w:val="3324"/>
        </w:trPr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ул.Космонавтов. д.98 территория, прилегающая к ТЦ«Ноябрьский»</w:t>
            </w:r>
          </w:p>
        </w:tc>
        <w:tc>
          <w:tcPr>
            <w:tcW w:w="2552" w:type="dxa"/>
          </w:tcPr>
          <w:p w:rsidR="00DC652D" w:rsidRPr="00DC652D" w:rsidRDefault="00DC652D" w:rsidP="00DC652D">
            <w:pPr>
              <w:spacing w:after="200"/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12.01.2022-14.01.2022    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spacing w:after="200"/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18.01.2022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19.01.2022-11.02.2022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ООО «Фирма «Рубикон»</w:t>
            </w: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                                                      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продовольственная и непродовольственная продукция                                                           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DC652D" w:rsidRPr="00DC652D" w:rsidTr="00DC652D"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15.02.2022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16.02.2022-11.03.2022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15.03.2022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16.03.2022-15.04.2022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19.04.2022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20.04.2022-13.05.2022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17.05.2022</w:t>
            </w: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продовольственная и непродовольственная продукция  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продовольственная и непродовольственная продукция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продовольственная и непродовольственная продукция  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продовольственная и непродовольственная продукция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продовольственная и непродовольственная продукция 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продовольственная и непродовольственная продукция                                                      </w:t>
            </w:r>
          </w:p>
        </w:tc>
        <w:tc>
          <w:tcPr>
            <w:tcW w:w="1843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</w:tr>
      <w:tr w:rsidR="00DC652D" w:rsidRPr="00DC652D" w:rsidTr="005C7902">
        <w:trPr>
          <w:trHeight w:val="8761"/>
        </w:trPr>
        <w:tc>
          <w:tcPr>
            <w:tcW w:w="568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18.05.2022-17.06.2022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21.06.2022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22.06.2022-15.07.2022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19.07.2022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20.07.2022-12.08.2022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16.08.2022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17.08.2022-16.09.2022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gridSpan w:val="2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продовольственная и непродовольственная продукция 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559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</w:tr>
      <w:tr w:rsidR="00DC652D" w:rsidRPr="00DC652D" w:rsidTr="005C79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20.09.2022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21.09.2022-14.10.2022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18.10.2022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19.10.2022-11.11.2022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15.11.2022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16.11.2022-23.12.2022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27.12.2022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</w:tr>
      <w:tr w:rsidR="00DC652D" w:rsidRPr="00DC652D" w:rsidTr="005C79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28.12.2022-30.12.2022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</w:tr>
      <w:tr w:rsidR="00DC652D" w:rsidRPr="00DC652D" w:rsidTr="005C7902">
        <w:trPr>
          <w:trHeight w:val="7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ул.Меркулова, д.2 территория, прилегающая к ТД«Октябрьский»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18.01.2022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19.01.2022-11.02.2022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15.02.2022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16.02.2022-11.03.2022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15.03.2022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16.03.2022-08.04.2022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Индивидуальный предприниматель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Сорокин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Юрий 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Михайлович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DC652D" w:rsidRPr="00DC652D" w:rsidTr="005C79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12.04.2022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13.04.2022-13.05.2022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17.05.2022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18.05.2022-10.06.2022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14.06.2022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15.06.2022-08.07.2022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12.07.2022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</w:tr>
      <w:tr w:rsidR="00DC652D" w:rsidRPr="00DC652D" w:rsidTr="005C79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13.07.2022-12.08.2022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16.08.2022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17.08.2022-09.09.2022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13.09.2022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14.09.2022-14.10.2022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18.10.2022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19.10.2022-11.11.2022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продовольственная и непродовольственная </w:t>
            </w:r>
            <w:r w:rsidRPr="00DC652D">
              <w:rPr>
                <w:sz w:val="22"/>
                <w:szCs w:val="22"/>
                <w:lang w:eastAsia="en-US"/>
              </w:rPr>
              <w:lastRenderedPageBreak/>
              <w:t>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</w:tr>
      <w:tr w:rsidR="00DC652D" w:rsidRPr="00DC652D" w:rsidTr="005C79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15.11.2022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16.11.2022-16.12.2022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 дня подряд (среда, 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20.12.2022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21.12.2022-30.12.2022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3 дня подряд (среда, </w:t>
            </w:r>
            <w:r w:rsidRPr="00DC652D">
              <w:rPr>
                <w:sz w:val="22"/>
                <w:szCs w:val="22"/>
                <w:lang w:eastAsia="en-US"/>
              </w:rPr>
              <w:lastRenderedPageBreak/>
              <w:t>четверг, пятница)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разовая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продовольственная и непродовольственная продукция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универсальная еженедельная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 xml:space="preserve">продовольственная и </w:t>
            </w:r>
            <w:r w:rsidRPr="00DC652D">
              <w:rPr>
                <w:sz w:val="22"/>
                <w:szCs w:val="22"/>
                <w:lang w:eastAsia="en-US"/>
              </w:rPr>
              <w:lastRenderedPageBreak/>
              <w:t>непродовольственная продукция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</w:p>
        </w:tc>
      </w:tr>
      <w:tr w:rsidR="00DC652D" w:rsidRPr="00DC652D" w:rsidTr="005C79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ул.Космонавтов, д.100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01.01.2022-31.12.2022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регулярная  сельскохозяйст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венная  продукция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DC652D" w:rsidRPr="00DC652D" w:rsidTr="005C79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ул.Гагарина, д.8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01.01.2022-31.12.2022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регулярная  сельскохозяйст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венная  продукция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DC652D" w:rsidRPr="00DC652D" w:rsidTr="005C79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ул.Космонавтов, 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01.01.2022-31.12.2022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регулярная  сельскохозяйст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венная  продукция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  <w:tr w:rsidR="00DC652D" w:rsidRPr="00DC652D" w:rsidTr="005C79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с.Сселки, ул.Ленина, д.239а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01.01.2022-31.12.2022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специализированная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регулярная  сельскохозяйст</w:t>
            </w:r>
          </w:p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венная  продукция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2D" w:rsidRPr="00DC652D" w:rsidRDefault="00DC652D" w:rsidP="00DC652D">
            <w:pPr>
              <w:rPr>
                <w:sz w:val="22"/>
                <w:szCs w:val="22"/>
                <w:lang w:eastAsia="en-US"/>
              </w:rPr>
            </w:pPr>
            <w:r w:rsidRPr="00DC652D">
              <w:rPr>
                <w:sz w:val="22"/>
                <w:szCs w:val="22"/>
                <w:lang w:eastAsia="en-US"/>
              </w:rPr>
              <w:t>08.00-20.00 час.</w:t>
            </w:r>
          </w:p>
        </w:tc>
      </w:tr>
    </w:tbl>
    <w:p w:rsidR="00DC652D" w:rsidRDefault="00DC652D" w:rsidP="00DC652D">
      <w:pPr>
        <w:spacing w:line="276" w:lineRule="auto"/>
        <w:rPr>
          <w:szCs w:val="28"/>
          <w:lang w:eastAsia="en-US"/>
        </w:rPr>
      </w:pPr>
    </w:p>
    <w:p w:rsidR="00DC652D" w:rsidRDefault="00DC652D" w:rsidP="00DC652D">
      <w:pPr>
        <w:spacing w:line="276" w:lineRule="auto"/>
        <w:rPr>
          <w:szCs w:val="28"/>
          <w:lang w:eastAsia="en-US"/>
        </w:rPr>
      </w:pPr>
    </w:p>
    <w:p w:rsidR="00DC652D" w:rsidRDefault="00DC652D" w:rsidP="00DC652D">
      <w:pPr>
        <w:spacing w:line="276" w:lineRule="auto"/>
        <w:rPr>
          <w:szCs w:val="28"/>
          <w:lang w:eastAsia="en-US"/>
        </w:rPr>
      </w:pPr>
    </w:p>
    <w:p w:rsidR="00DC652D" w:rsidRDefault="00DC652D" w:rsidP="00DC652D">
      <w:pPr>
        <w:spacing w:line="276" w:lineRule="auto"/>
        <w:rPr>
          <w:szCs w:val="28"/>
          <w:lang w:eastAsia="en-US"/>
        </w:rPr>
      </w:pPr>
    </w:p>
    <w:p w:rsidR="00DC652D" w:rsidRDefault="00DC652D" w:rsidP="00DC652D">
      <w:pPr>
        <w:spacing w:line="276" w:lineRule="auto"/>
        <w:rPr>
          <w:szCs w:val="28"/>
          <w:lang w:eastAsia="en-US"/>
        </w:rPr>
      </w:pPr>
    </w:p>
    <w:p w:rsidR="00DC652D" w:rsidRDefault="00DC652D" w:rsidP="00DC652D">
      <w:pPr>
        <w:spacing w:line="276" w:lineRule="auto"/>
        <w:rPr>
          <w:szCs w:val="28"/>
          <w:lang w:eastAsia="en-US"/>
        </w:rPr>
      </w:pPr>
    </w:p>
    <w:p w:rsidR="00DC652D" w:rsidRDefault="00DC652D" w:rsidP="00DC652D">
      <w:pPr>
        <w:spacing w:line="276" w:lineRule="auto"/>
        <w:rPr>
          <w:szCs w:val="28"/>
          <w:lang w:eastAsia="en-US"/>
        </w:rPr>
      </w:pPr>
    </w:p>
    <w:p w:rsidR="00DC652D" w:rsidRDefault="00DC652D" w:rsidP="00DC652D">
      <w:pPr>
        <w:spacing w:line="276" w:lineRule="auto"/>
        <w:rPr>
          <w:szCs w:val="28"/>
          <w:lang w:eastAsia="en-US"/>
        </w:rPr>
      </w:pPr>
    </w:p>
    <w:p w:rsidR="00DC652D" w:rsidRDefault="00DC652D" w:rsidP="00DC652D">
      <w:pPr>
        <w:spacing w:line="276" w:lineRule="auto"/>
        <w:rPr>
          <w:szCs w:val="28"/>
          <w:lang w:eastAsia="en-US"/>
        </w:rPr>
      </w:pPr>
    </w:p>
    <w:p w:rsidR="00DC652D" w:rsidRDefault="00DC652D" w:rsidP="00DC652D">
      <w:pPr>
        <w:spacing w:line="276" w:lineRule="auto"/>
        <w:rPr>
          <w:szCs w:val="28"/>
          <w:lang w:eastAsia="en-US"/>
        </w:rPr>
      </w:pPr>
    </w:p>
    <w:p w:rsidR="00DC652D" w:rsidRDefault="00DC652D" w:rsidP="00DC652D">
      <w:pPr>
        <w:spacing w:line="276" w:lineRule="auto"/>
        <w:rPr>
          <w:szCs w:val="28"/>
          <w:lang w:eastAsia="en-US"/>
        </w:rPr>
      </w:pPr>
    </w:p>
    <w:p w:rsidR="00DC652D" w:rsidRDefault="00DC652D" w:rsidP="00DC652D">
      <w:pPr>
        <w:spacing w:line="276" w:lineRule="auto"/>
        <w:rPr>
          <w:szCs w:val="28"/>
          <w:lang w:eastAsia="en-US"/>
        </w:rPr>
      </w:pPr>
    </w:p>
    <w:p w:rsidR="00DC652D" w:rsidRDefault="00DC652D" w:rsidP="00DC652D">
      <w:pPr>
        <w:spacing w:line="276" w:lineRule="auto"/>
        <w:rPr>
          <w:szCs w:val="28"/>
          <w:lang w:eastAsia="en-US"/>
        </w:rPr>
      </w:pPr>
    </w:p>
    <w:p w:rsidR="00DC652D" w:rsidRPr="00DC652D" w:rsidRDefault="00DC652D" w:rsidP="00DC652D">
      <w:pPr>
        <w:spacing w:line="276" w:lineRule="auto"/>
        <w:rPr>
          <w:szCs w:val="28"/>
          <w:lang w:eastAsia="en-US"/>
        </w:rPr>
      </w:pPr>
      <w:bookmarkStart w:id="0" w:name="_GoBack"/>
      <w:bookmarkEnd w:id="0"/>
    </w:p>
    <w:p w:rsidR="00DC652D" w:rsidRDefault="00DC652D" w:rsidP="00DC652D">
      <w:pPr>
        <w:spacing w:line="276" w:lineRule="auto"/>
        <w:rPr>
          <w:szCs w:val="28"/>
        </w:rPr>
      </w:pPr>
      <w:r w:rsidRPr="00DC652D">
        <w:rPr>
          <w:szCs w:val="28"/>
          <w:lang w:eastAsia="en-US"/>
        </w:rPr>
        <w:t>А.Н.Франценюк</w:t>
      </w:r>
    </w:p>
    <w:sectPr w:rsidR="00DC652D" w:rsidSect="00DC652D">
      <w:pgSz w:w="16838" w:h="11906" w:orient="landscape" w:code="9"/>
      <w:pgMar w:top="1418" w:right="902" w:bottom="567" w:left="107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EBB" w:rsidRDefault="00260EBB">
      <w:r>
        <w:separator/>
      </w:r>
    </w:p>
  </w:endnote>
  <w:endnote w:type="continuationSeparator" w:id="0">
    <w:p w:rsidR="00260EBB" w:rsidRDefault="00260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EBB" w:rsidRDefault="00260EBB">
      <w:r>
        <w:separator/>
      </w:r>
    </w:p>
  </w:footnote>
  <w:footnote w:type="continuationSeparator" w:id="0">
    <w:p w:rsidR="00260EBB" w:rsidRDefault="00260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1496F"/>
    <w:rsid w:val="000173E2"/>
    <w:rsid w:val="0002178E"/>
    <w:rsid w:val="00027BE7"/>
    <w:rsid w:val="00027D39"/>
    <w:rsid w:val="00033F33"/>
    <w:rsid w:val="0004330B"/>
    <w:rsid w:val="00046A8D"/>
    <w:rsid w:val="000676D0"/>
    <w:rsid w:val="00080ADD"/>
    <w:rsid w:val="00085359"/>
    <w:rsid w:val="000B170C"/>
    <w:rsid w:val="000B406B"/>
    <w:rsid w:val="000B7C7C"/>
    <w:rsid w:val="000C0810"/>
    <w:rsid w:val="000D16AF"/>
    <w:rsid w:val="000D3B97"/>
    <w:rsid w:val="001019F6"/>
    <w:rsid w:val="0011352B"/>
    <w:rsid w:val="001244BE"/>
    <w:rsid w:val="00124D61"/>
    <w:rsid w:val="00132EF9"/>
    <w:rsid w:val="00137876"/>
    <w:rsid w:val="00140750"/>
    <w:rsid w:val="0015551C"/>
    <w:rsid w:val="0017455D"/>
    <w:rsid w:val="001833CF"/>
    <w:rsid w:val="00184C78"/>
    <w:rsid w:val="001A583F"/>
    <w:rsid w:val="001B1A40"/>
    <w:rsid w:val="001B387D"/>
    <w:rsid w:val="001C38DC"/>
    <w:rsid w:val="001C73A9"/>
    <w:rsid w:val="001D3670"/>
    <w:rsid w:val="001D7074"/>
    <w:rsid w:val="001E5382"/>
    <w:rsid w:val="002108B3"/>
    <w:rsid w:val="002221ED"/>
    <w:rsid w:val="00247DC4"/>
    <w:rsid w:val="00252559"/>
    <w:rsid w:val="002536AB"/>
    <w:rsid w:val="0025521E"/>
    <w:rsid w:val="00260EBB"/>
    <w:rsid w:val="00261961"/>
    <w:rsid w:val="00271E98"/>
    <w:rsid w:val="00275985"/>
    <w:rsid w:val="002A1022"/>
    <w:rsid w:val="002B5A1A"/>
    <w:rsid w:val="002C5E46"/>
    <w:rsid w:val="002C764F"/>
    <w:rsid w:val="002E1763"/>
    <w:rsid w:val="002E4F0C"/>
    <w:rsid w:val="002F31FF"/>
    <w:rsid w:val="002F7C47"/>
    <w:rsid w:val="00347CA7"/>
    <w:rsid w:val="00354C65"/>
    <w:rsid w:val="00367DD1"/>
    <w:rsid w:val="00367FCD"/>
    <w:rsid w:val="00380CD5"/>
    <w:rsid w:val="003A4805"/>
    <w:rsid w:val="003B1F3B"/>
    <w:rsid w:val="003B2757"/>
    <w:rsid w:val="003B42A5"/>
    <w:rsid w:val="003C1CF3"/>
    <w:rsid w:val="003D1CC7"/>
    <w:rsid w:val="003D513C"/>
    <w:rsid w:val="00446BFB"/>
    <w:rsid w:val="004536CE"/>
    <w:rsid w:val="00454B54"/>
    <w:rsid w:val="004602EE"/>
    <w:rsid w:val="00470F00"/>
    <w:rsid w:val="004910EF"/>
    <w:rsid w:val="0049271D"/>
    <w:rsid w:val="004B33F0"/>
    <w:rsid w:val="004C45F1"/>
    <w:rsid w:val="004D5252"/>
    <w:rsid w:val="004E272A"/>
    <w:rsid w:val="004E2ADE"/>
    <w:rsid w:val="004F5B5C"/>
    <w:rsid w:val="005000C1"/>
    <w:rsid w:val="00511939"/>
    <w:rsid w:val="00532DB0"/>
    <w:rsid w:val="00545862"/>
    <w:rsid w:val="0059215F"/>
    <w:rsid w:val="005B5FF2"/>
    <w:rsid w:val="005C1A53"/>
    <w:rsid w:val="005D4310"/>
    <w:rsid w:val="005E5F1A"/>
    <w:rsid w:val="005F0D52"/>
    <w:rsid w:val="00605B00"/>
    <w:rsid w:val="00606EF3"/>
    <w:rsid w:val="006446A5"/>
    <w:rsid w:val="00651BE2"/>
    <w:rsid w:val="00652FE3"/>
    <w:rsid w:val="0065587C"/>
    <w:rsid w:val="0067324E"/>
    <w:rsid w:val="00677969"/>
    <w:rsid w:val="006812D2"/>
    <w:rsid w:val="00685B7F"/>
    <w:rsid w:val="0069189E"/>
    <w:rsid w:val="006A2135"/>
    <w:rsid w:val="006B6E2C"/>
    <w:rsid w:val="006B7B81"/>
    <w:rsid w:val="006E41B7"/>
    <w:rsid w:val="006E5903"/>
    <w:rsid w:val="00730003"/>
    <w:rsid w:val="0075141A"/>
    <w:rsid w:val="00751D83"/>
    <w:rsid w:val="00762084"/>
    <w:rsid w:val="007935CA"/>
    <w:rsid w:val="0079632C"/>
    <w:rsid w:val="007E0F19"/>
    <w:rsid w:val="00830D33"/>
    <w:rsid w:val="00831133"/>
    <w:rsid w:val="008367A0"/>
    <w:rsid w:val="00876DFC"/>
    <w:rsid w:val="00880EBA"/>
    <w:rsid w:val="00893B90"/>
    <w:rsid w:val="008E3E64"/>
    <w:rsid w:val="009100AA"/>
    <w:rsid w:val="00915151"/>
    <w:rsid w:val="00915632"/>
    <w:rsid w:val="009256A1"/>
    <w:rsid w:val="00947F38"/>
    <w:rsid w:val="009518F7"/>
    <w:rsid w:val="009536DF"/>
    <w:rsid w:val="0096662E"/>
    <w:rsid w:val="00973712"/>
    <w:rsid w:val="00975960"/>
    <w:rsid w:val="00975F74"/>
    <w:rsid w:val="0099079B"/>
    <w:rsid w:val="00992750"/>
    <w:rsid w:val="009946F0"/>
    <w:rsid w:val="009A395C"/>
    <w:rsid w:val="009C4487"/>
    <w:rsid w:val="009F0050"/>
    <w:rsid w:val="009F2024"/>
    <w:rsid w:val="009F3182"/>
    <w:rsid w:val="00A24C7F"/>
    <w:rsid w:val="00A3151E"/>
    <w:rsid w:val="00A46E98"/>
    <w:rsid w:val="00A600C1"/>
    <w:rsid w:val="00A74E52"/>
    <w:rsid w:val="00A75145"/>
    <w:rsid w:val="00A82719"/>
    <w:rsid w:val="00A928EA"/>
    <w:rsid w:val="00AC321C"/>
    <w:rsid w:val="00AC7DF6"/>
    <w:rsid w:val="00AD6D2A"/>
    <w:rsid w:val="00AF06BA"/>
    <w:rsid w:val="00AF0E1D"/>
    <w:rsid w:val="00AF1EFF"/>
    <w:rsid w:val="00B07187"/>
    <w:rsid w:val="00B07865"/>
    <w:rsid w:val="00B13153"/>
    <w:rsid w:val="00B22882"/>
    <w:rsid w:val="00B41E39"/>
    <w:rsid w:val="00B51BA2"/>
    <w:rsid w:val="00B75EA3"/>
    <w:rsid w:val="00B87F86"/>
    <w:rsid w:val="00B87FD5"/>
    <w:rsid w:val="00BA1429"/>
    <w:rsid w:val="00BA5E3A"/>
    <w:rsid w:val="00BB121D"/>
    <w:rsid w:val="00BB43DC"/>
    <w:rsid w:val="00BB44B3"/>
    <w:rsid w:val="00BB56C1"/>
    <w:rsid w:val="00BC4364"/>
    <w:rsid w:val="00BD4269"/>
    <w:rsid w:val="00C073C6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1B3"/>
    <w:rsid w:val="00CC4A00"/>
    <w:rsid w:val="00CD0E52"/>
    <w:rsid w:val="00CD3008"/>
    <w:rsid w:val="00CD3D84"/>
    <w:rsid w:val="00CE206A"/>
    <w:rsid w:val="00CE3FE9"/>
    <w:rsid w:val="00D039BB"/>
    <w:rsid w:val="00D0796E"/>
    <w:rsid w:val="00D3139F"/>
    <w:rsid w:val="00D3197B"/>
    <w:rsid w:val="00D34773"/>
    <w:rsid w:val="00D34F0B"/>
    <w:rsid w:val="00D3617F"/>
    <w:rsid w:val="00D37636"/>
    <w:rsid w:val="00D41CF4"/>
    <w:rsid w:val="00D42434"/>
    <w:rsid w:val="00D43890"/>
    <w:rsid w:val="00D50681"/>
    <w:rsid w:val="00D5172F"/>
    <w:rsid w:val="00D65283"/>
    <w:rsid w:val="00D710EA"/>
    <w:rsid w:val="00DB1567"/>
    <w:rsid w:val="00DC4B6B"/>
    <w:rsid w:val="00DC582B"/>
    <w:rsid w:val="00DC652D"/>
    <w:rsid w:val="00E0049D"/>
    <w:rsid w:val="00E071ED"/>
    <w:rsid w:val="00E12F92"/>
    <w:rsid w:val="00E24074"/>
    <w:rsid w:val="00E2410C"/>
    <w:rsid w:val="00E32C9E"/>
    <w:rsid w:val="00E367DC"/>
    <w:rsid w:val="00E5680F"/>
    <w:rsid w:val="00E57E61"/>
    <w:rsid w:val="00E66608"/>
    <w:rsid w:val="00E6672F"/>
    <w:rsid w:val="00E74DD5"/>
    <w:rsid w:val="00E92AAC"/>
    <w:rsid w:val="00EC5401"/>
    <w:rsid w:val="00F122FC"/>
    <w:rsid w:val="00F1637A"/>
    <w:rsid w:val="00F169A5"/>
    <w:rsid w:val="00F43755"/>
    <w:rsid w:val="00F6284F"/>
    <w:rsid w:val="00F6385C"/>
    <w:rsid w:val="00F649B1"/>
    <w:rsid w:val="00F80229"/>
    <w:rsid w:val="00F825FA"/>
    <w:rsid w:val="00F861D4"/>
    <w:rsid w:val="00F94AEA"/>
    <w:rsid w:val="00F97391"/>
    <w:rsid w:val="00FA7F0E"/>
    <w:rsid w:val="00FB274F"/>
    <w:rsid w:val="00FC27D1"/>
    <w:rsid w:val="00FC4037"/>
    <w:rsid w:val="00FC5B25"/>
    <w:rsid w:val="00FD010B"/>
    <w:rsid w:val="00FD2C76"/>
    <w:rsid w:val="00FD4DF3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2021-11-30T10:36:00Z</cp:lastPrinted>
  <dcterms:created xsi:type="dcterms:W3CDTF">2021-12-07T06:37:00Z</dcterms:created>
  <dcterms:modified xsi:type="dcterms:W3CDTF">2021-12-07T06:37:00Z</dcterms:modified>
</cp:coreProperties>
</file>