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14A" w:rsidRDefault="003D414A" w:rsidP="003D414A">
      <w:pPr>
        <w:jc w:val="both"/>
        <w:rPr>
          <w:sz w:val="20"/>
          <w:szCs w:val="20"/>
        </w:rPr>
      </w:pPr>
    </w:p>
    <w:p w:rsidR="0019693D" w:rsidRPr="0019693D" w:rsidRDefault="00B90CFB" w:rsidP="0019693D">
      <w:pPr>
        <w:framePr w:hSpace="180" w:wrap="auto" w:vAnchor="text" w:hAnchor="page" w:x="5842" w:y="-659"/>
        <w:rPr>
          <w:sz w:val="20"/>
          <w:szCs w:val="20"/>
          <w:lang w:val="en-US"/>
        </w:rPr>
      </w:pPr>
      <w:r w:rsidRPr="0019693D">
        <w:rPr>
          <w:noProof/>
          <w:sz w:val="20"/>
          <w:szCs w:val="20"/>
        </w:rPr>
        <w:drawing>
          <wp:inline distT="0" distB="0" distL="0" distR="0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693D" w:rsidRPr="0019693D" w:rsidRDefault="0019693D" w:rsidP="0019693D">
      <w:pPr>
        <w:rPr>
          <w:sz w:val="20"/>
          <w:szCs w:val="20"/>
        </w:rPr>
      </w:pPr>
      <w:r w:rsidRPr="0019693D">
        <w:rPr>
          <w:sz w:val="20"/>
          <w:szCs w:val="20"/>
        </w:rPr>
        <w:tab/>
      </w:r>
      <w:r w:rsidRPr="0019693D">
        <w:rPr>
          <w:sz w:val="20"/>
          <w:szCs w:val="20"/>
        </w:rPr>
        <w:tab/>
      </w:r>
      <w:r w:rsidRPr="0019693D">
        <w:rPr>
          <w:sz w:val="20"/>
          <w:szCs w:val="20"/>
        </w:rPr>
        <w:tab/>
      </w:r>
      <w:r w:rsidRPr="0019693D">
        <w:rPr>
          <w:sz w:val="20"/>
          <w:szCs w:val="20"/>
        </w:rPr>
        <w:tab/>
      </w:r>
    </w:p>
    <w:p w:rsidR="0019693D" w:rsidRPr="0019693D" w:rsidRDefault="0019693D" w:rsidP="0019693D">
      <w:pPr>
        <w:rPr>
          <w:sz w:val="20"/>
          <w:szCs w:val="20"/>
        </w:rPr>
      </w:pPr>
      <w:r w:rsidRPr="0019693D">
        <w:rPr>
          <w:sz w:val="20"/>
          <w:szCs w:val="20"/>
        </w:rPr>
        <w:tab/>
      </w:r>
      <w:r w:rsidRPr="0019693D">
        <w:rPr>
          <w:sz w:val="20"/>
          <w:szCs w:val="20"/>
        </w:rPr>
        <w:tab/>
      </w:r>
      <w:r w:rsidRPr="0019693D">
        <w:rPr>
          <w:sz w:val="20"/>
          <w:szCs w:val="20"/>
        </w:rPr>
        <w:tab/>
      </w:r>
      <w:r w:rsidRPr="0019693D">
        <w:rPr>
          <w:sz w:val="20"/>
          <w:szCs w:val="20"/>
        </w:rPr>
        <w:tab/>
      </w:r>
    </w:p>
    <w:p w:rsidR="0019693D" w:rsidRPr="0019693D" w:rsidRDefault="0019693D" w:rsidP="0019693D">
      <w:pPr>
        <w:jc w:val="center"/>
        <w:rPr>
          <w:rFonts w:ascii="Times New Roman CYR" w:hAnsi="Times New Roman CYR"/>
          <w:sz w:val="32"/>
          <w:szCs w:val="32"/>
        </w:rPr>
      </w:pPr>
      <w:r w:rsidRPr="0019693D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19693D" w:rsidRPr="0019693D" w:rsidRDefault="0019693D" w:rsidP="0019693D">
      <w:pPr>
        <w:rPr>
          <w:rFonts w:ascii="Times New Roman CYR" w:hAnsi="Times New Roman CYR"/>
          <w:sz w:val="20"/>
          <w:szCs w:val="20"/>
        </w:rPr>
      </w:pPr>
    </w:p>
    <w:p w:rsidR="0019693D" w:rsidRPr="0019693D" w:rsidRDefault="0019693D" w:rsidP="0019693D">
      <w:pPr>
        <w:jc w:val="center"/>
        <w:rPr>
          <w:rFonts w:ascii="Times New Roman CYR" w:hAnsi="Times New Roman CYR"/>
          <w:b/>
          <w:sz w:val="36"/>
          <w:szCs w:val="36"/>
        </w:rPr>
      </w:pPr>
      <w:r w:rsidRPr="0019693D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3D414A" w:rsidRDefault="003D414A" w:rsidP="003D414A">
      <w:pPr>
        <w:jc w:val="both"/>
        <w:rPr>
          <w:rFonts w:ascii="Times New Roman CYR" w:hAnsi="Times New Roman CYR"/>
          <w:b/>
          <w:sz w:val="20"/>
          <w:szCs w:val="20"/>
        </w:rPr>
      </w:pPr>
    </w:p>
    <w:p w:rsidR="003D414A" w:rsidRDefault="00B90CFB" w:rsidP="003D414A">
      <w:pPr>
        <w:jc w:val="both"/>
        <w:rPr>
          <w:rFonts w:ascii="Times New Roman CYR" w:hAnsi="Times New Roman CYR"/>
          <w:b/>
        </w:rPr>
      </w:pPr>
      <w:r w:rsidRPr="00B90CFB">
        <w:rPr>
          <w:rFonts w:ascii="Times New Roman CYR" w:hAnsi="Times New Roman CYR"/>
          <w:sz w:val="28"/>
          <w:szCs w:val="28"/>
        </w:rPr>
        <w:t>21.02.2022</w:t>
      </w:r>
      <w:r w:rsidR="003D414A">
        <w:rPr>
          <w:rFonts w:ascii="Times New Roman CYR" w:hAnsi="Times New Roman CYR"/>
          <w:b/>
        </w:rPr>
        <w:t xml:space="preserve">                                                                                             </w:t>
      </w:r>
      <w:r>
        <w:rPr>
          <w:rFonts w:ascii="Times New Roman CYR" w:hAnsi="Times New Roman CYR"/>
          <w:b/>
        </w:rPr>
        <w:tab/>
      </w:r>
      <w:r>
        <w:rPr>
          <w:rFonts w:ascii="Times New Roman CYR" w:hAnsi="Times New Roman CYR"/>
          <w:b/>
        </w:rPr>
        <w:tab/>
      </w:r>
      <w:r>
        <w:rPr>
          <w:rFonts w:ascii="Times New Roman CYR" w:hAnsi="Times New Roman CYR"/>
          <w:b/>
        </w:rPr>
        <w:tab/>
      </w:r>
      <w:r w:rsidR="003D414A" w:rsidRPr="00B90CFB">
        <w:rPr>
          <w:rFonts w:ascii="Times New Roman CYR" w:hAnsi="Times New Roman CYR"/>
          <w:sz w:val="28"/>
          <w:szCs w:val="28"/>
        </w:rPr>
        <w:t>№</w:t>
      </w:r>
      <w:r w:rsidRPr="00B90CFB">
        <w:rPr>
          <w:rFonts w:ascii="Times New Roman CYR" w:hAnsi="Times New Roman CYR"/>
          <w:sz w:val="28"/>
          <w:szCs w:val="28"/>
        </w:rPr>
        <w:t xml:space="preserve"> 30</w:t>
      </w:r>
      <w:r w:rsidR="00FC3677">
        <w:rPr>
          <w:rFonts w:ascii="Times New Roman CYR" w:hAnsi="Times New Roman CYR"/>
          <w:sz w:val="28"/>
          <w:szCs w:val="28"/>
        </w:rPr>
        <w:t>9</w:t>
      </w:r>
      <w:bookmarkStart w:id="0" w:name="_GoBack"/>
      <w:bookmarkEnd w:id="0"/>
    </w:p>
    <w:p w:rsidR="003D414A" w:rsidRDefault="003D414A" w:rsidP="003D414A">
      <w:pPr>
        <w:rPr>
          <w:rFonts w:ascii="Times New Roman CYR" w:hAnsi="Times New Roman CYR"/>
          <w:b/>
          <w:sz w:val="20"/>
          <w:szCs w:val="20"/>
        </w:rPr>
      </w:pPr>
      <w:r>
        <w:rPr>
          <w:rFonts w:ascii="Times New Roman CYR" w:hAnsi="Times New Roman CYR"/>
          <w:b/>
        </w:rPr>
        <w:t xml:space="preserve">                                                       </w:t>
      </w:r>
    </w:p>
    <w:p w:rsidR="003D414A" w:rsidRDefault="003D414A" w:rsidP="003D414A">
      <w:pPr>
        <w:jc w:val="center"/>
        <w:rPr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г.Липецк</w:t>
      </w:r>
    </w:p>
    <w:p w:rsidR="003D414A" w:rsidRDefault="003D414A" w:rsidP="003D414A">
      <w:pPr>
        <w:jc w:val="center"/>
        <w:rPr>
          <w:rFonts w:ascii="Times New Roman CYR" w:hAnsi="Times New Roman CYR"/>
          <w:b/>
          <w:sz w:val="20"/>
          <w:szCs w:val="20"/>
        </w:rPr>
      </w:pPr>
    </w:p>
    <w:p w:rsidR="009F6E0C" w:rsidRDefault="009F6E0C" w:rsidP="003D414A">
      <w:pPr>
        <w:jc w:val="center"/>
        <w:rPr>
          <w:rFonts w:ascii="Times New Roman CYR" w:hAnsi="Times New Roman CYR"/>
          <w:b/>
          <w:sz w:val="20"/>
          <w:szCs w:val="20"/>
        </w:rPr>
      </w:pPr>
    </w:p>
    <w:p w:rsidR="003D414A" w:rsidRDefault="003D414A" w:rsidP="003D414A">
      <w:pPr>
        <w:rPr>
          <w:sz w:val="28"/>
          <w:szCs w:val="28"/>
        </w:rPr>
      </w:pPr>
      <w:r>
        <w:rPr>
          <w:sz w:val="28"/>
          <w:szCs w:val="28"/>
        </w:rPr>
        <w:t>О внесении изменений</w:t>
      </w:r>
    </w:p>
    <w:p w:rsidR="003D414A" w:rsidRDefault="003D414A" w:rsidP="003D414A">
      <w:pPr>
        <w:rPr>
          <w:sz w:val="28"/>
          <w:szCs w:val="28"/>
        </w:rPr>
      </w:pPr>
      <w:r>
        <w:rPr>
          <w:sz w:val="28"/>
          <w:szCs w:val="28"/>
        </w:rPr>
        <w:t>в постановление администрации</w:t>
      </w:r>
    </w:p>
    <w:p w:rsidR="003D414A" w:rsidRDefault="003D414A" w:rsidP="003D414A">
      <w:pPr>
        <w:rPr>
          <w:sz w:val="28"/>
          <w:szCs w:val="28"/>
        </w:rPr>
      </w:pPr>
      <w:r>
        <w:rPr>
          <w:sz w:val="28"/>
          <w:szCs w:val="28"/>
        </w:rPr>
        <w:t>города Липецка</w:t>
      </w:r>
      <w:r w:rsidR="00A57C20">
        <w:rPr>
          <w:sz w:val="28"/>
          <w:szCs w:val="28"/>
        </w:rPr>
        <w:t xml:space="preserve"> </w:t>
      </w:r>
      <w:r>
        <w:rPr>
          <w:sz w:val="28"/>
          <w:szCs w:val="28"/>
        </w:rPr>
        <w:t>от 28.06.2011 № 780</w:t>
      </w:r>
    </w:p>
    <w:p w:rsidR="00A57C20" w:rsidRDefault="00A57C20" w:rsidP="003D414A">
      <w:pPr>
        <w:rPr>
          <w:sz w:val="28"/>
          <w:szCs w:val="28"/>
        </w:rPr>
      </w:pPr>
    </w:p>
    <w:p w:rsidR="009F6E0C" w:rsidRDefault="009F6E0C" w:rsidP="003D414A">
      <w:pPr>
        <w:ind w:firstLine="708"/>
        <w:jc w:val="both"/>
        <w:rPr>
          <w:color w:val="000000"/>
          <w:sz w:val="28"/>
          <w:szCs w:val="28"/>
        </w:rPr>
      </w:pPr>
    </w:p>
    <w:p w:rsidR="003D414A" w:rsidRPr="00A57C20" w:rsidRDefault="003D414A" w:rsidP="003D414A">
      <w:pPr>
        <w:ind w:firstLine="708"/>
        <w:jc w:val="both"/>
        <w:rPr>
          <w:color w:val="000000"/>
          <w:sz w:val="28"/>
          <w:szCs w:val="28"/>
        </w:rPr>
      </w:pPr>
      <w:r w:rsidRPr="00A57C20">
        <w:rPr>
          <w:color w:val="000000"/>
          <w:sz w:val="28"/>
          <w:szCs w:val="28"/>
        </w:rPr>
        <w:t xml:space="preserve">В соответствии </w:t>
      </w:r>
      <w:r w:rsidRPr="00A57C20">
        <w:rPr>
          <w:color w:val="000000"/>
          <w:szCs w:val="28"/>
        </w:rPr>
        <w:t xml:space="preserve"> </w:t>
      </w:r>
      <w:r w:rsidRPr="00A57C20">
        <w:rPr>
          <w:color w:val="000000"/>
          <w:sz w:val="28"/>
          <w:szCs w:val="28"/>
        </w:rPr>
        <w:t>с законом Липецкой области от 22.08.2007 №87-ОЗ «О профилактике безнадзорности и правонарушений несовершеннолетних в Липецкой области», администрация города</w:t>
      </w:r>
    </w:p>
    <w:p w:rsidR="00E07716" w:rsidRPr="008B6D97" w:rsidRDefault="00E07716" w:rsidP="003D414A">
      <w:pPr>
        <w:jc w:val="both"/>
        <w:rPr>
          <w:sz w:val="28"/>
          <w:szCs w:val="28"/>
        </w:rPr>
      </w:pPr>
    </w:p>
    <w:p w:rsidR="003D414A" w:rsidRDefault="003D414A" w:rsidP="003D414A">
      <w:pPr>
        <w:jc w:val="both"/>
        <w:rPr>
          <w:sz w:val="28"/>
          <w:szCs w:val="28"/>
        </w:rPr>
      </w:pPr>
      <w:r>
        <w:rPr>
          <w:sz w:val="28"/>
          <w:szCs w:val="28"/>
        </w:rPr>
        <w:t>П О С Т А Н О В Л Я Е Т:</w:t>
      </w:r>
    </w:p>
    <w:p w:rsidR="009F6E0C" w:rsidRDefault="009F6E0C" w:rsidP="00726D8F">
      <w:pPr>
        <w:jc w:val="both"/>
      </w:pPr>
    </w:p>
    <w:p w:rsidR="00726D8F" w:rsidRDefault="003D414A" w:rsidP="00726D8F">
      <w:pPr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>Внести  в постановление администрации города Липецка от 28.06.2011 № 780</w:t>
      </w:r>
      <w:r w:rsidR="00726D8F">
        <w:rPr>
          <w:sz w:val="28"/>
          <w:szCs w:val="28"/>
        </w:rPr>
        <w:t xml:space="preserve"> «Об определении мест на территории города Липецка, нахождение в которых может пр</w:t>
      </w:r>
      <w:r w:rsidR="003D6C96">
        <w:rPr>
          <w:sz w:val="28"/>
          <w:szCs w:val="28"/>
        </w:rPr>
        <w:t xml:space="preserve">ичинить вред здоровью детей, их </w:t>
      </w:r>
      <w:r w:rsidR="00726D8F">
        <w:rPr>
          <w:sz w:val="28"/>
          <w:szCs w:val="28"/>
        </w:rPr>
        <w:t xml:space="preserve">физическому,  интеллектуальному, психическому, </w:t>
      </w:r>
      <w:r w:rsidR="009F5FCC">
        <w:rPr>
          <w:sz w:val="28"/>
          <w:szCs w:val="28"/>
        </w:rPr>
        <w:t>ду</w:t>
      </w:r>
      <w:r w:rsidR="00726D8F">
        <w:rPr>
          <w:sz w:val="28"/>
          <w:szCs w:val="28"/>
        </w:rPr>
        <w:t xml:space="preserve">ховному и нравственному развитию, общественных  мест,  в  которых в ночное время не допускается нахождение детей без сопровождения родителей (лиц их заменяющих) или лиц, осуществляющих мероприятия с участием детей» </w:t>
      </w:r>
      <w:r w:rsidR="00E07716">
        <w:rPr>
          <w:sz w:val="28"/>
          <w:szCs w:val="28"/>
        </w:rPr>
        <w:t>(</w:t>
      </w:r>
      <w:r w:rsidR="006F357C">
        <w:rPr>
          <w:sz w:val="28"/>
          <w:szCs w:val="28"/>
        </w:rPr>
        <w:t xml:space="preserve">в редакции постановления </w:t>
      </w:r>
      <w:r w:rsidR="00E07716">
        <w:rPr>
          <w:sz w:val="28"/>
          <w:szCs w:val="28"/>
        </w:rPr>
        <w:t xml:space="preserve">от 22.08.2011 </w:t>
      </w:r>
      <w:r w:rsidR="006F357C">
        <w:rPr>
          <w:sz w:val="28"/>
          <w:szCs w:val="28"/>
        </w:rPr>
        <w:t>№ 1087</w:t>
      </w:r>
      <w:r w:rsidR="00E07716">
        <w:rPr>
          <w:sz w:val="28"/>
          <w:szCs w:val="28"/>
        </w:rPr>
        <w:t xml:space="preserve">) </w:t>
      </w:r>
      <w:r w:rsidR="00726D8F">
        <w:rPr>
          <w:sz w:val="28"/>
          <w:szCs w:val="28"/>
        </w:rPr>
        <w:t>следующие изменения:</w:t>
      </w:r>
    </w:p>
    <w:p w:rsidR="00591C2A" w:rsidRDefault="009F6E0C" w:rsidP="00726D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9F6E0C" w:rsidRDefault="00726D8F" w:rsidP="009855E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</w:t>
      </w:r>
      <w:r w:rsidR="009F6E0C">
        <w:rPr>
          <w:sz w:val="28"/>
          <w:szCs w:val="28"/>
        </w:rPr>
        <w:t xml:space="preserve">В пункте 6 слова «первого </w:t>
      </w:r>
      <w:r w:rsidR="009F6E0C" w:rsidRPr="00555941">
        <w:rPr>
          <w:sz w:val="28"/>
          <w:szCs w:val="28"/>
        </w:rPr>
        <w:t xml:space="preserve">заместителя главы администрации города </w:t>
      </w:r>
      <w:r w:rsidR="009F6E0C">
        <w:rPr>
          <w:sz w:val="28"/>
          <w:szCs w:val="28"/>
        </w:rPr>
        <w:t>Липецка Мигиту</w:t>
      </w:r>
      <w:r w:rsidR="009C6BFC" w:rsidRPr="009C6BFC">
        <w:rPr>
          <w:sz w:val="28"/>
          <w:szCs w:val="28"/>
        </w:rPr>
        <w:t xml:space="preserve"> </w:t>
      </w:r>
      <w:r w:rsidR="009C6BFC">
        <w:rPr>
          <w:sz w:val="28"/>
          <w:szCs w:val="28"/>
        </w:rPr>
        <w:t>В.А.</w:t>
      </w:r>
      <w:r w:rsidR="009F6E0C">
        <w:rPr>
          <w:sz w:val="28"/>
          <w:szCs w:val="28"/>
        </w:rPr>
        <w:t>» заменить словами «заместителя главы администрации города Липецка Шамаеву</w:t>
      </w:r>
      <w:r w:rsidR="009C6BFC" w:rsidRPr="009C6BFC">
        <w:rPr>
          <w:sz w:val="28"/>
          <w:szCs w:val="28"/>
        </w:rPr>
        <w:t xml:space="preserve"> </w:t>
      </w:r>
      <w:r w:rsidR="009C6BFC">
        <w:rPr>
          <w:sz w:val="28"/>
          <w:szCs w:val="28"/>
        </w:rPr>
        <w:t>А.М.</w:t>
      </w:r>
      <w:r w:rsidR="009F6E0C">
        <w:rPr>
          <w:sz w:val="28"/>
          <w:szCs w:val="28"/>
        </w:rPr>
        <w:t>»</w:t>
      </w:r>
    </w:p>
    <w:p w:rsidR="006A63D3" w:rsidRDefault="009F6E0C" w:rsidP="009855E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2. </w:t>
      </w:r>
      <w:r w:rsidR="00726D8F">
        <w:rPr>
          <w:sz w:val="28"/>
          <w:szCs w:val="28"/>
        </w:rPr>
        <w:t>В приложении №</w:t>
      </w:r>
      <w:r w:rsidR="00240F76">
        <w:rPr>
          <w:sz w:val="28"/>
          <w:szCs w:val="28"/>
        </w:rPr>
        <w:t xml:space="preserve"> </w:t>
      </w:r>
      <w:r w:rsidR="00726D8F">
        <w:rPr>
          <w:sz w:val="28"/>
          <w:szCs w:val="28"/>
        </w:rPr>
        <w:t xml:space="preserve">1 </w:t>
      </w:r>
      <w:r w:rsidR="00F32A2C">
        <w:rPr>
          <w:sz w:val="28"/>
          <w:szCs w:val="28"/>
        </w:rPr>
        <w:t>к постановлению:</w:t>
      </w:r>
    </w:p>
    <w:p w:rsidR="009F6E0C" w:rsidRDefault="009F6E0C" w:rsidP="009855E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а) в абзаце первом слово «осуществляющие» заменить словом </w:t>
      </w:r>
      <w:r w:rsidR="00756D17">
        <w:rPr>
          <w:sz w:val="28"/>
          <w:szCs w:val="28"/>
        </w:rPr>
        <w:t xml:space="preserve">            </w:t>
      </w:r>
      <w:r>
        <w:rPr>
          <w:sz w:val="28"/>
          <w:szCs w:val="28"/>
        </w:rPr>
        <w:t>«осуществляющих»;</w:t>
      </w:r>
    </w:p>
    <w:p w:rsidR="003D414A" w:rsidRDefault="006A63D3" w:rsidP="009855E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B2BB4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r w:rsidR="009F6E0C">
        <w:rPr>
          <w:sz w:val="28"/>
          <w:szCs w:val="28"/>
        </w:rPr>
        <w:t>б</w:t>
      </w:r>
      <w:r>
        <w:rPr>
          <w:sz w:val="28"/>
          <w:szCs w:val="28"/>
        </w:rPr>
        <w:t xml:space="preserve">) </w:t>
      </w:r>
      <w:r w:rsidR="001C737D">
        <w:rPr>
          <w:sz w:val="28"/>
          <w:szCs w:val="28"/>
        </w:rPr>
        <w:t xml:space="preserve">в </w:t>
      </w:r>
      <w:r w:rsidR="000D1675">
        <w:rPr>
          <w:sz w:val="28"/>
          <w:szCs w:val="28"/>
        </w:rPr>
        <w:t xml:space="preserve">абзаце </w:t>
      </w:r>
      <w:r w:rsidR="001C737D">
        <w:rPr>
          <w:sz w:val="28"/>
          <w:szCs w:val="28"/>
        </w:rPr>
        <w:t xml:space="preserve">втором </w:t>
      </w:r>
      <w:r w:rsidR="00E07716">
        <w:rPr>
          <w:sz w:val="28"/>
          <w:szCs w:val="28"/>
        </w:rPr>
        <w:t>слова</w:t>
      </w:r>
      <w:r w:rsidR="00E8056D">
        <w:rPr>
          <w:sz w:val="28"/>
          <w:szCs w:val="28"/>
        </w:rPr>
        <w:t xml:space="preserve"> </w:t>
      </w:r>
      <w:r w:rsidR="00726D8F">
        <w:rPr>
          <w:sz w:val="28"/>
          <w:szCs w:val="28"/>
        </w:rPr>
        <w:t>«,</w:t>
      </w:r>
      <w:r w:rsidR="00E07716">
        <w:rPr>
          <w:sz w:val="28"/>
          <w:szCs w:val="28"/>
        </w:rPr>
        <w:t xml:space="preserve"> </w:t>
      </w:r>
      <w:r w:rsidR="00D33EE2">
        <w:rPr>
          <w:sz w:val="28"/>
          <w:szCs w:val="28"/>
        </w:rPr>
        <w:t>пива и напитков, изгот</w:t>
      </w:r>
      <w:r w:rsidR="009855E5">
        <w:rPr>
          <w:sz w:val="28"/>
          <w:szCs w:val="28"/>
        </w:rPr>
        <w:t>а</w:t>
      </w:r>
      <w:r w:rsidR="00D33EE2">
        <w:rPr>
          <w:sz w:val="28"/>
          <w:szCs w:val="28"/>
        </w:rPr>
        <w:t>вливаемых на его основе»</w:t>
      </w:r>
      <w:r w:rsidR="00E07716" w:rsidRPr="00E07716">
        <w:rPr>
          <w:sz w:val="28"/>
          <w:szCs w:val="28"/>
        </w:rPr>
        <w:t xml:space="preserve"> </w:t>
      </w:r>
      <w:r w:rsidR="00E07716">
        <w:rPr>
          <w:sz w:val="28"/>
          <w:szCs w:val="28"/>
        </w:rPr>
        <w:t>исключить</w:t>
      </w:r>
      <w:r>
        <w:rPr>
          <w:sz w:val="28"/>
          <w:szCs w:val="28"/>
        </w:rPr>
        <w:t>;</w:t>
      </w:r>
    </w:p>
    <w:p w:rsidR="006A63D3" w:rsidRDefault="006A63D3" w:rsidP="009855E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B2BB4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r w:rsidR="009F6E0C">
        <w:rPr>
          <w:sz w:val="28"/>
          <w:szCs w:val="28"/>
        </w:rPr>
        <w:t>в</w:t>
      </w:r>
      <w:r>
        <w:rPr>
          <w:sz w:val="28"/>
          <w:szCs w:val="28"/>
        </w:rPr>
        <w:t>) в абзаце третьем слова «бесхозяйственные  объекты недвижимости» заменить словами «бесхоз</w:t>
      </w:r>
      <w:r w:rsidR="00F32A2C">
        <w:rPr>
          <w:sz w:val="28"/>
          <w:szCs w:val="28"/>
        </w:rPr>
        <w:t>яйные</w:t>
      </w:r>
      <w:r>
        <w:rPr>
          <w:sz w:val="28"/>
          <w:szCs w:val="28"/>
        </w:rPr>
        <w:t xml:space="preserve"> объекты».</w:t>
      </w:r>
    </w:p>
    <w:p w:rsidR="00CF3DAD" w:rsidRDefault="009855E5" w:rsidP="001764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092E5C">
        <w:rPr>
          <w:sz w:val="28"/>
          <w:szCs w:val="28"/>
        </w:rPr>
        <w:t xml:space="preserve"> </w:t>
      </w:r>
      <w:r w:rsidR="009F6E0C">
        <w:rPr>
          <w:sz w:val="28"/>
          <w:szCs w:val="28"/>
        </w:rPr>
        <w:t>3</w:t>
      </w:r>
      <w:r>
        <w:rPr>
          <w:sz w:val="28"/>
          <w:szCs w:val="28"/>
        </w:rPr>
        <w:t>. В приложении №</w:t>
      </w:r>
      <w:r w:rsidR="00240F7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 </w:t>
      </w:r>
      <w:r w:rsidR="00E07716">
        <w:rPr>
          <w:sz w:val="28"/>
          <w:szCs w:val="28"/>
        </w:rPr>
        <w:t xml:space="preserve">к постановлению </w:t>
      </w:r>
      <w:r>
        <w:rPr>
          <w:sz w:val="28"/>
          <w:szCs w:val="28"/>
        </w:rPr>
        <w:t>абз</w:t>
      </w:r>
      <w:r w:rsidR="001D699E">
        <w:rPr>
          <w:sz w:val="28"/>
          <w:szCs w:val="28"/>
        </w:rPr>
        <w:t>ац</w:t>
      </w:r>
      <w:r w:rsidR="00E07716">
        <w:rPr>
          <w:sz w:val="28"/>
          <w:szCs w:val="28"/>
        </w:rPr>
        <w:t xml:space="preserve"> </w:t>
      </w:r>
      <w:r w:rsidR="001C737D">
        <w:rPr>
          <w:sz w:val="28"/>
          <w:szCs w:val="28"/>
        </w:rPr>
        <w:t>десятый</w:t>
      </w:r>
      <w:r w:rsidR="001C737D">
        <w:rPr>
          <w:sz w:val="28"/>
        </w:rPr>
        <w:t xml:space="preserve"> </w:t>
      </w:r>
      <w:r w:rsidR="005B7191">
        <w:rPr>
          <w:sz w:val="28"/>
        </w:rPr>
        <w:t>изложить в следующей редакции:</w:t>
      </w:r>
      <w:r w:rsidR="00E07716">
        <w:rPr>
          <w:sz w:val="28"/>
          <w:szCs w:val="28"/>
        </w:rPr>
        <w:t xml:space="preserve"> </w:t>
      </w:r>
    </w:p>
    <w:p w:rsidR="002216BF" w:rsidRDefault="00CF3DAD" w:rsidP="00F239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990032">
        <w:rPr>
          <w:sz w:val="28"/>
          <w:szCs w:val="28"/>
        </w:rPr>
        <w:t xml:space="preserve">  </w:t>
      </w:r>
      <w:r w:rsidR="00162C1F">
        <w:rPr>
          <w:sz w:val="28"/>
          <w:szCs w:val="28"/>
        </w:rPr>
        <w:t>«</w:t>
      </w:r>
      <w:r>
        <w:rPr>
          <w:sz w:val="28"/>
          <w:szCs w:val="28"/>
        </w:rPr>
        <w:t xml:space="preserve"> </w:t>
      </w:r>
      <w:r w:rsidR="007935AC">
        <w:rPr>
          <w:sz w:val="28"/>
          <w:szCs w:val="28"/>
        </w:rPr>
        <w:t xml:space="preserve">- </w:t>
      </w:r>
      <w:r w:rsidR="001764C3">
        <w:rPr>
          <w:sz w:val="28"/>
          <w:szCs w:val="28"/>
        </w:rPr>
        <w:t>объекты (</w:t>
      </w:r>
      <w:r w:rsidR="001764C3" w:rsidRPr="001764C3">
        <w:rPr>
          <w:sz w:val="28"/>
          <w:szCs w:val="28"/>
        </w:rPr>
        <w:t>территори</w:t>
      </w:r>
      <w:r w:rsidR="001764C3">
        <w:rPr>
          <w:sz w:val="28"/>
          <w:szCs w:val="28"/>
        </w:rPr>
        <w:t>и</w:t>
      </w:r>
      <w:r w:rsidR="001764C3" w:rsidRPr="001764C3">
        <w:rPr>
          <w:sz w:val="28"/>
          <w:szCs w:val="28"/>
        </w:rPr>
        <w:t xml:space="preserve">, помещения)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Интернет, </w:t>
      </w:r>
      <w:r w:rsidR="001764C3">
        <w:rPr>
          <w:sz w:val="28"/>
          <w:szCs w:val="28"/>
        </w:rPr>
        <w:t xml:space="preserve">а также </w:t>
      </w:r>
      <w:r w:rsidR="001764C3" w:rsidRPr="001764C3">
        <w:rPr>
          <w:sz w:val="28"/>
          <w:szCs w:val="28"/>
        </w:rPr>
        <w:t xml:space="preserve">для реализации услуг в сфере торговли и общественного </w:t>
      </w:r>
      <w:r w:rsidR="001764C3" w:rsidRPr="001764C3">
        <w:rPr>
          <w:sz w:val="28"/>
          <w:szCs w:val="28"/>
        </w:rPr>
        <w:lastRenderedPageBreak/>
        <w:t>питания</w:t>
      </w:r>
      <w:r w:rsidR="001764C3">
        <w:rPr>
          <w:sz w:val="28"/>
          <w:szCs w:val="28"/>
        </w:rPr>
        <w:t xml:space="preserve"> (организациях или пунктах)</w:t>
      </w:r>
      <w:r w:rsidR="001764C3" w:rsidRPr="001764C3">
        <w:rPr>
          <w:sz w:val="28"/>
          <w:szCs w:val="28"/>
        </w:rPr>
        <w:t>, для развлечений, досуга, где в установленном законом порядке предусмотрена розничная продажа алкогольной продукции</w:t>
      </w:r>
      <w:r w:rsidR="009D07DD">
        <w:rPr>
          <w:sz w:val="28"/>
          <w:szCs w:val="28"/>
        </w:rPr>
        <w:t>,</w:t>
      </w:r>
      <w:r w:rsidR="001764C3" w:rsidRPr="001764C3">
        <w:rPr>
          <w:sz w:val="28"/>
          <w:szCs w:val="28"/>
        </w:rPr>
        <w:t xml:space="preserve"> </w:t>
      </w:r>
      <w:r w:rsidR="009956DB" w:rsidRPr="009956DB">
        <w:rPr>
          <w:sz w:val="28"/>
          <w:szCs w:val="28"/>
        </w:rPr>
        <w:t>в том числе</w:t>
      </w:r>
      <w:r w:rsidR="00CC7633">
        <w:rPr>
          <w:sz w:val="28"/>
          <w:szCs w:val="28"/>
        </w:rPr>
        <w:t xml:space="preserve"> в</w:t>
      </w:r>
      <w:r w:rsidR="009956DB" w:rsidRPr="009956DB">
        <w:rPr>
          <w:sz w:val="28"/>
          <w:szCs w:val="28"/>
        </w:rPr>
        <w:t xml:space="preserve"> игорных заведениях, ресторанах, кафе, барах, клубах,</w:t>
      </w:r>
      <w:r w:rsidR="009956DB" w:rsidRPr="009956DB">
        <w:rPr>
          <w:rFonts w:ascii="Arial" w:hAnsi="Arial" w:cs="Arial"/>
          <w:color w:val="000000"/>
        </w:rPr>
        <w:t xml:space="preserve"> </w:t>
      </w:r>
      <w:r w:rsidR="009956DB" w:rsidRPr="009956DB">
        <w:rPr>
          <w:sz w:val="28"/>
          <w:szCs w:val="28"/>
        </w:rPr>
        <w:t>дискотеках и открытых танцевальных площадках, компьютерных салонах или клубах</w:t>
      </w:r>
      <w:r w:rsidR="009956DB">
        <w:rPr>
          <w:sz w:val="28"/>
          <w:szCs w:val="28"/>
        </w:rPr>
        <w:t>».</w:t>
      </w:r>
    </w:p>
    <w:p w:rsidR="001D3499" w:rsidRDefault="003D414A" w:rsidP="0040579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6A63D3" w:rsidRDefault="006A63D3" w:rsidP="0040579D">
      <w:pPr>
        <w:jc w:val="both"/>
        <w:rPr>
          <w:sz w:val="28"/>
          <w:szCs w:val="28"/>
        </w:rPr>
      </w:pPr>
    </w:p>
    <w:p w:rsidR="006A63D3" w:rsidRDefault="006A63D3" w:rsidP="0040579D">
      <w:pPr>
        <w:jc w:val="both"/>
        <w:rPr>
          <w:sz w:val="28"/>
          <w:szCs w:val="28"/>
        </w:rPr>
      </w:pPr>
    </w:p>
    <w:p w:rsidR="00B90CFB" w:rsidRDefault="00B90CFB" w:rsidP="0040579D">
      <w:pPr>
        <w:jc w:val="both"/>
        <w:rPr>
          <w:sz w:val="28"/>
          <w:szCs w:val="28"/>
        </w:rPr>
      </w:pPr>
    </w:p>
    <w:p w:rsidR="00B90CFB" w:rsidRDefault="00B90CFB" w:rsidP="0040579D">
      <w:pPr>
        <w:jc w:val="both"/>
        <w:rPr>
          <w:sz w:val="28"/>
          <w:szCs w:val="28"/>
        </w:rPr>
      </w:pPr>
    </w:p>
    <w:p w:rsidR="00B90CFB" w:rsidRDefault="00B90CFB" w:rsidP="0040579D">
      <w:pPr>
        <w:jc w:val="both"/>
        <w:rPr>
          <w:sz w:val="28"/>
          <w:szCs w:val="28"/>
        </w:rPr>
      </w:pPr>
    </w:p>
    <w:p w:rsidR="00B90CFB" w:rsidRDefault="00B90CFB" w:rsidP="0040579D">
      <w:pPr>
        <w:jc w:val="both"/>
        <w:rPr>
          <w:sz w:val="28"/>
          <w:szCs w:val="28"/>
        </w:rPr>
      </w:pPr>
    </w:p>
    <w:p w:rsidR="003D414A" w:rsidRDefault="003D414A" w:rsidP="003D414A">
      <w:pPr>
        <w:pStyle w:val="ConsPlusNormal"/>
        <w:widowControl/>
        <w:ind w:firstLine="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города Липецка                                                                    </w:t>
      </w:r>
      <w:r w:rsidR="00F95D64">
        <w:rPr>
          <w:rFonts w:ascii="Times New Roman" w:hAnsi="Times New Roman" w:cs="Times New Roman"/>
          <w:sz w:val="28"/>
          <w:szCs w:val="28"/>
        </w:rPr>
        <w:t>Е.Ю.Уваркина</w:t>
      </w:r>
    </w:p>
    <w:p w:rsidR="009956DB" w:rsidRDefault="009956DB" w:rsidP="003D414A">
      <w:pPr>
        <w:pStyle w:val="ConsPlusNormal"/>
        <w:widowControl/>
        <w:ind w:firstLine="0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sectPr w:rsidR="009956DB" w:rsidSect="0019693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14A"/>
    <w:rsid w:val="00006D31"/>
    <w:rsid w:val="00092E5C"/>
    <w:rsid w:val="000D1675"/>
    <w:rsid w:val="00120F4D"/>
    <w:rsid w:val="00155B06"/>
    <w:rsid w:val="00162C1F"/>
    <w:rsid w:val="001764C3"/>
    <w:rsid w:val="001846A3"/>
    <w:rsid w:val="0019693D"/>
    <w:rsid w:val="001C737D"/>
    <w:rsid w:val="001D3499"/>
    <w:rsid w:val="001D699E"/>
    <w:rsid w:val="001E71F5"/>
    <w:rsid w:val="002216BF"/>
    <w:rsid w:val="00240F76"/>
    <w:rsid w:val="00260D35"/>
    <w:rsid w:val="002E3D16"/>
    <w:rsid w:val="00311BE6"/>
    <w:rsid w:val="003D414A"/>
    <w:rsid w:val="003D6C96"/>
    <w:rsid w:val="0040579D"/>
    <w:rsid w:val="0044790D"/>
    <w:rsid w:val="0047689D"/>
    <w:rsid w:val="00477186"/>
    <w:rsid w:val="004F48CB"/>
    <w:rsid w:val="00591C2A"/>
    <w:rsid w:val="005B7191"/>
    <w:rsid w:val="006A63D3"/>
    <w:rsid w:val="006B4802"/>
    <w:rsid w:val="006C68AD"/>
    <w:rsid w:val="006F357C"/>
    <w:rsid w:val="00704A8E"/>
    <w:rsid w:val="00726D8F"/>
    <w:rsid w:val="00756428"/>
    <w:rsid w:val="00756D17"/>
    <w:rsid w:val="007935AC"/>
    <w:rsid w:val="00793AA6"/>
    <w:rsid w:val="00854AA6"/>
    <w:rsid w:val="00872125"/>
    <w:rsid w:val="008B6D97"/>
    <w:rsid w:val="008E692C"/>
    <w:rsid w:val="00914599"/>
    <w:rsid w:val="0097380D"/>
    <w:rsid w:val="0097625E"/>
    <w:rsid w:val="009855E5"/>
    <w:rsid w:val="00990032"/>
    <w:rsid w:val="0099025A"/>
    <w:rsid w:val="009956DB"/>
    <w:rsid w:val="009C6BFC"/>
    <w:rsid w:val="009D07DD"/>
    <w:rsid w:val="009F5FCC"/>
    <w:rsid w:val="009F6E0C"/>
    <w:rsid w:val="00A04DAE"/>
    <w:rsid w:val="00A57C20"/>
    <w:rsid w:val="00AA176A"/>
    <w:rsid w:val="00AA4A68"/>
    <w:rsid w:val="00B11075"/>
    <w:rsid w:val="00B710B3"/>
    <w:rsid w:val="00B76225"/>
    <w:rsid w:val="00B90CFB"/>
    <w:rsid w:val="00B94372"/>
    <w:rsid w:val="00BF3CFB"/>
    <w:rsid w:val="00C24FCF"/>
    <w:rsid w:val="00C81473"/>
    <w:rsid w:val="00CB508A"/>
    <w:rsid w:val="00CC7633"/>
    <w:rsid w:val="00CE3238"/>
    <w:rsid w:val="00CF3DAD"/>
    <w:rsid w:val="00D33EE2"/>
    <w:rsid w:val="00D5434E"/>
    <w:rsid w:val="00D621A6"/>
    <w:rsid w:val="00D6338F"/>
    <w:rsid w:val="00E07716"/>
    <w:rsid w:val="00E229C2"/>
    <w:rsid w:val="00E56336"/>
    <w:rsid w:val="00E8056D"/>
    <w:rsid w:val="00EC1776"/>
    <w:rsid w:val="00EE6293"/>
    <w:rsid w:val="00F04B9C"/>
    <w:rsid w:val="00F23968"/>
    <w:rsid w:val="00F32A2C"/>
    <w:rsid w:val="00F774EB"/>
    <w:rsid w:val="00F95D64"/>
    <w:rsid w:val="00FA0A6A"/>
    <w:rsid w:val="00FB2BB4"/>
    <w:rsid w:val="00FC3677"/>
    <w:rsid w:val="00FF1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406FC0"/>
  <w15:chartTrackingRefBased/>
  <w15:docId w15:val="{E0AC69C5-82C6-497C-B216-4304CD01E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414A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3D414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alloon Text"/>
    <w:basedOn w:val="a"/>
    <w:link w:val="a4"/>
    <w:rsid w:val="0019693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1969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13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г.Липецка</Company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Ирина А. Шарапова</cp:lastModifiedBy>
  <cp:revision>4</cp:revision>
  <cp:lastPrinted>2022-02-14T11:36:00Z</cp:lastPrinted>
  <dcterms:created xsi:type="dcterms:W3CDTF">2022-02-22T12:58:00Z</dcterms:created>
  <dcterms:modified xsi:type="dcterms:W3CDTF">2022-02-22T12:58:00Z</dcterms:modified>
</cp:coreProperties>
</file>