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1135F" w:rsidP="003F6579">
      <w:pPr>
        <w:framePr w:hSpace="180" w:wrap="auto" w:vAnchor="text" w:hAnchor="page" w:x="5923" w:y="-705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7D1EBD" w:rsidP="007D1EBD">
      <w:pPr>
        <w:tabs>
          <w:tab w:val="left" w:pos="9168"/>
        </w:tabs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1135F" w:rsidP="00B41E39">
      <w:pPr>
        <w:rPr>
          <w:rFonts w:ascii="Times New Roman CYR" w:hAnsi="Times New Roman CYR"/>
          <w:b/>
          <w:sz w:val="24"/>
        </w:rPr>
      </w:pPr>
      <w:r w:rsidRPr="00A1135F">
        <w:rPr>
          <w:rFonts w:ascii="Times New Roman CYR" w:hAnsi="Times New Roman CYR"/>
          <w:szCs w:val="28"/>
        </w:rPr>
        <w:t>20.05.2021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1135F">
        <w:rPr>
          <w:rFonts w:ascii="Times New Roman CYR" w:hAnsi="Times New Roman CYR"/>
          <w:szCs w:val="28"/>
        </w:rPr>
        <w:t xml:space="preserve">№ </w:t>
      </w:r>
      <w:r w:rsidRPr="00A1135F">
        <w:rPr>
          <w:rFonts w:ascii="Times New Roman CYR" w:hAnsi="Times New Roman CYR"/>
          <w:szCs w:val="28"/>
        </w:rPr>
        <w:t>915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</w:p>
    <w:p w:rsidR="007A50BE" w:rsidRPr="00223CFE" w:rsidRDefault="008F5689" w:rsidP="007A50BE">
      <w:pPr>
        <w:rPr>
          <w:bCs/>
          <w:color w:val="000000"/>
          <w:szCs w:val="28"/>
        </w:rPr>
      </w:pPr>
      <w:r w:rsidRPr="00223CFE">
        <w:rPr>
          <w:color w:val="000000"/>
          <w:szCs w:val="28"/>
        </w:rPr>
        <w:t>города Липецка от 14.12.2015 № 2315</w:t>
      </w:r>
      <w:r w:rsidR="007A50BE" w:rsidRPr="00223CFE">
        <w:rPr>
          <w:color w:val="000000"/>
          <w:szCs w:val="28"/>
        </w:rPr>
        <w:t xml:space="preserve"> </w:t>
      </w:r>
    </w:p>
    <w:p w:rsidR="0080289C" w:rsidRPr="00223CFE" w:rsidRDefault="0080289C" w:rsidP="0080289C">
      <w:pPr>
        <w:jc w:val="both"/>
        <w:rPr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472256" w:rsidRPr="00223CFE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Pr="00223CFE" w:rsidRDefault="008F5689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223CFE">
        <w:rPr>
          <w:bCs/>
          <w:color w:val="000000"/>
          <w:szCs w:val="28"/>
        </w:rPr>
        <w:t xml:space="preserve">В соответствии со статьей 145 Трудового кодекса Российской Федерации, статьей 50 Устава городского округа город Липецк Липецкой области Российской Федерации и в целях </w:t>
      </w:r>
      <w:r w:rsidR="006560F3">
        <w:rPr>
          <w:bCs/>
          <w:color w:val="000000"/>
          <w:szCs w:val="28"/>
        </w:rPr>
        <w:t>упорядочения системы оплаты труда работников</w:t>
      </w:r>
      <w:r w:rsidR="00C942E3">
        <w:rPr>
          <w:bCs/>
          <w:color w:val="000000"/>
          <w:szCs w:val="28"/>
        </w:rPr>
        <w:t xml:space="preserve"> муниципальных учреждений</w:t>
      </w:r>
      <w:r w:rsidR="00913181" w:rsidRPr="00223CFE">
        <w:rPr>
          <w:bCs/>
          <w:color w:val="000000"/>
          <w:szCs w:val="28"/>
        </w:rPr>
        <w:t xml:space="preserve"> </w:t>
      </w:r>
      <w:r w:rsidR="00472256" w:rsidRPr="00223CFE">
        <w:rPr>
          <w:bCs/>
          <w:color w:val="000000"/>
          <w:szCs w:val="28"/>
        </w:rPr>
        <w:t>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Pr="00223CFE" w:rsidRDefault="007A0FE0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 w:rsidRPr="006C135B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14.12.2015 </w:t>
      </w:r>
      <w:r>
        <w:rPr>
          <w:rFonts w:ascii="Times New Roman CYR" w:hAnsi="Times New Roman CYR"/>
          <w:szCs w:val="28"/>
        </w:rPr>
        <w:br/>
      </w:r>
      <w:r w:rsidRPr="006C135B">
        <w:rPr>
          <w:rFonts w:ascii="Times New Roman CYR" w:hAnsi="Times New Roman CYR"/>
          <w:szCs w:val="28"/>
        </w:rPr>
        <w:t>№ 2315 «О компенсационных и стимулирующих выплатах руководителям, их заместителям и главным бухгалтерам муниципальных учреждений города Липецка»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 xml:space="preserve"> (в 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 xml:space="preserve">редакции 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>постановлений</w:t>
      </w:r>
      <w:r>
        <w:rPr>
          <w:rFonts w:ascii="Times New Roman CYR" w:hAnsi="Times New Roman CYR"/>
          <w:szCs w:val="28"/>
        </w:rPr>
        <w:t xml:space="preserve">  </w:t>
      </w:r>
      <w:r w:rsidRPr="00C0310E"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 xml:space="preserve">21.12.2016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 xml:space="preserve">№ 2336,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>от 23.08.2017 № 1586, от 29.12.2017 № 2621, от 10.08.2018 № 1366, от 19.04.2019 № 66</w:t>
      </w:r>
      <w:r>
        <w:rPr>
          <w:rFonts w:ascii="Times New Roman CYR" w:hAnsi="Times New Roman CYR"/>
          <w:szCs w:val="28"/>
        </w:rPr>
        <w:t>7</w:t>
      </w:r>
      <w:r w:rsidR="00B71C4D">
        <w:rPr>
          <w:rFonts w:ascii="Times New Roman CYR" w:hAnsi="Times New Roman CYR"/>
          <w:szCs w:val="28"/>
        </w:rPr>
        <w:t xml:space="preserve">, от 27.03.2020 </w:t>
      </w:r>
      <w:r w:rsidR="003E2EF1">
        <w:rPr>
          <w:rFonts w:ascii="Times New Roman CYR" w:hAnsi="Times New Roman CYR"/>
          <w:szCs w:val="28"/>
        </w:rPr>
        <w:t>№ 435, от 10.12.2020 № 2324</w:t>
      </w:r>
      <w:r w:rsidRPr="00C0310E">
        <w:rPr>
          <w:rFonts w:ascii="Times New Roman CYR" w:hAnsi="Times New Roman CYR"/>
          <w:szCs w:val="28"/>
        </w:rPr>
        <w:t>)</w:t>
      </w:r>
      <w:r w:rsidRPr="006C135B">
        <w:rPr>
          <w:rFonts w:ascii="Times New Roman CYR" w:hAnsi="Times New Roman CYR"/>
          <w:color w:val="FF0000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>следующие изменения:</w:t>
      </w:r>
    </w:p>
    <w:p w:rsidR="007A0FE0" w:rsidRDefault="00A256B3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7A0FE0" w:rsidRPr="0000336B">
        <w:rPr>
          <w:rFonts w:ascii="Times New Roman CYR" w:hAnsi="Times New Roman CYR"/>
          <w:szCs w:val="28"/>
        </w:rPr>
        <w:t xml:space="preserve"> </w:t>
      </w:r>
      <w:r w:rsidR="007A0FE0">
        <w:rPr>
          <w:rFonts w:ascii="Times New Roman CYR" w:hAnsi="Times New Roman CYR"/>
          <w:szCs w:val="28"/>
        </w:rPr>
        <w:t>п</w:t>
      </w:r>
      <w:r w:rsidR="007A0FE0" w:rsidRPr="0000336B">
        <w:rPr>
          <w:rFonts w:ascii="Times New Roman CYR" w:hAnsi="Times New Roman CYR"/>
          <w:szCs w:val="28"/>
        </w:rPr>
        <w:t>риложении №</w:t>
      </w:r>
      <w:r w:rsidR="007A0FE0">
        <w:rPr>
          <w:rFonts w:ascii="Times New Roman CYR" w:hAnsi="Times New Roman CYR"/>
          <w:szCs w:val="28"/>
        </w:rPr>
        <w:t xml:space="preserve"> </w:t>
      </w:r>
      <w:r w:rsidR="007A0FE0" w:rsidRPr="0000336B">
        <w:rPr>
          <w:rFonts w:ascii="Times New Roman CYR" w:hAnsi="Times New Roman CYR"/>
          <w:szCs w:val="28"/>
        </w:rPr>
        <w:t>2</w:t>
      </w:r>
      <w:r w:rsidR="007A0FE0">
        <w:rPr>
          <w:rFonts w:ascii="Times New Roman CYR" w:hAnsi="Times New Roman CYR"/>
          <w:szCs w:val="28"/>
        </w:rPr>
        <w:t xml:space="preserve"> к постановлению:</w:t>
      </w:r>
    </w:p>
    <w:p w:rsidR="007A0FE0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разделе</w:t>
      </w:r>
      <w:r w:rsidRPr="0000336B">
        <w:rPr>
          <w:rFonts w:ascii="Times New Roman CYR" w:hAnsi="Times New Roman CYR"/>
          <w:szCs w:val="28"/>
        </w:rPr>
        <w:t xml:space="preserve"> </w:t>
      </w:r>
      <w:r w:rsidRPr="0000336B">
        <w:rPr>
          <w:rFonts w:ascii="Times New Roman CYR" w:hAnsi="Times New Roman CYR"/>
          <w:szCs w:val="28"/>
          <w:lang w:val="en-US"/>
        </w:rPr>
        <w:t>I</w:t>
      </w:r>
      <w:r w:rsidRPr="00E4230F">
        <w:rPr>
          <w:rFonts w:ascii="Times New Roman CYR" w:hAnsi="Times New Roman CYR"/>
          <w:szCs w:val="28"/>
        </w:rPr>
        <w:t xml:space="preserve"> </w:t>
      </w:r>
      <w:r w:rsidRPr="00B5037A">
        <w:rPr>
          <w:rFonts w:ascii="Times New Roman CYR" w:hAnsi="Times New Roman CYR"/>
          <w:szCs w:val="28"/>
        </w:rPr>
        <w:t>«Перечень и размеры стимулирующих выплат»</w:t>
      </w:r>
      <w:r w:rsidRPr="0000336B">
        <w:rPr>
          <w:rFonts w:ascii="Times New Roman CYR" w:hAnsi="Times New Roman CYR"/>
          <w:szCs w:val="28"/>
        </w:rPr>
        <w:t>:</w:t>
      </w:r>
    </w:p>
    <w:p w:rsidR="003E2EF1" w:rsidRDefault="002C5517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Дополнить пунктом 3.6</w:t>
      </w:r>
      <w:r w:rsidR="00727F2C">
        <w:rPr>
          <w:rFonts w:ascii="Times New Roman CYR" w:hAnsi="Times New Roman CYR"/>
          <w:szCs w:val="28"/>
        </w:rPr>
        <w:t xml:space="preserve"> следующего содержания:</w:t>
      </w:r>
    </w:p>
    <w:p w:rsidR="004151B5" w:rsidRDefault="00AE0E13" w:rsidP="00CB3CE0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2C5517">
        <w:rPr>
          <w:rFonts w:ascii="Times New Roman CYR" w:hAnsi="Times New Roman CYR"/>
          <w:szCs w:val="28"/>
        </w:rPr>
        <w:t>3.6</w:t>
      </w:r>
      <w:r w:rsidR="004F1A5C">
        <w:rPr>
          <w:rFonts w:ascii="Times New Roman CYR" w:hAnsi="Times New Roman CYR"/>
          <w:szCs w:val="28"/>
        </w:rPr>
        <w:t>. За эффективное обеспечение определения поставщиков (подрядчиков, исполнителей)</w:t>
      </w:r>
      <w:r w:rsidR="004151B5">
        <w:rPr>
          <w:rFonts w:ascii="Times New Roman CYR" w:hAnsi="Times New Roman CYR"/>
          <w:szCs w:val="28"/>
        </w:rPr>
        <w:t xml:space="preserve"> в</w:t>
      </w:r>
      <w:r w:rsidR="004F1A5C">
        <w:rPr>
          <w:rFonts w:ascii="Times New Roman CYR" w:hAnsi="Times New Roman CYR"/>
          <w:szCs w:val="28"/>
        </w:rPr>
        <w:t xml:space="preserve"> учреждениях</w:t>
      </w:r>
      <w:r w:rsidR="004F1A5C">
        <w:rPr>
          <w:szCs w:val="28"/>
        </w:rPr>
        <w:t>,</w:t>
      </w:r>
      <w:r w:rsidR="004F1A5C" w:rsidRPr="00C402B6">
        <w:rPr>
          <w:szCs w:val="28"/>
        </w:rPr>
        <w:t xml:space="preserve"> </w:t>
      </w:r>
      <w:r w:rsidR="004F1A5C" w:rsidRPr="0046571D">
        <w:rPr>
          <w:rFonts w:cs="Times New Roman CYR"/>
          <w:szCs w:val="28"/>
        </w:rPr>
        <w:t xml:space="preserve">осуществляющих централизованные закупки товаров, работ, услуг для </w:t>
      </w:r>
      <w:r w:rsidR="004F1A5C" w:rsidRPr="0046571D">
        <w:rPr>
          <w:szCs w:val="28"/>
        </w:rPr>
        <w:t>органов местного самоуправления города Липецка, отраслевых (функциональных) органов администрации города Липецка и муниципальных учреждений (предприятий)</w:t>
      </w:r>
      <w:r w:rsidR="00CB3CE0">
        <w:rPr>
          <w:szCs w:val="28"/>
        </w:rPr>
        <w:t xml:space="preserve">, </w:t>
      </w:r>
      <w:r w:rsidR="00416168">
        <w:rPr>
          <w:szCs w:val="28"/>
        </w:rPr>
        <w:t>руководителям</w:t>
      </w:r>
      <w:r w:rsidR="002C5517">
        <w:rPr>
          <w:szCs w:val="28"/>
        </w:rPr>
        <w:t>, заместителям руководителя  в размере до 6</w:t>
      </w:r>
      <w:r w:rsidR="00416168">
        <w:rPr>
          <w:szCs w:val="28"/>
        </w:rPr>
        <w:t xml:space="preserve">0 </w:t>
      </w:r>
      <w:r w:rsidR="004151B5">
        <w:rPr>
          <w:szCs w:val="28"/>
        </w:rPr>
        <w:t>% до</w:t>
      </w:r>
      <w:r w:rsidR="002C5517">
        <w:rPr>
          <w:szCs w:val="28"/>
        </w:rPr>
        <w:t>лжностного оклада.</w:t>
      </w:r>
      <w:r w:rsidR="004151B5">
        <w:rPr>
          <w:szCs w:val="28"/>
        </w:rPr>
        <w:t>».</w:t>
      </w:r>
    </w:p>
    <w:p w:rsidR="004151B5" w:rsidRDefault="00CB3CE0" w:rsidP="004151B5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4151B5">
        <w:rPr>
          <w:szCs w:val="28"/>
        </w:rPr>
        <w:t>. Пункт 6 изложить в следующей редакции:</w:t>
      </w:r>
    </w:p>
    <w:p w:rsidR="002C5517" w:rsidRDefault="004151B5" w:rsidP="004151B5">
      <w:pPr>
        <w:ind w:firstLine="709"/>
        <w:jc w:val="both"/>
        <w:rPr>
          <w:szCs w:val="28"/>
        </w:rPr>
      </w:pPr>
      <w:r>
        <w:rPr>
          <w:szCs w:val="28"/>
        </w:rPr>
        <w:t>«6. Ежемесячная премия по результатам работы</w:t>
      </w:r>
      <w:r w:rsidR="002C5517">
        <w:rPr>
          <w:szCs w:val="28"/>
        </w:rPr>
        <w:t>:</w:t>
      </w:r>
    </w:p>
    <w:p w:rsidR="004151B5" w:rsidRDefault="002C5517" w:rsidP="004151B5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="004151B5">
        <w:rPr>
          <w:szCs w:val="28"/>
        </w:rPr>
        <w:t xml:space="preserve"> </w:t>
      </w:r>
      <w:r>
        <w:rPr>
          <w:szCs w:val="28"/>
        </w:rPr>
        <w:t xml:space="preserve">в учреждениях </w:t>
      </w:r>
      <w:r w:rsidR="004151B5">
        <w:rPr>
          <w:rFonts w:ascii="Times New Roman CYR" w:hAnsi="Times New Roman CYR"/>
          <w:szCs w:val="28"/>
        </w:rPr>
        <w:t>ж</w:t>
      </w:r>
      <w:r>
        <w:rPr>
          <w:rFonts w:ascii="Times New Roman CYR" w:hAnsi="Times New Roman CYR"/>
          <w:szCs w:val="28"/>
        </w:rPr>
        <w:t xml:space="preserve">илищно-коммунального хозяйства, строительства, </w:t>
      </w:r>
      <w:r w:rsidR="004151B5">
        <w:rPr>
          <w:rFonts w:ascii="Times New Roman CYR" w:hAnsi="Times New Roman CYR"/>
          <w:szCs w:val="28"/>
        </w:rPr>
        <w:t>дорожн</w:t>
      </w:r>
      <w:r>
        <w:rPr>
          <w:rFonts w:ascii="Times New Roman CYR" w:hAnsi="Times New Roman CYR"/>
          <w:szCs w:val="28"/>
        </w:rPr>
        <w:t xml:space="preserve">ого хозяйства и благоустройства, транспорта, рекламы, </w:t>
      </w:r>
      <w:r w:rsidR="004151B5">
        <w:rPr>
          <w:rFonts w:ascii="Times New Roman CYR" w:hAnsi="Times New Roman CYR"/>
          <w:szCs w:val="28"/>
        </w:rPr>
        <w:t>поддержки малого</w:t>
      </w:r>
      <w:r>
        <w:rPr>
          <w:rFonts w:ascii="Times New Roman CYR" w:hAnsi="Times New Roman CYR"/>
          <w:szCs w:val="28"/>
        </w:rPr>
        <w:t xml:space="preserve"> и среднего предпринимательства, </w:t>
      </w:r>
      <w:r w:rsidR="004151B5">
        <w:rPr>
          <w:rFonts w:ascii="Times New Roman CYR" w:hAnsi="Times New Roman CYR"/>
          <w:szCs w:val="28"/>
        </w:rPr>
        <w:t>ресурс</w:t>
      </w:r>
      <w:r>
        <w:rPr>
          <w:rFonts w:ascii="Times New Roman CYR" w:hAnsi="Times New Roman CYR"/>
          <w:szCs w:val="28"/>
        </w:rPr>
        <w:t xml:space="preserve">ного обеспечения, </w:t>
      </w:r>
      <w:r w:rsidR="004151B5">
        <w:rPr>
          <w:rFonts w:ascii="Times New Roman CYR" w:hAnsi="Times New Roman CYR"/>
          <w:szCs w:val="28"/>
        </w:rPr>
        <w:t xml:space="preserve">по делам </w:t>
      </w:r>
      <w:r w:rsidR="004151B5">
        <w:rPr>
          <w:rFonts w:ascii="Times New Roman CYR" w:hAnsi="Times New Roman CYR"/>
          <w:szCs w:val="28"/>
        </w:rPr>
        <w:lastRenderedPageBreak/>
        <w:t>гражданской о</w:t>
      </w:r>
      <w:r>
        <w:rPr>
          <w:rFonts w:ascii="Times New Roman CYR" w:hAnsi="Times New Roman CYR"/>
          <w:szCs w:val="28"/>
        </w:rPr>
        <w:t xml:space="preserve">бороны и чрезвычайным ситуациям, средств массовой информации </w:t>
      </w:r>
      <w:r>
        <w:rPr>
          <w:szCs w:val="28"/>
        </w:rPr>
        <w:t>в размере до 100 % должностного оклада, увеличенного на размер стимулирующих и компенсационных выплат (без учета выплаты за качество выполненных работ);</w:t>
      </w:r>
    </w:p>
    <w:p w:rsidR="004151B5" w:rsidRDefault="002C5517" w:rsidP="002C5517">
      <w:pPr>
        <w:ind w:firstLine="709"/>
        <w:jc w:val="both"/>
        <w:rPr>
          <w:szCs w:val="28"/>
        </w:rPr>
      </w:pPr>
      <w:r>
        <w:rPr>
          <w:szCs w:val="28"/>
        </w:rPr>
        <w:t xml:space="preserve">- в учреждениях, </w:t>
      </w:r>
      <w:r w:rsidR="004151B5" w:rsidRPr="0046571D">
        <w:rPr>
          <w:rFonts w:cs="Times New Roman CYR"/>
          <w:szCs w:val="28"/>
        </w:rPr>
        <w:t xml:space="preserve">осуществляющих централизованные закупки товаров, работ, услуг для </w:t>
      </w:r>
      <w:r w:rsidR="004151B5" w:rsidRPr="0046571D">
        <w:rPr>
          <w:szCs w:val="28"/>
        </w:rPr>
        <w:t>органов местного самоуправления города Липецка, отраслевых (функциональных) органов администрации города Липецка и муниципальных учреждений (предприятий)</w:t>
      </w:r>
      <w:r>
        <w:rPr>
          <w:szCs w:val="28"/>
        </w:rPr>
        <w:t>, в размере до 50 % должностного оклада, увеличенного на размер стимулирующих и компенсационных выплат.».</w:t>
      </w:r>
    </w:p>
    <w:p w:rsidR="007A0FE0" w:rsidRDefault="007A0FE0" w:rsidP="007A0FE0">
      <w:pPr>
        <w:jc w:val="both"/>
        <w:rPr>
          <w:szCs w:val="28"/>
        </w:rPr>
      </w:pPr>
    </w:p>
    <w:p w:rsidR="007F1AF2" w:rsidRPr="009871CE" w:rsidRDefault="007F1AF2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  <w:t>Е.Ю.Уваркина</w:t>
      </w:r>
    </w:p>
    <w:p w:rsidR="00964115" w:rsidRDefault="00964115" w:rsidP="00964115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964115" w:rsidSect="007A0FE0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4B5" w:rsidRDefault="003D54B5">
      <w:r>
        <w:separator/>
      </w:r>
    </w:p>
  </w:endnote>
  <w:endnote w:type="continuationSeparator" w:id="0">
    <w:p w:rsidR="003D54B5" w:rsidRDefault="003D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4B5" w:rsidRDefault="003D54B5">
      <w:r>
        <w:separator/>
      </w:r>
    </w:p>
  </w:footnote>
  <w:footnote w:type="continuationSeparator" w:id="0">
    <w:p w:rsidR="003D54B5" w:rsidRDefault="003D5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BD" w:rsidRDefault="007D1EB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1135F" w:rsidRPr="00A1135F">
      <w:rPr>
        <w:noProof/>
        <w:lang w:val="ru-RU"/>
      </w:rPr>
      <w:t>2</w:t>
    </w:r>
    <w:r>
      <w:fldChar w:fldCharType="end"/>
    </w:r>
  </w:p>
  <w:p w:rsidR="00675EEE" w:rsidRDefault="00675E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FC"/>
    <w:rsid w:val="0001445C"/>
    <w:rsid w:val="00015D05"/>
    <w:rsid w:val="000173E2"/>
    <w:rsid w:val="00020A1F"/>
    <w:rsid w:val="0002655F"/>
    <w:rsid w:val="00027BE7"/>
    <w:rsid w:val="00037EE2"/>
    <w:rsid w:val="000422B2"/>
    <w:rsid w:val="00053547"/>
    <w:rsid w:val="00055C6F"/>
    <w:rsid w:val="00075762"/>
    <w:rsid w:val="00084E50"/>
    <w:rsid w:val="0009524F"/>
    <w:rsid w:val="000A29D6"/>
    <w:rsid w:val="000B0366"/>
    <w:rsid w:val="000B4093"/>
    <w:rsid w:val="000C04C8"/>
    <w:rsid w:val="000C116C"/>
    <w:rsid w:val="000C422C"/>
    <w:rsid w:val="000C503D"/>
    <w:rsid w:val="000D229A"/>
    <w:rsid w:val="000E453E"/>
    <w:rsid w:val="000F061E"/>
    <w:rsid w:val="000F1119"/>
    <w:rsid w:val="001040D1"/>
    <w:rsid w:val="00113562"/>
    <w:rsid w:val="001140CD"/>
    <w:rsid w:val="00137876"/>
    <w:rsid w:val="00144221"/>
    <w:rsid w:val="0015212F"/>
    <w:rsid w:val="0015430C"/>
    <w:rsid w:val="0015551C"/>
    <w:rsid w:val="00174FBF"/>
    <w:rsid w:val="00184479"/>
    <w:rsid w:val="001A2E1E"/>
    <w:rsid w:val="001A3A6B"/>
    <w:rsid w:val="001C38DC"/>
    <w:rsid w:val="001C6096"/>
    <w:rsid w:val="001C775E"/>
    <w:rsid w:val="001E571B"/>
    <w:rsid w:val="001F6ECB"/>
    <w:rsid w:val="00200E83"/>
    <w:rsid w:val="00221881"/>
    <w:rsid w:val="00221BB7"/>
    <w:rsid w:val="00223CFE"/>
    <w:rsid w:val="0022648B"/>
    <w:rsid w:val="0022720C"/>
    <w:rsid w:val="00237912"/>
    <w:rsid w:val="002459AA"/>
    <w:rsid w:val="0027108E"/>
    <w:rsid w:val="00274A35"/>
    <w:rsid w:val="002801D4"/>
    <w:rsid w:val="00282FB6"/>
    <w:rsid w:val="002938C7"/>
    <w:rsid w:val="002A5C8D"/>
    <w:rsid w:val="002B5A1A"/>
    <w:rsid w:val="002C5517"/>
    <w:rsid w:val="002D08B7"/>
    <w:rsid w:val="002D53AC"/>
    <w:rsid w:val="002E3712"/>
    <w:rsid w:val="00304197"/>
    <w:rsid w:val="003079AA"/>
    <w:rsid w:val="00307E4D"/>
    <w:rsid w:val="00310842"/>
    <w:rsid w:val="00356E07"/>
    <w:rsid w:val="00367FCD"/>
    <w:rsid w:val="00377768"/>
    <w:rsid w:val="00385C50"/>
    <w:rsid w:val="003B60A4"/>
    <w:rsid w:val="003C1A53"/>
    <w:rsid w:val="003D20E7"/>
    <w:rsid w:val="003D54B5"/>
    <w:rsid w:val="003E2EF1"/>
    <w:rsid w:val="003E45F9"/>
    <w:rsid w:val="003F04C5"/>
    <w:rsid w:val="003F6579"/>
    <w:rsid w:val="00407EE8"/>
    <w:rsid w:val="00414C27"/>
    <w:rsid w:val="004151B5"/>
    <w:rsid w:val="00416168"/>
    <w:rsid w:val="0042117A"/>
    <w:rsid w:val="00422BD9"/>
    <w:rsid w:val="0043403D"/>
    <w:rsid w:val="00472256"/>
    <w:rsid w:val="0049192F"/>
    <w:rsid w:val="0049271D"/>
    <w:rsid w:val="004A497A"/>
    <w:rsid w:val="004B41F6"/>
    <w:rsid w:val="004D3182"/>
    <w:rsid w:val="004D5C22"/>
    <w:rsid w:val="004D6BFA"/>
    <w:rsid w:val="004E272A"/>
    <w:rsid w:val="004F1A5C"/>
    <w:rsid w:val="00511939"/>
    <w:rsid w:val="005225D8"/>
    <w:rsid w:val="00522828"/>
    <w:rsid w:val="005250C3"/>
    <w:rsid w:val="0055211B"/>
    <w:rsid w:val="00557619"/>
    <w:rsid w:val="00580B8D"/>
    <w:rsid w:val="0058504C"/>
    <w:rsid w:val="00590C5A"/>
    <w:rsid w:val="00594C66"/>
    <w:rsid w:val="005A50EA"/>
    <w:rsid w:val="005D6503"/>
    <w:rsid w:val="005E5CA9"/>
    <w:rsid w:val="00605B00"/>
    <w:rsid w:val="00605B0D"/>
    <w:rsid w:val="00606EF3"/>
    <w:rsid w:val="00616D8C"/>
    <w:rsid w:val="006233C4"/>
    <w:rsid w:val="006350B1"/>
    <w:rsid w:val="00636274"/>
    <w:rsid w:val="00640F4B"/>
    <w:rsid w:val="00646EA6"/>
    <w:rsid w:val="00651385"/>
    <w:rsid w:val="006560F3"/>
    <w:rsid w:val="00675EEE"/>
    <w:rsid w:val="006A6498"/>
    <w:rsid w:val="006B6E2C"/>
    <w:rsid w:val="006C76D8"/>
    <w:rsid w:val="006D21F5"/>
    <w:rsid w:val="006E15CF"/>
    <w:rsid w:val="006F1107"/>
    <w:rsid w:val="00727EAE"/>
    <w:rsid w:val="00727F2C"/>
    <w:rsid w:val="007744AE"/>
    <w:rsid w:val="0077684E"/>
    <w:rsid w:val="0077773F"/>
    <w:rsid w:val="00791C88"/>
    <w:rsid w:val="007A0FE0"/>
    <w:rsid w:val="007A50BE"/>
    <w:rsid w:val="007B51D1"/>
    <w:rsid w:val="007C1BA9"/>
    <w:rsid w:val="007D0F06"/>
    <w:rsid w:val="007D1EBD"/>
    <w:rsid w:val="007E0F19"/>
    <w:rsid w:val="007F1AF2"/>
    <w:rsid w:val="007F6B22"/>
    <w:rsid w:val="0080289C"/>
    <w:rsid w:val="00803387"/>
    <w:rsid w:val="00811BB4"/>
    <w:rsid w:val="00811FB5"/>
    <w:rsid w:val="00860513"/>
    <w:rsid w:val="00880EBA"/>
    <w:rsid w:val="00886CEC"/>
    <w:rsid w:val="00886DD4"/>
    <w:rsid w:val="008D63E9"/>
    <w:rsid w:val="008F3F6C"/>
    <w:rsid w:val="008F5689"/>
    <w:rsid w:val="00905CEE"/>
    <w:rsid w:val="00913181"/>
    <w:rsid w:val="0091507A"/>
    <w:rsid w:val="00925B18"/>
    <w:rsid w:val="009412D1"/>
    <w:rsid w:val="00941743"/>
    <w:rsid w:val="009518F7"/>
    <w:rsid w:val="00955EF2"/>
    <w:rsid w:val="00964115"/>
    <w:rsid w:val="00975F74"/>
    <w:rsid w:val="00990A4E"/>
    <w:rsid w:val="00992ACA"/>
    <w:rsid w:val="009979CE"/>
    <w:rsid w:val="009C4EBA"/>
    <w:rsid w:val="009D3CE0"/>
    <w:rsid w:val="009E238B"/>
    <w:rsid w:val="009F2024"/>
    <w:rsid w:val="009F286C"/>
    <w:rsid w:val="009F3182"/>
    <w:rsid w:val="00A00CC0"/>
    <w:rsid w:val="00A05B79"/>
    <w:rsid w:val="00A1135F"/>
    <w:rsid w:val="00A13234"/>
    <w:rsid w:val="00A1766E"/>
    <w:rsid w:val="00A221C0"/>
    <w:rsid w:val="00A256B3"/>
    <w:rsid w:val="00A351D9"/>
    <w:rsid w:val="00A46212"/>
    <w:rsid w:val="00A4789F"/>
    <w:rsid w:val="00A53638"/>
    <w:rsid w:val="00A54611"/>
    <w:rsid w:val="00A64907"/>
    <w:rsid w:val="00A81503"/>
    <w:rsid w:val="00A913E6"/>
    <w:rsid w:val="00A96FD7"/>
    <w:rsid w:val="00AC7DF6"/>
    <w:rsid w:val="00AD0185"/>
    <w:rsid w:val="00AD0897"/>
    <w:rsid w:val="00AD3982"/>
    <w:rsid w:val="00AD69FF"/>
    <w:rsid w:val="00AD6CB9"/>
    <w:rsid w:val="00AE0E13"/>
    <w:rsid w:val="00AF571E"/>
    <w:rsid w:val="00AF6FA6"/>
    <w:rsid w:val="00B07873"/>
    <w:rsid w:val="00B32C7A"/>
    <w:rsid w:val="00B3334A"/>
    <w:rsid w:val="00B353F4"/>
    <w:rsid w:val="00B41E39"/>
    <w:rsid w:val="00B6506F"/>
    <w:rsid w:val="00B66EAB"/>
    <w:rsid w:val="00B718F8"/>
    <w:rsid w:val="00B71C4D"/>
    <w:rsid w:val="00B77C93"/>
    <w:rsid w:val="00BA3CD2"/>
    <w:rsid w:val="00BA58B2"/>
    <w:rsid w:val="00BB134A"/>
    <w:rsid w:val="00BB3119"/>
    <w:rsid w:val="00BB43DC"/>
    <w:rsid w:val="00BC4364"/>
    <w:rsid w:val="00BC5A89"/>
    <w:rsid w:val="00BE5DEE"/>
    <w:rsid w:val="00C140C9"/>
    <w:rsid w:val="00C20389"/>
    <w:rsid w:val="00C23ABF"/>
    <w:rsid w:val="00C31154"/>
    <w:rsid w:val="00C416D4"/>
    <w:rsid w:val="00C41A39"/>
    <w:rsid w:val="00C565CA"/>
    <w:rsid w:val="00C63018"/>
    <w:rsid w:val="00C7709A"/>
    <w:rsid w:val="00C86214"/>
    <w:rsid w:val="00C910F2"/>
    <w:rsid w:val="00C942E3"/>
    <w:rsid w:val="00CB3CE0"/>
    <w:rsid w:val="00CB5F58"/>
    <w:rsid w:val="00CD0394"/>
    <w:rsid w:val="00CD0E52"/>
    <w:rsid w:val="00CD3008"/>
    <w:rsid w:val="00CD4EFB"/>
    <w:rsid w:val="00CF1293"/>
    <w:rsid w:val="00D0089A"/>
    <w:rsid w:val="00D339C5"/>
    <w:rsid w:val="00D60C48"/>
    <w:rsid w:val="00D710EA"/>
    <w:rsid w:val="00D753B2"/>
    <w:rsid w:val="00D819D6"/>
    <w:rsid w:val="00D94F0E"/>
    <w:rsid w:val="00DA0E12"/>
    <w:rsid w:val="00DD5E17"/>
    <w:rsid w:val="00DD7CB7"/>
    <w:rsid w:val="00DF0305"/>
    <w:rsid w:val="00DF1075"/>
    <w:rsid w:val="00DF3C61"/>
    <w:rsid w:val="00DF717B"/>
    <w:rsid w:val="00DF7596"/>
    <w:rsid w:val="00E0049D"/>
    <w:rsid w:val="00E10F33"/>
    <w:rsid w:val="00E24074"/>
    <w:rsid w:val="00E35688"/>
    <w:rsid w:val="00E37771"/>
    <w:rsid w:val="00E40BE2"/>
    <w:rsid w:val="00E75B6B"/>
    <w:rsid w:val="00EA3343"/>
    <w:rsid w:val="00EC2FD6"/>
    <w:rsid w:val="00EC5401"/>
    <w:rsid w:val="00ED2AC1"/>
    <w:rsid w:val="00EE02EC"/>
    <w:rsid w:val="00EE0826"/>
    <w:rsid w:val="00EE10AD"/>
    <w:rsid w:val="00EF2C47"/>
    <w:rsid w:val="00EF608C"/>
    <w:rsid w:val="00EF74B6"/>
    <w:rsid w:val="00F26091"/>
    <w:rsid w:val="00F4697F"/>
    <w:rsid w:val="00F47156"/>
    <w:rsid w:val="00F825DC"/>
    <w:rsid w:val="00F87582"/>
    <w:rsid w:val="00F94AEA"/>
    <w:rsid w:val="00FC4E77"/>
    <w:rsid w:val="00FD0C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A10A-4A5F-4516-B71F-23CF4332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2021-05-05T06:48:00Z</cp:lastPrinted>
  <dcterms:created xsi:type="dcterms:W3CDTF">2021-05-24T06:15:00Z</dcterms:created>
  <dcterms:modified xsi:type="dcterms:W3CDTF">2021-05-24T06:15:00Z</dcterms:modified>
</cp:coreProperties>
</file>