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82" w:rsidRDefault="00AC7D0C" w:rsidP="00056782">
      <w:pPr>
        <w:framePr w:hSpace="180" w:wrap="auto" w:vAnchor="text" w:hAnchor="page" w:x="5896" w:y="-632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1D" w:rsidRDefault="0049271D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056782" w:rsidRDefault="00056782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056782" w:rsidP="00056782">
      <w:pPr>
        <w:tabs>
          <w:tab w:val="left" w:pos="3686"/>
        </w:tabs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 xml:space="preserve">АДМИНИСТРАЦИЯ </w:t>
      </w:r>
      <w:r w:rsidR="00C23ABF" w:rsidRPr="00C565CA">
        <w:rPr>
          <w:rFonts w:ascii="Times New Roman CYR" w:hAnsi="Times New Roman CYR"/>
          <w:sz w:val="32"/>
          <w:szCs w:val="32"/>
        </w:rPr>
        <w:t>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EE5FC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C7D0C" w:rsidP="00B41E39">
      <w:pPr>
        <w:rPr>
          <w:rFonts w:ascii="Times New Roman CYR" w:hAnsi="Times New Roman CYR"/>
          <w:b/>
          <w:sz w:val="24"/>
        </w:rPr>
      </w:pPr>
      <w:r w:rsidRPr="00AC7D0C">
        <w:rPr>
          <w:rFonts w:ascii="Times New Roman CYR" w:hAnsi="Times New Roman CYR"/>
          <w:szCs w:val="28"/>
        </w:rPr>
        <w:t>11.08.2017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F0413B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C7D0C">
        <w:rPr>
          <w:rFonts w:ascii="Times New Roman CYR" w:hAnsi="Times New Roman CYR"/>
          <w:szCs w:val="28"/>
        </w:rPr>
        <w:t xml:space="preserve">№ </w:t>
      </w:r>
      <w:r w:rsidRPr="00AC7D0C">
        <w:rPr>
          <w:rFonts w:ascii="Times New Roman CYR" w:hAnsi="Times New Roman CYR"/>
          <w:szCs w:val="28"/>
        </w:rPr>
        <w:t>1448</w:t>
      </w:r>
    </w:p>
    <w:p w:rsidR="00AC7DF6" w:rsidRDefault="00F0413B" w:rsidP="00F0413B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E1FB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9E1FBE" w:rsidRDefault="009E1FB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9E1FBE" w:rsidRDefault="009E1FB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21.08.2014 № 1859</w:t>
      </w:r>
    </w:p>
    <w:p w:rsidR="00F66BBE" w:rsidRDefault="00F66BBE">
      <w:pPr>
        <w:rPr>
          <w:rFonts w:ascii="Times New Roman CYR" w:hAnsi="Times New Roman CYR"/>
          <w:szCs w:val="28"/>
        </w:rPr>
      </w:pPr>
    </w:p>
    <w:p w:rsidR="00F66BBE" w:rsidRDefault="00F66BBE">
      <w:pPr>
        <w:rPr>
          <w:rFonts w:ascii="Times New Roman CYR" w:hAnsi="Times New Roman CYR"/>
          <w:szCs w:val="28"/>
        </w:rPr>
      </w:pPr>
    </w:p>
    <w:p w:rsidR="00F66BBE" w:rsidRDefault="00F66BBE" w:rsidP="005221A5">
      <w:pPr>
        <w:rPr>
          <w:rFonts w:ascii="Times New Roman CYR" w:hAnsi="Times New Roman CYR"/>
          <w:szCs w:val="28"/>
        </w:rPr>
      </w:pPr>
    </w:p>
    <w:p w:rsidR="007A3F4B" w:rsidRDefault="00F66BBE" w:rsidP="005221A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227AA">
        <w:rPr>
          <w:rFonts w:ascii="Times New Roman CYR" w:hAnsi="Times New Roman CYR"/>
          <w:szCs w:val="28"/>
        </w:rPr>
        <w:t>По результатам проведенного мониторинга</w:t>
      </w:r>
      <w:r w:rsidR="004E3D16">
        <w:rPr>
          <w:rFonts w:ascii="Times New Roman CYR" w:hAnsi="Times New Roman CYR"/>
          <w:szCs w:val="28"/>
        </w:rPr>
        <w:t xml:space="preserve">, </w:t>
      </w:r>
      <w:r w:rsidR="002227AA">
        <w:rPr>
          <w:rFonts w:ascii="Times New Roman CYR" w:hAnsi="Times New Roman CYR"/>
          <w:szCs w:val="28"/>
        </w:rPr>
        <w:t>в целях приведения</w:t>
      </w:r>
      <w:r w:rsidR="004E3D16">
        <w:rPr>
          <w:rFonts w:ascii="Times New Roman CYR" w:hAnsi="Times New Roman CYR"/>
          <w:szCs w:val="28"/>
        </w:rPr>
        <w:t xml:space="preserve"> нормативных правовых актов администрации города Липецка в </w:t>
      </w:r>
      <w:r w:rsidR="002227AA">
        <w:rPr>
          <w:rFonts w:ascii="Times New Roman CYR" w:hAnsi="Times New Roman CYR"/>
          <w:szCs w:val="28"/>
        </w:rPr>
        <w:t>соответствие с действующим законодательством администраци</w:t>
      </w:r>
      <w:r w:rsidR="00676BE6">
        <w:rPr>
          <w:rFonts w:ascii="Times New Roman CYR" w:hAnsi="Times New Roman CYR"/>
          <w:szCs w:val="28"/>
        </w:rPr>
        <w:t>я</w:t>
      </w:r>
      <w:r w:rsidR="002227AA">
        <w:rPr>
          <w:rFonts w:ascii="Times New Roman CYR" w:hAnsi="Times New Roman CYR"/>
          <w:szCs w:val="28"/>
        </w:rPr>
        <w:t xml:space="preserve"> горо</w:t>
      </w:r>
      <w:r w:rsidR="00E02BF7">
        <w:rPr>
          <w:rFonts w:ascii="Times New Roman CYR" w:hAnsi="Times New Roman CYR"/>
          <w:szCs w:val="28"/>
        </w:rPr>
        <w:t>да</w:t>
      </w:r>
      <w:r w:rsidR="0050093A">
        <w:rPr>
          <w:rFonts w:ascii="Times New Roman CYR" w:hAnsi="Times New Roman CYR"/>
          <w:szCs w:val="28"/>
        </w:rPr>
        <w:t xml:space="preserve"> </w:t>
      </w:r>
    </w:p>
    <w:p w:rsidR="007A3F4B" w:rsidRDefault="007A3F4B" w:rsidP="005221A5">
      <w:pPr>
        <w:jc w:val="both"/>
        <w:rPr>
          <w:rFonts w:ascii="Times New Roman CYR" w:hAnsi="Times New Roman CYR"/>
          <w:szCs w:val="28"/>
        </w:rPr>
      </w:pPr>
    </w:p>
    <w:p w:rsidR="007A3F4B" w:rsidRDefault="007A3F4B" w:rsidP="005221A5">
      <w:pPr>
        <w:jc w:val="both"/>
        <w:rPr>
          <w:rFonts w:ascii="Times New Roman CYR" w:hAnsi="Times New Roman CYR"/>
          <w:szCs w:val="28"/>
        </w:rPr>
      </w:pPr>
    </w:p>
    <w:p w:rsidR="00A82F87" w:rsidRDefault="007A3F4B" w:rsidP="005221A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</w:t>
      </w:r>
      <w:r w:rsidR="0050093A">
        <w:rPr>
          <w:rFonts w:ascii="Times New Roman CYR" w:hAnsi="Times New Roman CYR"/>
          <w:szCs w:val="28"/>
        </w:rPr>
        <w:t>:</w:t>
      </w:r>
    </w:p>
    <w:p w:rsidR="007A3F4B" w:rsidRDefault="007A3F4B" w:rsidP="005221A5">
      <w:pPr>
        <w:jc w:val="both"/>
        <w:rPr>
          <w:rFonts w:ascii="Times New Roman CYR" w:hAnsi="Times New Roman CYR"/>
          <w:szCs w:val="28"/>
        </w:rPr>
      </w:pPr>
    </w:p>
    <w:p w:rsidR="007A3F4B" w:rsidRPr="0050093A" w:rsidRDefault="007A3F4B" w:rsidP="005221A5">
      <w:pPr>
        <w:jc w:val="both"/>
        <w:rPr>
          <w:rFonts w:ascii="Times New Roman CYR" w:hAnsi="Times New Roman CYR"/>
          <w:szCs w:val="28"/>
        </w:rPr>
      </w:pPr>
    </w:p>
    <w:p w:rsidR="00A16B61" w:rsidRDefault="00E02BF7" w:rsidP="00A16B61">
      <w:pPr>
        <w:tabs>
          <w:tab w:val="left" w:pos="851"/>
          <w:tab w:val="left" w:pos="993"/>
          <w:tab w:val="left" w:pos="9921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</w:t>
      </w:r>
      <w:r w:rsidR="00313A31">
        <w:rPr>
          <w:rFonts w:ascii="Times New Roman CYR" w:hAnsi="Times New Roman CYR"/>
          <w:szCs w:val="28"/>
        </w:rPr>
        <w:t xml:space="preserve"> от 21.08.2014</w:t>
      </w:r>
      <w:r w:rsidR="000836EF">
        <w:rPr>
          <w:rFonts w:ascii="Times New Roman CYR" w:hAnsi="Times New Roman CYR"/>
          <w:szCs w:val="28"/>
        </w:rPr>
        <w:t xml:space="preserve"> </w:t>
      </w:r>
      <w:r w:rsidR="00313A31">
        <w:rPr>
          <w:rFonts w:ascii="Times New Roman CYR" w:hAnsi="Times New Roman CYR"/>
          <w:szCs w:val="28"/>
        </w:rPr>
        <w:t xml:space="preserve">№1859 «Об утверждении Порядка формирования, утверждения и ведения планов-графиков закупок товаров, работ, услуг для обеспечения муниципальных нужд» (в редакции постановлений от 10.04.2015 № 667, от 18.07.2016 № 1246) следующие изменения: </w:t>
      </w:r>
    </w:p>
    <w:p w:rsidR="00A16B61" w:rsidRDefault="00A16B61" w:rsidP="006144E2">
      <w:pPr>
        <w:numPr>
          <w:ilvl w:val="0"/>
          <w:numId w:val="8"/>
        </w:numPr>
        <w:tabs>
          <w:tab w:val="left" w:pos="851"/>
          <w:tab w:val="left" w:pos="993"/>
        </w:tabs>
        <w:ind w:left="1162" w:hanging="294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3 изложить в следующей редакции:</w:t>
      </w:r>
    </w:p>
    <w:p w:rsidR="00A16B61" w:rsidRDefault="00A16B61" w:rsidP="00E50A3D">
      <w:pPr>
        <w:tabs>
          <w:tab w:val="left" w:pos="851"/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«3.</w:t>
      </w:r>
      <w:r w:rsidR="006144E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Контроль за исполнением настоящего постановления возложить на </w:t>
      </w:r>
      <w:r w:rsidR="00CE3C76">
        <w:rPr>
          <w:rFonts w:ascii="Times New Roman CYR" w:hAnsi="Times New Roman CYR"/>
          <w:szCs w:val="28"/>
        </w:rPr>
        <w:t xml:space="preserve">первого </w:t>
      </w:r>
      <w:r>
        <w:rPr>
          <w:rFonts w:ascii="Times New Roman CYR" w:hAnsi="Times New Roman CYR"/>
          <w:szCs w:val="28"/>
        </w:rPr>
        <w:t>заместителя главы администрации города Липецка Д.Л.Аверова.».</w:t>
      </w:r>
    </w:p>
    <w:p w:rsidR="0050093A" w:rsidRDefault="00A16B61" w:rsidP="00A16B61">
      <w:pPr>
        <w:tabs>
          <w:tab w:val="left" w:pos="851"/>
          <w:tab w:val="left" w:pos="993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2.</w:t>
      </w:r>
      <w:r w:rsidR="006144E2">
        <w:rPr>
          <w:rFonts w:ascii="Times New Roman CYR" w:hAnsi="Times New Roman CYR"/>
          <w:szCs w:val="28"/>
        </w:rPr>
        <w:t xml:space="preserve"> </w:t>
      </w:r>
      <w:r w:rsidR="0050093A">
        <w:rPr>
          <w:rFonts w:ascii="Times New Roman CYR" w:hAnsi="Times New Roman CYR"/>
          <w:szCs w:val="28"/>
        </w:rPr>
        <w:t>В приложени</w:t>
      </w:r>
      <w:r>
        <w:rPr>
          <w:rFonts w:ascii="Times New Roman CYR" w:hAnsi="Times New Roman CYR"/>
          <w:szCs w:val="28"/>
        </w:rPr>
        <w:t>и</w:t>
      </w:r>
      <w:r w:rsidR="0050093A">
        <w:rPr>
          <w:rFonts w:ascii="Times New Roman CYR" w:hAnsi="Times New Roman CYR"/>
          <w:szCs w:val="28"/>
        </w:rPr>
        <w:t xml:space="preserve"> к постановлению:</w:t>
      </w:r>
    </w:p>
    <w:p w:rsidR="0050093A" w:rsidRDefault="006144E2" w:rsidP="00A16B61">
      <w:pPr>
        <w:tabs>
          <w:tab w:val="left" w:pos="851"/>
          <w:tab w:val="left" w:pos="993"/>
          <w:tab w:val="left" w:pos="9921"/>
        </w:tabs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2.1. </w:t>
      </w:r>
      <w:r w:rsidR="0050093A">
        <w:rPr>
          <w:rFonts w:ascii="Times New Roman CYR" w:hAnsi="Times New Roman CYR"/>
          <w:szCs w:val="28"/>
        </w:rPr>
        <w:t>Пункт 2 изложить в следующей редакции:</w:t>
      </w:r>
    </w:p>
    <w:p w:rsidR="00C26C0A" w:rsidRDefault="00C26C0A" w:rsidP="00E50A3D">
      <w:pPr>
        <w:autoSpaceDE w:val="0"/>
        <w:autoSpaceDN w:val="0"/>
        <w:adjustRightInd w:val="0"/>
        <w:ind w:left="360" w:firstLine="5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«2. Планы-графики закупок утверждаются в течение 10 рабочих дней:</w:t>
      </w:r>
    </w:p>
    <w:p w:rsidR="00C26C0A" w:rsidRDefault="00C26C0A" w:rsidP="005A671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муниципальными заказчиками, действующими от имени муниципального </w:t>
      </w:r>
      <w:r w:rsidRPr="00C26C0A">
        <w:rPr>
          <w:rFonts w:ascii="Times New Roman CYR" w:hAnsi="Times New Roman CYR" w:cs="Times New Roman CYR"/>
          <w:szCs w:val="28"/>
        </w:rPr>
        <w:t xml:space="preserve">образования город Липецк (далее - муниципальные заказчики), - со дня доведения до соответствующего муниципального заказчика объема прав в </w:t>
      </w:r>
      <w:r>
        <w:rPr>
          <w:rFonts w:ascii="Times New Roman CYR" w:hAnsi="Times New Roman CYR" w:cs="Times New Roman CYR"/>
          <w:szCs w:val="28"/>
        </w:rPr>
        <w:t>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7A3F4B" w:rsidRDefault="00C26C0A" w:rsidP="007A3F4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б) муниципальными бюджетными учреждениями города Липецка, за исключением закупок, осуществляемых в соответствии с </w:t>
      </w:r>
      <w:hyperlink r:id="rId9" w:history="1">
        <w:r w:rsidRPr="0024297A">
          <w:rPr>
            <w:rFonts w:ascii="Times New Roman CYR" w:hAnsi="Times New Roman CYR" w:cs="Times New Roman CYR"/>
            <w:szCs w:val="28"/>
          </w:rPr>
          <w:t>частями 2</w:t>
        </w:r>
      </w:hyperlink>
      <w:r>
        <w:rPr>
          <w:rFonts w:ascii="Times New Roman CYR" w:hAnsi="Times New Roman CYR" w:cs="Times New Roman CYR"/>
          <w:szCs w:val="28"/>
        </w:rPr>
        <w:t xml:space="preserve"> и </w:t>
      </w:r>
      <w:hyperlink r:id="rId10" w:history="1">
        <w:r w:rsidRPr="0024297A">
          <w:rPr>
            <w:rFonts w:ascii="Times New Roman CYR" w:hAnsi="Times New Roman CYR" w:cs="Times New Roman CYR"/>
            <w:szCs w:val="28"/>
          </w:rPr>
          <w:t>6 статьи 15</w:t>
        </w:r>
      </w:hyperlink>
      <w:r w:rsidRPr="0024297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Закона о контрактной системе, - со дня утверждения планов финансово-хозяйственной деятельности;</w:t>
      </w:r>
    </w:p>
    <w:p w:rsidR="00C26C0A" w:rsidRPr="001D3410" w:rsidRDefault="00C26C0A" w:rsidP="007A3F4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lastRenderedPageBreak/>
        <w:t>в)</w:t>
      </w:r>
      <w:r w:rsidRPr="006735EA">
        <w:rPr>
          <w:rFonts w:ascii="Times New Roman CYR" w:hAnsi="Times New Roman CYR" w:cs="Times New Roman CYR"/>
          <w:bCs/>
          <w:szCs w:val="28"/>
        </w:rPr>
        <w:t xml:space="preserve"> </w:t>
      </w:r>
      <w:r>
        <w:rPr>
          <w:rFonts w:ascii="Times New Roman CYR" w:hAnsi="Times New Roman CYR" w:cs="Times New Roman CYR"/>
          <w:bCs/>
          <w:szCs w:val="28"/>
        </w:rPr>
        <w:t>муниципальными</w:t>
      </w:r>
      <w:r w:rsidRPr="006735EA">
        <w:rPr>
          <w:rFonts w:ascii="Times New Roman CYR" w:hAnsi="Times New Roman CYR" w:cs="Times New Roman CYR"/>
          <w:bCs/>
          <w:szCs w:val="28"/>
        </w:rPr>
        <w:t xml:space="preserve"> унитарными предприятиями, </w:t>
      </w:r>
      <w:r w:rsidR="00DD5936">
        <w:rPr>
          <w:rFonts w:ascii="Times New Roman CYR" w:hAnsi="Times New Roman CYR" w:cs="Times New Roman CYR"/>
          <w:bCs/>
          <w:szCs w:val="28"/>
        </w:rPr>
        <w:t xml:space="preserve">имущество которых принадлежит на праве собственности муниципальному образованию город Липецк, </w:t>
      </w:r>
      <w:r w:rsidR="00B30614">
        <w:rPr>
          <w:rFonts w:ascii="Times New Roman CYR" w:hAnsi="Times New Roman CYR" w:cs="Times New Roman CYR"/>
          <w:bCs/>
          <w:szCs w:val="28"/>
        </w:rPr>
        <w:t>за исключением закупок</w:t>
      </w:r>
      <w:r w:rsidRPr="006735EA">
        <w:rPr>
          <w:rFonts w:ascii="Times New Roman CYR" w:hAnsi="Times New Roman CYR" w:cs="Times New Roman CYR"/>
          <w:bCs/>
          <w:szCs w:val="28"/>
        </w:rPr>
        <w:t xml:space="preserve">, осуществляемых в соответствии с </w:t>
      </w:r>
      <w:hyperlink r:id="rId11" w:history="1">
        <w:r w:rsidRPr="0024297A">
          <w:rPr>
            <w:rFonts w:ascii="Times New Roman CYR" w:hAnsi="Times New Roman CYR" w:cs="Times New Roman CYR"/>
            <w:bCs/>
            <w:szCs w:val="28"/>
          </w:rPr>
          <w:t>частями 2.1</w:t>
        </w:r>
      </w:hyperlink>
      <w:r w:rsidRPr="006735EA">
        <w:rPr>
          <w:rFonts w:ascii="Times New Roman CYR" w:hAnsi="Times New Roman CYR" w:cs="Times New Roman CYR"/>
          <w:bCs/>
          <w:szCs w:val="28"/>
        </w:rPr>
        <w:t xml:space="preserve"> и </w:t>
      </w:r>
      <w:hyperlink r:id="rId12" w:history="1">
        <w:r w:rsidRPr="0024297A">
          <w:rPr>
            <w:rFonts w:ascii="Times New Roman CYR" w:hAnsi="Times New Roman CYR" w:cs="Times New Roman CYR"/>
            <w:bCs/>
            <w:szCs w:val="28"/>
          </w:rPr>
          <w:t>6 статьи 15</w:t>
        </w:r>
      </w:hyperlink>
      <w:r>
        <w:rPr>
          <w:rFonts w:ascii="Times New Roman CYR" w:hAnsi="Times New Roman CYR" w:cs="Times New Roman CYR"/>
          <w:bCs/>
          <w:szCs w:val="28"/>
        </w:rPr>
        <w:t xml:space="preserve"> Закона о контрактной системе, </w:t>
      </w:r>
      <w:r w:rsidRPr="006735EA">
        <w:rPr>
          <w:rFonts w:ascii="Times New Roman CYR" w:hAnsi="Times New Roman CYR" w:cs="Times New Roman CYR"/>
          <w:bCs/>
          <w:szCs w:val="28"/>
        </w:rPr>
        <w:t>со дня утверждения плана (программы) финансово-хозяйственной деятельности унитарного предприятия;</w:t>
      </w:r>
    </w:p>
    <w:p w:rsidR="00C26C0A" w:rsidRDefault="00C26C0A" w:rsidP="00FD576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муниципальными автономны</w:t>
      </w:r>
      <w:r w:rsidR="008A4668">
        <w:rPr>
          <w:rFonts w:ascii="Times New Roman CYR" w:hAnsi="Times New Roman CYR" w:cs="Times New Roman CYR"/>
          <w:szCs w:val="28"/>
        </w:rPr>
        <w:t>ми учреждениями города Липецка,</w:t>
      </w:r>
      <w:r>
        <w:rPr>
          <w:rFonts w:ascii="Times New Roman CYR" w:hAnsi="Times New Roman CYR" w:cs="Times New Roman CYR"/>
          <w:szCs w:val="28"/>
        </w:rPr>
        <w:t xml:space="preserve"> в случае, предусмотренном </w:t>
      </w:r>
      <w:hyperlink r:id="rId13" w:history="1">
        <w:r w:rsidRPr="0024297A">
          <w:rPr>
            <w:rFonts w:ascii="Times New Roman CYR" w:hAnsi="Times New Roman CYR" w:cs="Times New Roman CYR"/>
            <w:szCs w:val="28"/>
          </w:rPr>
          <w:t>частью 4 статьи 15</w:t>
        </w:r>
      </w:hyperlink>
      <w:r>
        <w:rPr>
          <w:rFonts w:ascii="Times New Roman CYR" w:hAnsi="Times New Roman CYR" w:cs="Times New Roman CYR"/>
          <w:szCs w:val="28"/>
        </w:rPr>
        <w:t xml:space="preserve"> Закона о контрактной системе, - со дня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 При этом в план-график закупок включаются только закупки, которые планируется осуществлять за счет субсидий;</w:t>
      </w:r>
    </w:p>
    <w:p w:rsidR="00C26C0A" w:rsidRDefault="00C26C0A" w:rsidP="0077458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д) муниципальными бюджетными, автономными учреждениями города Липецка, муниципальными унитарными предприятиями, 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муниципального образования город Липецк муниципальных контрактов от лица указанных органов, в случаях, предусмотренных </w:t>
      </w:r>
      <w:hyperlink r:id="rId14" w:history="1">
        <w:r w:rsidRPr="0024297A">
          <w:rPr>
            <w:rFonts w:ascii="Times New Roman CYR" w:hAnsi="Times New Roman CYR" w:cs="Times New Roman CYR"/>
            <w:szCs w:val="28"/>
          </w:rPr>
          <w:t>частью 6 статьи 15</w:t>
        </w:r>
      </w:hyperlink>
      <w:r>
        <w:rPr>
          <w:rFonts w:ascii="Times New Roman CYR" w:hAnsi="Times New Roman CYR" w:cs="Times New Roman CYR"/>
          <w:szCs w:val="28"/>
        </w:rPr>
        <w:t xml:space="preserve"> Закона о контрактной системе, - со дня доведения на соответствующий лицевой счет по переданным полномочиям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50093A" w:rsidRDefault="006144E2" w:rsidP="005B196E">
      <w:pPr>
        <w:tabs>
          <w:tab w:val="left" w:pos="851"/>
          <w:tab w:val="left" w:pos="993"/>
          <w:tab w:val="left" w:pos="9921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5B196E">
        <w:rPr>
          <w:rFonts w:ascii="Times New Roman CYR" w:hAnsi="Times New Roman CYR"/>
          <w:szCs w:val="28"/>
        </w:rPr>
        <w:t>2. Пункт 3 признать утратившим силу.</w:t>
      </w:r>
    </w:p>
    <w:p w:rsidR="005B196E" w:rsidRDefault="006144E2" w:rsidP="005B196E">
      <w:pPr>
        <w:tabs>
          <w:tab w:val="left" w:pos="851"/>
          <w:tab w:val="left" w:pos="993"/>
          <w:tab w:val="left" w:pos="9921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9D2E4A">
        <w:rPr>
          <w:rFonts w:ascii="Times New Roman CYR" w:hAnsi="Times New Roman CYR"/>
          <w:szCs w:val="28"/>
        </w:rPr>
        <w:t>3. Пункт 4 изложить в следующей редакции:</w:t>
      </w:r>
    </w:p>
    <w:p w:rsidR="00584614" w:rsidRDefault="008A2ADA" w:rsidP="00EA0AB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EA0ABA">
        <w:rPr>
          <w:rFonts w:ascii="Times New Roman CYR" w:hAnsi="Times New Roman CYR"/>
          <w:szCs w:val="28"/>
        </w:rPr>
        <w:t xml:space="preserve">4. </w:t>
      </w:r>
      <w:r w:rsidR="00584614">
        <w:rPr>
          <w:rFonts w:ascii="Times New Roman CYR" w:hAnsi="Times New Roman CYR" w:cs="Times New Roman CYR"/>
          <w:szCs w:val="28"/>
        </w:rPr>
        <w:t xml:space="preserve">Планы-графики </w:t>
      </w:r>
      <w:r w:rsidR="00EA0ABA">
        <w:rPr>
          <w:rFonts w:ascii="Times New Roman CYR" w:hAnsi="Times New Roman CYR" w:cs="Times New Roman CYR"/>
          <w:szCs w:val="28"/>
        </w:rPr>
        <w:t xml:space="preserve"> </w:t>
      </w:r>
      <w:r w:rsidR="00584614">
        <w:rPr>
          <w:rFonts w:ascii="Times New Roman CYR" w:hAnsi="Times New Roman CYR" w:cs="Times New Roman CYR"/>
          <w:szCs w:val="28"/>
        </w:rPr>
        <w:t xml:space="preserve">закупок </w:t>
      </w:r>
      <w:r w:rsidR="00EA0ABA">
        <w:rPr>
          <w:rFonts w:ascii="Times New Roman CYR" w:hAnsi="Times New Roman CYR" w:cs="Times New Roman CYR"/>
          <w:szCs w:val="28"/>
        </w:rPr>
        <w:t xml:space="preserve"> </w:t>
      </w:r>
      <w:r w:rsidR="00584614">
        <w:rPr>
          <w:rFonts w:ascii="Times New Roman CYR" w:hAnsi="Times New Roman CYR" w:cs="Times New Roman CYR"/>
          <w:szCs w:val="28"/>
        </w:rPr>
        <w:t xml:space="preserve">формируются </w:t>
      </w:r>
      <w:r w:rsidR="00EA0ABA">
        <w:rPr>
          <w:rFonts w:ascii="Times New Roman CYR" w:hAnsi="Times New Roman CYR" w:cs="Times New Roman CYR"/>
          <w:szCs w:val="28"/>
        </w:rPr>
        <w:t xml:space="preserve"> </w:t>
      </w:r>
      <w:r w:rsidR="00584614">
        <w:rPr>
          <w:rFonts w:ascii="Times New Roman CYR" w:hAnsi="Times New Roman CYR" w:cs="Times New Roman CYR"/>
          <w:szCs w:val="28"/>
        </w:rPr>
        <w:t xml:space="preserve">ежегодно </w:t>
      </w:r>
      <w:r w:rsidR="00EA0ABA">
        <w:rPr>
          <w:rFonts w:ascii="Times New Roman CYR" w:hAnsi="Times New Roman CYR" w:cs="Times New Roman CYR"/>
          <w:szCs w:val="28"/>
        </w:rPr>
        <w:t xml:space="preserve"> </w:t>
      </w:r>
      <w:r w:rsidR="00584614">
        <w:rPr>
          <w:rFonts w:ascii="Times New Roman CYR" w:hAnsi="Times New Roman CYR" w:cs="Times New Roman CYR"/>
          <w:szCs w:val="28"/>
        </w:rPr>
        <w:t xml:space="preserve">на </w:t>
      </w:r>
      <w:r w:rsidR="00EA0ABA">
        <w:rPr>
          <w:rFonts w:ascii="Times New Roman CYR" w:hAnsi="Times New Roman CYR" w:cs="Times New Roman CYR"/>
          <w:szCs w:val="28"/>
        </w:rPr>
        <w:t xml:space="preserve"> </w:t>
      </w:r>
      <w:r w:rsidR="00584614">
        <w:rPr>
          <w:rFonts w:ascii="Times New Roman CYR" w:hAnsi="Times New Roman CYR" w:cs="Times New Roman CYR"/>
          <w:szCs w:val="28"/>
        </w:rPr>
        <w:t>очередной финансовый год в соответствии с планом закупок с учетом следующих положений:</w:t>
      </w:r>
    </w:p>
    <w:p w:rsidR="00584614" w:rsidRDefault="00584614" w:rsidP="00ED4B8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 муниципальные заказчики:</w:t>
      </w:r>
    </w:p>
    <w:p w:rsidR="00584614" w:rsidRDefault="00584614" w:rsidP="00ED4B8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формируют планы-графики закупок после внесения проекта решения о бюджете на рассмотрение Липецкого городского Совета депутатов в сроки, установленные главными распорядителями бюджетных средств, но не позднее 1 ноября;</w:t>
      </w:r>
    </w:p>
    <w:p w:rsidR="00584614" w:rsidRDefault="00584614" w:rsidP="0044764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уточняют при необходимости сформированные планы-графики закупок, после их уточнения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 сформированные планы-графики;</w:t>
      </w:r>
    </w:p>
    <w:p w:rsidR="00584614" w:rsidRDefault="00584614" w:rsidP="00697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заказчики, указанные в подпункте «б» пункта 2 настоящего Порядка:</w:t>
      </w:r>
    </w:p>
    <w:p w:rsidR="00584614" w:rsidRDefault="00584614" w:rsidP="00697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формируют планы-графики закупок после внесения проекта решения о бюджете на рассмотрение Липецкого городского Совета депутатов в сроки, установленные органами, осуществляющими функции и полномочия их учредителя, но не позднее 1 ноября;</w:t>
      </w:r>
    </w:p>
    <w:p w:rsidR="00584614" w:rsidRDefault="00584614" w:rsidP="00697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- уточняют при необходимости планы-графики закупок, после их уточнения и утверждения планов финансово-хозяйственной деятельности утверждают планы-графики;</w:t>
      </w:r>
    </w:p>
    <w:p w:rsidR="00584614" w:rsidRPr="00B27F3B" w:rsidRDefault="00584614" w:rsidP="006979E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B27F3B">
        <w:rPr>
          <w:rFonts w:ascii="Times New Roman CYR" w:hAnsi="Times New Roman CYR" w:cs="Times New Roman CYR"/>
          <w:szCs w:val="28"/>
        </w:rPr>
        <w:t xml:space="preserve">в) заказчики, указанные в </w:t>
      </w:r>
      <w:hyperlink r:id="rId15" w:history="1">
        <w:r w:rsidRPr="00B27F3B">
          <w:rPr>
            <w:rFonts w:ascii="Times New Roman CYR" w:hAnsi="Times New Roman CYR" w:cs="Times New Roman CYR"/>
            <w:szCs w:val="28"/>
          </w:rPr>
          <w:t>подпункте «</w:t>
        </w:r>
        <w:r w:rsidR="00C605C1" w:rsidRPr="00B27F3B">
          <w:rPr>
            <w:rFonts w:ascii="Times New Roman CYR" w:hAnsi="Times New Roman CYR" w:cs="Times New Roman CYR"/>
            <w:szCs w:val="28"/>
          </w:rPr>
          <w:t>в</w:t>
        </w:r>
        <w:r w:rsidRPr="00B27F3B">
          <w:rPr>
            <w:rFonts w:ascii="Times New Roman CYR" w:hAnsi="Times New Roman CYR" w:cs="Times New Roman CYR"/>
            <w:szCs w:val="28"/>
          </w:rPr>
          <w:t>» пункта 2</w:t>
        </w:r>
      </w:hyperlink>
      <w:r w:rsidRPr="00B27F3B">
        <w:rPr>
          <w:rFonts w:ascii="Times New Roman CYR" w:hAnsi="Times New Roman CYR" w:cs="Times New Roman CYR"/>
          <w:szCs w:val="28"/>
        </w:rPr>
        <w:t xml:space="preserve"> настоящего Порядка:</w:t>
      </w:r>
    </w:p>
    <w:p w:rsidR="00584614" w:rsidRDefault="00584614" w:rsidP="00AD1056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формируют планы-графики закупок</w:t>
      </w:r>
      <w:r w:rsidR="00B27F3B">
        <w:rPr>
          <w:rFonts w:ascii="Times New Roman CYR" w:hAnsi="Times New Roman CYR" w:cs="Times New Roman CYR"/>
          <w:szCs w:val="28"/>
        </w:rPr>
        <w:t xml:space="preserve"> при планировании в соответствии с законодательством Российской Федерации их финансово-хозяйственной</w:t>
      </w:r>
      <w:r w:rsidR="00AD1056">
        <w:rPr>
          <w:rFonts w:ascii="Times New Roman CYR" w:hAnsi="Times New Roman CYR" w:cs="Times New Roman CYR"/>
          <w:szCs w:val="28"/>
        </w:rPr>
        <w:t xml:space="preserve"> </w:t>
      </w:r>
      <w:r w:rsidR="00B27F3B">
        <w:rPr>
          <w:rFonts w:ascii="Times New Roman CYR" w:hAnsi="Times New Roman CYR" w:cs="Times New Roman CYR"/>
          <w:szCs w:val="28"/>
        </w:rPr>
        <w:t>деятельности</w:t>
      </w:r>
      <w:r>
        <w:rPr>
          <w:rFonts w:ascii="Times New Roman CYR" w:hAnsi="Times New Roman CYR" w:cs="Times New Roman CYR"/>
          <w:szCs w:val="28"/>
        </w:rPr>
        <w:t xml:space="preserve">; </w:t>
      </w:r>
    </w:p>
    <w:p w:rsidR="00584614" w:rsidRDefault="006979E9" w:rsidP="006979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</w:t>
      </w:r>
      <w:r w:rsidR="00584614">
        <w:rPr>
          <w:rFonts w:ascii="Times New Roman CYR" w:hAnsi="Times New Roman CYR" w:cs="Times New Roman CYR"/>
          <w:szCs w:val="28"/>
        </w:rPr>
        <w:t xml:space="preserve">уточняют при необходимости планы-графики закупок, после их уточнения и утверждения плана (программы) финансово-хозяйственной деятельности предприятия утверждают в срок, установленный </w:t>
      </w:r>
      <w:hyperlink r:id="rId16" w:history="1">
        <w:r w:rsidR="00584614" w:rsidRPr="0024297A">
          <w:rPr>
            <w:rFonts w:ascii="Times New Roman CYR" w:hAnsi="Times New Roman CYR" w:cs="Times New Roman CYR"/>
            <w:szCs w:val="28"/>
          </w:rPr>
          <w:t>пунктом 2</w:t>
        </w:r>
      </w:hyperlink>
      <w:r w:rsidR="00584614">
        <w:rPr>
          <w:rFonts w:ascii="Times New Roman CYR" w:hAnsi="Times New Roman CYR" w:cs="Times New Roman CYR"/>
          <w:szCs w:val="28"/>
        </w:rPr>
        <w:t xml:space="preserve"> настоящего Порядка, планы-графики закупок;</w:t>
      </w:r>
    </w:p>
    <w:p w:rsidR="00584614" w:rsidRDefault="00584614" w:rsidP="006B0A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заказчики, указанные в подпункте «</w:t>
      </w:r>
      <w:r w:rsidR="00C605C1">
        <w:rPr>
          <w:rFonts w:ascii="Times New Roman CYR" w:hAnsi="Times New Roman CYR" w:cs="Times New Roman CYR"/>
          <w:szCs w:val="28"/>
        </w:rPr>
        <w:t>г</w:t>
      </w:r>
      <w:r>
        <w:rPr>
          <w:rFonts w:ascii="Times New Roman CYR" w:hAnsi="Times New Roman CYR" w:cs="Times New Roman CYR"/>
          <w:szCs w:val="28"/>
        </w:rPr>
        <w:t>» пункта 2 настоящего Порядка:</w:t>
      </w:r>
    </w:p>
    <w:p w:rsidR="00584614" w:rsidRDefault="00584614" w:rsidP="006B0A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формируют планы-графики закупок после внесения проекта решения о бюджете на рассмотрение Липецкого городского Совета депутатов, но не позднее 1 ноября;</w:t>
      </w:r>
    </w:p>
    <w:p w:rsidR="00584614" w:rsidRDefault="00584614" w:rsidP="006B0A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уточняют при необходимости планы-графики закупок, после их уточнения и заключения соглашений о предоставлении субсидии утверждают планы-графики закупок;</w:t>
      </w:r>
    </w:p>
    <w:p w:rsidR="00584614" w:rsidRDefault="00584614" w:rsidP="006B0A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заказчики, указанные в подпункте «д» пункта 2 настоящего Порядка:</w:t>
      </w:r>
    </w:p>
    <w:p w:rsidR="00584614" w:rsidRDefault="00584614" w:rsidP="006B0A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формируют планы-графики закупок после внесения проекта решения о бюджете на рассмотрение Липецкого городского Совета депутатов, но не позднее 1 ноября;</w:t>
      </w:r>
    </w:p>
    <w:p w:rsidR="00584614" w:rsidRPr="00213A6A" w:rsidRDefault="00584614" w:rsidP="00213A6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</w:t>
      </w:r>
      <w:r w:rsidR="00E7175B">
        <w:rPr>
          <w:rFonts w:ascii="Times New Roman CYR" w:hAnsi="Times New Roman CYR" w:cs="Times New Roman CYR"/>
          <w:szCs w:val="28"/>
        </w:rPr>
        <w:t xml:space="preserve">утверждают планы-графики закупок после их </w:t>
      </w:r>
      <w:r w:rsidR="00E7175B">
        <w:rPr>
          <w:szCs w:val="28"/>
        </w:rPr>
        <w:t>уточнения (</w:t>
      </w:r>
      <w:r w:rsidR="00213A6A">
        <w:rPr>
          <w:szCs w:val="28"/>
        </w:rPr>
        <w:t>при необходимости</w:t>
      </w:r>
      <w:r w:rsidR="00E7175B">
        <w:rPr>
          <w:szCs w:val="28"/>
        </w:rPr>
        <w:t>)</w:t>
      </w:r>
      <w:r w:rsidR="00213A6A">
        <w:rPr>
          <w:szCs w:val="28"/>
        </w:rPr>
        <w:t xml:space="preserve"> </w:t>
      </w:r>
      <w:r w:rsidR="00E7175B">
        <w:rPr>
          <w:rFonts w:ascii="Times New Roman CYR" w:hAnsi="Times New Roman CYR" w:cs="Times New Roman CYR"/>
          <w:szCs w:val="28"/>
        </w:rPr>
        <w:t>и заключения соглашений о передаче указанным юридическим лицам соответствующими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от лица указанных органов.».</w:t>
      </w:r>
    </w:p>
    <w:p w:rsidR="008027A5" w:rsidRDefault="008027A5" w:rsidP="00685126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8027A5" w:rsidRDefault="008027A5" w:rsidP="00685126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9B5B0C" w:rsidRDefault="009B5B0C" w:rsidP="00685126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E72C0A" w:rsidRDefault="0092223A" w:rsidP="00AC7D0C">
      <w:pPr>
        <w:tabs>
          <w:tab w:val="left" w:pos="709"/>
          <w:tab w:val="left" w:pos="993"/>
          <w:tab w:val="left" w:pos="7797"/>
        </w:tabs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Глава города Липецка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 w:rsidR="009B5B0C">
        <w:rPr>
          <w:rFonts w:ascii="Times New Roman CYR" w:hAnsi="Times New Roman CYR" w:cs="Times New Roman CYR"/>
          <w:szCs w:val="28"/>
        </w:rPr>
        <w:t>С.В.И</w:t>
      </w:r>
      <w:r w:rsidR="00AC7D0C">
        <w:rPr>
          <w:rFonts w:ascii="Times New Roman CYR" w:hAnsi="Times New Roman CYR" w:cs="Times New Roman CYR"/>
          <w:szCs w:val="28"/>
        </w:rPr>
        <w:t>ванов</w:t>
      </w:r>
    </w:p>
    <w:sectPr w:rsidR="00E72C0A" w:rsidSect="00AC7D0C">
      <w:headerReference w:type="default" r:id="rId17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1FE" w:rsidRDefault="004951FE">
      <w:r>
        <w:separator/>
      </w:r>
    </w:p>
  </w:endnote>
  <w:endnote w:type="continuationSeparator" w:id="1">
    <w:p w:rsidR="004951FE" w:rsidRDefault="00495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1FE" w:rsidRDefault="004951FE">
      <w:r>
        <w:separator/>
      </w:r>
    </w:p>
  </w:footnote>
  <w:footnote w:type="continuationSeparator" w:id="1">
    <w:p w:rsidR="004951FE" w:rsidRDefault="00495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3D" w:rsidRDefault="00E50A3D">
    <w:pPr>
      <w:pStyle w:val="a4"/>
      <w:jc w:val="center"/>
    </w:pPr>
    <w:fldSimple w:instr=" PAGE   \* MERGEFORMAT ">
      <w:r w:rsidR="00AC7D0C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38B4"/>
    <w:multiLevelType w:val="hybridMultilevel"/>
    <w:tmpl w:val="3BBC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F606D7D"/>
    <w:multiLevelType w:val="hybridMultilevel"/>
    <w:tmpl w:val="249CE522"/>
    <w:lvl w:ilvl="0" w:tplc="FEAE2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CD2154"/>
    <w:multiLevelType w:val="hybridMultilevel"/>
    <w:tmpl w:val="24D09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725E5"/>
    <w:multiLevelType w:val="hybridMultilevel"/>
    <w:tmpl w:val="FA3C836A"/>
    <w:lvl w:ilvl="0" w:tplc="69B84D4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5DA54703"/>
    <w:multiLevelType w:val="hybridMultilevel"/>
    <w:tmpl w:val="1E089C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0C51B9"/>
    <w:multiLevelType w:val="hybridMultilevel"/>
    <w:tmpl w:val="A064A4DE"/>
    <w:lvl w:ilvl="0" w:tplc="28A6B51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6C722040"/>
    <w:multiLevelType w:val="hybridMultilevel"/>
    <w:tmpl w:val="A0509170"/>
    <w:lvl w:ilvl="0" w:tplc="72DCE16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22A52"/>
    <w:rsid w:val="000234D4"/>
    <w:rsid w:val="00024764"/>
    <w:rsid w:val="00027BE7"/>
    <w:rsid w:val="00056782"/>
    <w:rsid w:val="00076D02"/>
    <w:rsid w:val="00081766"/>
    <w:rsid w:val="000836EF"/>
    <w:rsid w:val="000A32ED"/>
    <w:rsid w:val="000A43C1"/>
    <w:rsid w:val="000C010C"/>
    <w:rsid w:val="000D3391"/>
    <w:rsid w:val="000E3421"/>
    <w:rsid w:val="000F0389"/>
    <w:rsid w:val="00100230"/>
    <w:rsid w:val="00114C17"/>
    <w:rsid w:val="001475C0"/>
    <w:rsid w:val="001519D4"/>
    <w:rsid w:val="00175B3A"/>
    <w:rsid w:val="00195B6F"/>
    <w:rsid w:val="001A48C0"/>
    <w:rsid w:val="001B3F8C"/>
    <w:rsid w:val="001D3410"/>
    <w:rsid w:val="001D6338"/>
    <w:rsid w:val="001F1038"/>
    <w:rsid w:val="001F2921"/>
    <w:rsid w:val="001F6789"/>
    <w:rsid w:val="00211009"/>
    <w:rsid w:val="00213A6A"/>
    <w:rsid w:val="002227AA"/>
    <w:rsid w:val="00274D03"/>
    <w:rsid w:val="00277FDD"/>
    <w:rsid w:val="00294C14"/>
    <w:rsid w:val="002D3C6A"/>
    <w:rsid w:val="003056DB"/>
    <w:rsid w:val="00313A31"/>
    <w:rsid w:val="00340F71"/>
    <w:rsid w:val="00367E54"/>
    <w:rsid w:val="0038595C"/>
    <w:rsid w:val="003915E1"/>
    <w:rsid w:val="003A59DF"/>
    <w:rsid w:val="003A7FA3"/>
    <w:rsid w:val="003B5049"/>
    <w:rsid w:val="003C183D"/>
    <w:rsid w:val="003C3E94"/>
    <w:rsid w:val="003D1196"/>
    <w:rsid w:val="00405070"/>
    <w:rsid w:val="00427729"/>
    <w:rsid w:val="00447641"/>
    <w:rsid w:val="004543CC"/>
    <w:rsid w:val="0049101C"/>
    <w:rsid w:val="0049271D"/>
    <w:rsid w:val="00494114"/>
    <w:rsid w:val="004951FE"/>
    <w:rsid w:val="004A3C5C"/>
    <w:rsid w:val="004B1466"/>
    <w:rsid w:val="004D3A44"/>
    <w:rsid w:val="004E272A"/>
    <w:rsid w:val="004E3D16"/>
    <w:rsid w:val="0050093A"/>
    <w:rsid w:val="00501BAF"/>
    <w:rsid w:val="005221A5"/>
    <w:rsid w:val="00552BEF"/>
    <w:rsid w:val="00565DB2"/>
    <w:rsid w:val="005700D1"/>
    <w:rsid w:val="00574F8D"/>
    <w:rsid w:val="00584614"/>
    <w:rsid w:val="005A43EF"/>
    <w:rsid w:val="005A6713"/>
    <w:rsid w:val="005B073C"/>
    <w:rsid w:val="005B196E"/>
    <w:rsid w:val="005E696C"/>
    <w:rsid w:val="005F09F9"/>
    <w:rsid w:val="005F6C94"/>
    <w:rsid w:val="006075BF"/>
    <w:rsid w:val="00611856"/>
    <w:rsid w:val="006144E2"/>
    <w:rsid w:val="00631660"/>
    <w:rsid w:val="0064199F"/>
    <w:rsid w:val="00643475"/>
    <w:rsid w:val="00650F6E"/>
    <w:rsid w:val="006735EA"/>
    <w:rsid w:val="00676BE6"/>
    <w:rsid w:val="00685126"/>
    <w:rsid w:val="006900A9"/>
    <w:rsid w:val="006979E9"/>
    <w:rsid w:val="006A4DA8"/>
    <w:rsid w:val="006B0390"/>
    <w:rsid w:val="006B0ADA"/>
    <w:rsid w:val="006C5B7E"/>
    <w:rsid w:val="006D39A9"/>
    <w:rsid w:val="006D3B72"/>
    <w:rsid w:val="006D44B1"/>
    <w:rsid w:val="0070529D"/>
    <w:rsid w:val="00710A7E"/>
    <w:rsid w:val="00734356"/>
    <w:rsid w:val="00743B4B"/>
    <w:rsid w:val="0077458C"/>
    <w:rsid w:val="007A3F4B"/>
    <w:rsid w:val="007C058C"/>
    <w:rsid w:val="007D36F2"/>
    <w:rsid w:val="007D4337"/>
    <w:rsid w:val="007E3AE2"/>
    <w:rsid w:val="007F254F"/>
    <w:rsid w:val="008027A5"/>
    <w:rsid w:val="00806B3F"/>
    <w:rsid w:val="00806F2F"/>
    <w:rsid w:val="00845656"/>
    <w:rsid w:val="0086011D"/>
    <w:rsid w:val="0086032C"/>
    <w:rsid w:val="00880EBA"/>
    <w:rsid w:val="008A2ADA"/>
    <w:rsid w:val="008A4668"/>
    <w:rsid w:val="008B5FAF"/>
    <w:rsid w:val="0090742C"/>
    <w:rsid w:val="0092223A"/>
    <w:rsid w:val="0095275B"/>
    <w:rsid w:val="00955B6C"/>
    <w:rsid w:val="009777A7"/>
    <w:rsid w:val="009A7310"/>
    <w:rsid w:val="009B5B0C"/>
    <w:rsid w:val="009C5980"/>
    <w:rsid w:val="009D2E4A"/>
    <w:rsid w:val="009D4C58"/>
    <w:rsid w:val="009E1FBE"/>
    <w:rsid w:val="009F2024"/>
    <w:rsid w:val="009F3182"/>
    <w:rsid w:val="00A11501"/>
    <w:rsid w:val="00A16B61"/>
    <w:rsid w:val="00A210C0"/>
    <w:rsid w:val="00A27EF2"/>
    <w:rsid w:val="00A459F0"/>
    <w:rsid w:val="00A60F7A"/>
    <w:rsid w:val="00A65A24"/>
    <w:rsid w:val="00A82F87"/>
    <w:rsid w:val="00AA02FE"/>
    <w:rsid w:val="00AA4D02"/>
    <w:rsid w:val="00AB2136"/>
    <w:rsid w:val="00AB41E1"/>
    <w:rsid w:val="00AB4A92"/>
    <w:rsid w:val="00AC7D0C"/>
    <w:rsid w:val="00AC7DF6"/>
    <w:rsid w:val="00AD1056"/>
    <w:rsid w:val="00AD607F"/>
    <w:rsid w:val="00AE63AE"/>
    <w:rsid w:val="00AF310F"/>
    <w:rsid w:val="00AF347C"/>
    <w:rsid w:val="00B00CC7"/>
    <w:rsid w:val="00B27F3B"/>
    <w:rsid w:val="00B30614"/>
    <w:rsid w:val="00B31B8D"/>
    <w:rsid w:val="00B41E39"/>
    <w:rsid w:val="00B56A41"/>
    <w:rsid w:val="00B728DF"/>
    <w:rsid w:val="00B77C39"/>
    <w:rsid w:val="00BA7D20"/>
    <w:rsid w:val="00BB43DC"/>
    <w:rsid w:val="00BC4364"/>
    <w:rsid w:val="00BF454B"/>
    <w:rsid w:val="00BF6A54"/>
    <w:rsid w:val="00C00F4E"/>
    <w:rsid w:val="00C11E06"/>
    <w:rsid w:val="00C23ABF"/>
    <w:rsid w:val="00C26C0A"/>
    <w:rsid w:val="00C32F34"/>
    <w:rsid w:val="00C565CA"/>
    <w:rsid w:val="00C605C1"/>
    <w:rsid w:val="00C618C3"/>
    <w:rsid w:val="00C651F8"/>
    <w:rsid w:val="00C93DD3"/>
    <w:rsid w:val="00CA2A79"/>
    <w:rsid w:val="00CB7BD1"/>
    <w:rsid w:val="00CD0E52"/>
    <w:rsid w:val="00CE12F4"/>
    <w:rsid w:val="00CE3C76"/>
    <w:rsid w:val="00CF3ACE"/>
    <w:rsid w:val="00D6643B"/>
    <w:rsid w:val="00D67732"/>
    <w:rsid w:val="00D86249"/>
    <w:rsid w:val="00D86B72"/>
    <w:rsid w:val="00D873A3"/>
    <w:rsid w:val="00DC2D75"/>
    <w:rsid w:val="00DC5E11"/>
    <w:rsid w:val="00DC7B01"/>
    <w:rsid w:val="00DD5936"/>
    <w:rsid w:val="00DE5262"/>
    <w:rsid w:val="00E02BF7"/>
    <w:rsid w:val="00E319E3"/>
    <w:rsid w:val="00E351E2"/>
    <w:rsid w:val="00E50A3D"/>
    <w:rsid w:val="00E51FCE"/>
    <w:rsid w:val="00E7175B"/>
    <w:rsid w:val="00E72A97"/>
    <w:rsid w:val="00E72C0A"/>
    <w:rsid w:val="00EA0ABA"/>
    <w:rsid w:val="00EA21CF"/>
    <w:rsid w:val="00EB3467"/>
    <w:rsid w:val="00EB71D6"/>
    <w:rsid w:val="00ED4B8B"/>
    <w:rsid w:val="00EE5FC4"/>
    <w:rsid w:val="00F0413B"/>
    <w:rsid w:val="00F13EC3"/>
    <w:rsid w:val="00F17BB8"/>
    <w:rsid w:val="00F2249B"/>
    <w:rsid w:val="00F23559"/>
    <w:rsid w:val="00F25AEF"/>
    <w:rsid w:val="00F66BBE"/>
    <w:rsid w:val="00F73103"/>
    <w:rsid w:val="00FA3D79"/>
    <w:rsid w:val="00FB6AAD"/>
    <w:rsid w:val="00FC49F4"/>
    <w:rsid w:val="00FD5763"/>
    <w:rsid w:val="00FE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E5262"/>
    <w:pPr>
      <w:tabs>
        <w:tab w:val="center" w:pos="4677"/>
        <w:tab w:val="right" w:pos="9355"/>
      </w:tabs>
    </w:pPr>
    <w:rPr>
      <w:lang/>
    </w:rPr>
  </w:style>
  <w:style w:type="paragraph" w:styleId="a6">
    <w:name w:val="footer"/>
    <w:basedOn w:val="a"/>
    <w:rsid w:val="00DE5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7732"/>
    <w:rPr>
      <w:sz w:val="28"/>
    </w:rPr>
  </w:style>
  <w:style w:type="paragraph" w:styleId="a7">
    <w:name w:val="Body Text"/>
    <w:basedOn w:val="a"/>
    <w:link w:val="a8"/>
    <w:rsid w:val="000E3421"/>
    <w:pPr>
      <w:jc w:val="both"/>
    </w:pPr>
    <w:rPr>
      <w:szCs w:val="28"/>
      <w:lang/>
    </w:rPr>
  </w:style>
  <w:style w:type="character" w:customStyle="1" w:styleId="a8">
    <w:name w:val="Основной текст Знак"/>
    <w:link w:val="a7"/>
    <w:rsid w:val="000E3421"/>
    <w:rPr>
      <w:sz w:val="28"/>
      <w:szCs w:val="28"/>
    </w:rPr>
  </w:style>
  <w:style w:type="paragraph" w:styleId="a9">
    <w:name w:val="List Paragraph"/>
    <w:basedOn w:val="a"/>
    <w:uiPriority w:val="34"/>
    <w:qFormat/>
    <w:rsid w:val="00277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FF16D5318246E9EE9BCFE96751DA28E7A7DF2DAA4836DAD168C963B05B2A9A29D26A5I1w3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E4BE7014AAC31C470D71E9567E488AADF6E45FC92CA06B5B59F37FDAF28D51A47C243FLCMC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65E2AE66B65E7C86324468E5C24CA629E1898D8FE1F6272735752754396891D8586F86618E2A03w1X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E4BE7014AAC31C470D71E9567E488AADF6E45FC92CA06B5B59F37FDAF28D51A47C2437CE8091B3LBMD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565E2AE66B65E7C86324468E5C24CA629E1898D8FE1F6272735752754396891D8586F86618E2801w1XBH" TargetMode="External"/><Relationship Id="rId10" Type="http://schemas.openxmlformats.org/officeDocument/2006/relationships/hyperlink" Target="consultantplus://offline/ref=DFF16D5318246E9EE9BCFE96751DA28E7A7DF2DAA4836DAD168C963B05B2A9A29D26A513I7w0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F16D5318246E9EE9BCFE96751DA28E7A7DF2DAA4836DAD168C963B05B2A9A29D26A51B72F0DAADI0w8G" TargetMode="External"/><Relationship Id="rId14" Type="http://schemas.openxmlformats.org/officeDocument/2006/relationships/hyperlink" Target="consultantplus://offline/ref=DFF16D5318246E9EE9BCFE96751DA28E7A7DF2DAA4836DAD168C963B05B2A9A29D26A513I7w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04860-8A7A-469B-A30D-E3CAE318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6761</CharactersWithSpaces>
  <SharedDoc>false</SharedDoc>
  <HLinks>
    <vt:vector size="48" baseType="variant">
      <vt:variant>
        <vt:i4>2949228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consultantplus://offline/ref=0565E2AE66B65E7C86324468E5C24CA629E1898D8FE1F6272735752754396891D8586F86618E2A03w1XFH</vt:lpwstr>
      </vt:variant>
      <vt:variant>
        <vt:lpwstr/>
      </vt:variant>
      <vt:variant>
        <vt:i4>2949171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consultantplus://offline/ref=0565E2AE66B65E7C86324468E5C24CA629E1898D8FE1F6272735752754396891D8586F86618E2801w1XBH</vt:lpwstr>
      </vt:variant>
      <vt:variant>
        <vt:lpwstr/>
      </vt:variant>
      <vt:variant>
        <vt:i4>3211373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consultantplus://offline/ref=DFF16D5318246E9EE9BCFE96751DA28E7A7DF2DAA4836DAD168C963B05B2A9A29D26A513I7w0G</vt:lpwstr>
      </vt:variant>
      <vt:variant>
        <vt:lpwstr/>
      </vt:variant>
      <vt:variant>
        <vt:i4>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consultantplus://offline/ref=DFF16D5318246E9EE9BCFE96751DA28E7A7DF2DAA4836DAD168C963B05B2A9A29D26A5I1w3G</vt:lpwstr>
      </vt:variant>
      <vt:variant>
        <vt:lpwstr/>
      </vt:variant>
      <vt:variant>
        <vt:i4>2687027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consultantplus://offline/ref=6BE4BE7014AAC31C470D71E9567E488AADF6E45FC92CA06B5B59F37FDAF28D51A47C243FLCMCH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consultantplus://offline/ref=6BE4BE7014AAC31C470D71E9567E488AADF6E45FC92CA06B5B59F37FDAF28D51A47C2437CE8091B3LBMDH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consultantplus://offline/ref=DFF16D5318246E9EE9BCFE96751DA28E7A7DF2DAA4836DAD168C963B05B2A9A29D26A513I7w0G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consultantplus://offline/ref=DFF16D5318246E9EE9BCFE96751DA28E7A7DF2DAA4836DAD168C963B05B2A9A29D26A51B72F0DAADI0w8G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2017-08-10T08:13:00Z</cp:lastPrinted>
  <dcterms:created xsi:type="dcterms:W3CDTF">2017-08-11T08:41:00Z</dcterms:created>
  <dcterms:modified xsi:type="dcterms:W3CDTF">2017-08-11T08:41:00Z</dcterms:modified>
</cp:coreProperties>
</file>