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E5263" w:rsidP="00120BBD">
      <w:pPr>
        <w:framePr w:hSpace="180" w:wrap="auto" w:vAnchor="text" w:hAnchor="page" w:x="5881" w:y="4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660BD0">
      <w:pPr>
        <w:tabs>
          <w:tab w:val="left" w:pos="284"/>
        </w:tabs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ED3123" w:rsidRDefault="00ED3123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120BBD" w:rsidRDefault="00120BBD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E5263" w:rsidP="00B41E39">
      <w:pPr>
        <w:rPr>
          <w:rFonts w:ascii="Times New Roman CYR" w:hAnsi="Times New Roman CYR"/>
          <w:b/>
          <w:sz w:val="24"/>
        </w:rPr>
      </w:pPr>
      <w:r w:rsidRPr="00BE5263">
        <w:rPr>
          <w:rFonts w:ascii="Times New Roman CYR" w:hAnsi="Times New Roman CYR"/>
          <w:szCs w:val="28"/>
        </w:rPr>
        <w:t>12.10.2018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E5263">
        <w:rPr>
          <w:rFonts w:ascii="Times New Roman CYR" w:hAnsi="Times New Roman CYR"/>
          <w:szCs w:val="28"/>
        </w:rPr>
        <w:t xml:space="preserve">№ </w:t>
      </w:r>
      <w:r w:rsidRPr="00BE5263">
        <w:rPr>
          <w:rFonts w:ascii="Times New Roman CYR" w:hAnsi="Times New Roman CYR"/>
          <w:szCs w:val="28"/>
        </w:rPr>
        <w:t>1834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8021AB">
        <w:rPr>
          <w:rFonts w:ascii="Times New Roman CYR" w:hAnsi="Times New Roman CYR"/>
          <w:szCs w:val="28"/>
        </w:rPr>
        <w:t>28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8021AB">
        <w:rPr>
          <w:rFonts w:ascii="Times New Roman CYR" w:hAnsi="Times New Roman CYR"/>
          <w:szCs w:val="28"/>
        </w:rPr>
        <w:t>2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1033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8021AB" w:rsidRDefault="00BB7DE8" w:rsidP="00BB7DE8">
      <w:pPr>
        <w:rPr>
          <w:rFonts w:ascii="Times New Roman CYR" w:hAnsi="Times New Roman CYR"/>
          <w:szCs w:val="28"/>
        </w:rPr>
      </w:pPr>
    </w:p>
    <w:p w:rsidR="009A6EDA" w:rsidRPr="008021AB" w:rsidRDefault="009A6EDA" w:rsidP="00BB7DE8">
      <w:pPr>
        <w:rPr>
          <w:rFonts w:ascii="Times New Roman CYR" w:hAnsi="Times New Roman CYR"/>
          <w:szCs w:val="28"/>
        </w:rPr>
      </w:pPr>
    </w:p>
    <w:p w:rsidR="00DF5851" w:rsidRPr="009B10FA" w:rsidRDefault="009B10FA" w:rsidP="00BB7DE8">
      <w:pPr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ab/>
      </w:r>
      <w:r>
        <w:rPr>
          <w:rFonts w:ascii="Times New Roman CYR" w:hAnsi="Times New Roman CYR"/>
          <w:szCs w:val="28"/>
        </w:rPr>
        <w:t>По результатам проведенного мониторинга в целях приведения в соответствие с действующим законодательством нормативных правовых актов администрации города Липецка и в соответствии</w:t>
      </w:r>
      <w:r>
        <w:rPr>
          <w:rFonts w:ascii="Times New Roman CYR" w:hAnsi="Times New Roman CYR"/>
          <w:sz w:val="24"/>
          <w:szCs w:val="24"/>
        </w:rPr>
        <w:t xml:space="preserve"> </w:t>
      </w:r>
      <w:r w:rsidR="00D21F90" w:rsidRPr="00C92C50">
        <w:rPr>
          <w:rFonts w:ascii="Times New Roman CYR" w:hAnsi="Times New Roman CYR"/>
          <w:szCs w:val="28"/>
        </w:rPr>
        <w:t xml:space="preserve">с </w:t>
      </w:r>
      <w:r w:rsidR="005A0CF8">
        <w:rPr>
          <w:rFonts w:ascii="Times New Roman CYR" w:hAnsi="Times New Roman CYR"/>
          <w:szCs w:val="28"/>
        </w:rPr>
        <w:t>решением Липецкого городского Совета депутатов от 01.11.2016 № 272</w:t>
      </w:r>
      <w:r w:rsidR="00CF0941">
        <w:rPr>
          <w:rFonts w:ascii="Times New Roman CYR" w:hAnsi="Times New Roman CYR"/>
          <w:szCs w:val="28"/>
        </w:rPr>
        <w:t xml:space="preserve"> </w:t>
      </w:r>
      <w:r w:rsidR="00D66F3E">
        <w:rPr>
          <w:rFonts w:ascii="Times New Roman CYR" w:hAnsi="Times New Roman CYR"/>
          <w:szCs w:val="28"/>
        </w:rPr>
        <w:t>«О</w:t>
      </w:r>
      <w:r w:rsidR="005A0CF8">
        <w:rPr>
          <w:rFonts w:ascii="Times New Roman CYR" w:hAnsi="Times New Roman CYR"/>
          <w:szCs w:val="28"/>
        </w:rPr>
        <w:t xml:space="preserve"> </w:t>
      </w:r>
      <w:r w:rsidR="00C74FDD">
        <w:rPr>
          <w:rFonts w:ascii="Times New Roman CYR" w:hAnsi="Times New Roman CYR"/>
          <w:szCs w:val="28"/>
        </w:rPr>
        <w:t>П</w:t>
      </w:r>
      <w:r w:rsidR="005A0CF8">
        <w:rPr>
          <w:rFonts w:ascii="Times New Roman CYR" w:hAnsi="Times New Roman CYR"/>
          <w:szCs w:val="28"/>
        </w:rPr>
        <w:t>оложении «О пенсионном обеспечении Главы города Липецка,</w:t>
      </w:r>
      <w:r w:rsidR="005A0CF8" w:rsidRPr="005A0CF8">
        <w:t xml:space="preserve"> </w:t>
      </w:r>
      <w:r w:rsidR="005A0CF8">
        <w:t xml:space="preserve">депутатов Липецкого городского Совета депутатов, замещающих должности на постоянной основе, и </w:t>
      </w:r>
      <w:r w:rsidR="005A0CF8" w:rsidRPr="00816428">
        <w:t>лиц, замещающи</w:t>
      </w:r>
      <w:r w:rsidR="005A0CF8">
        <w:t>х</w:t>
      </w:r>
      <w:r w:rsidR="005A0CF8" w:rsidRPr="00816428">
        <w:t xml:space="preserve"> должности муниципальной службы города Л</w:t>
      </w:r>
      <w:r w:rsidR="005A0CF8" w:rsidRPr="00816428">
        <w:t>и</w:t>
      </w:r>
      <w:r w:rsidR="005A0CF8" w:rsidRPr="00816428">
        <w:t>пецка</w:t>
      </w:r>
      <w:r w:rsidR="005A0CF8">
        <w:rPr>
          <w:rFonts w:ascii="Times New Roman CYR" w:hAnsi="Times New Roman CYR"/>
          <w:szCs w:val="28"/>
        </w:rPr>
        <w:t xml:space="preserve">» </w:t>
      </w:r>
      <w:r w:rsidR="00DF5851">
        <w:t>администраци</w:t>
      </w:r>
      <w:r w:rsidR="005A0CF8">
        <w:t>я</w:t>
      </w:r>
      <w:r w:rsidR="00DF5851">
        <w:t xml:space="preserve"> города  </w:t>
      </w:r>
    </w:p>
    <w:p w:rsidR="0028162B" w:rsidRDefault="0028162B" w:rsidP="00BB7DE8">
      <w:pPr>
        <w:jc w:val="both"/>
      </w:pPr>
    </w:p>
    <w:p w:rsidR="00B8747C" w:rsidRDefault="00B8747C" w:rsidP="00BB7DE8">
      <w:pPr>
        <w:jc w:val="both"/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292F47" w:rsidRPr="005E4A85" w:rsidRDefault="00292F47" w:rsidP="005E4A85">
      <w:pPr>
        <w:jc w:val="both"/>
        <w:rPr>
          <w:szCs w:val="28"/>
        </w:rPr>
      </w:pPr>
    </w:p>
    <w:p w:rsidR="00DA107F" w:rsidRPr="005E4A85" w:rsidRDefault="00DA107F" w:rsidP="005E4A85">
      <w:pPr>
        <w:jc w:val="both"/>
        <w:rPr>
          <w:szCs w:val="28"/>
        </w:rPr>
      </w:pPr>
    </w:p>
    <w:p w:rsidR="00A518CC" w:rsidRPr="005E4A85" w:rsidRDefault="00D71459" w:rsidP="005E4A85">
      <w:pPr>
        <w:ind w:firstLine="708"/>
        <w:jc w:val="both"/>
        <w:rPr>
          <w:szCs w:val="28"/>
        </w:rPr>
      </w:pPr>
      <w:r w:rsidRPr="005E4A85">
        <w:rPr>
          <w:szCs w:val="28"/>
        </w:rPr>
        <w:t>Внести</w:t>
      </w:r>
      <w:r w:rsidR="006A3575" w:rsidRPr="005E4A85">
        <w:rPr>
          <w:szCs w:val="28"/>
        </w:rPr>
        <w:t xml:space="preserve"> </w:t>
      </w:r>
      <w:r w:rsidR="00BB7DE8" w:rsidRPr="005E4A85">
        <w:rPr>
          <w:szCs w:val="28"/>
        </w:rPr>
        <w:t xml:space="preserve">в постановление администрации города Липецка от </w:t>
      </w:r>
      <w:r w:rsidR="008021AB" w:rsidRPr="005E4A85">
        <w:rPr>
          <w:szCs w:val="28"/>
        </w:rPr>
        <w:t>28</w:t>
      </w:r>
      <w:r w:rsidR="00BB7DE8" w:rsidRPr="005E4A85">
        <w:rPr>
          <w:szCs w:val="28"/>
        </w:rPr>
        <w:t>.0</w:t>
      </w:r>
      <w:r w:rsidR="008021AB" w:rsidRPr="005E4A85">
        <w:rPr>
          <w:szCs w:val="28"/>
        </w:rPr>
        <w:t>6</w:t>
      </w:r>
      <w:r w:rsidR="00BB7DE8" w:rsidRPr="005E4A85">
        <w:rPr>
          <w:szCs w:val="28"/>
        </w:rPr>
        <w:t>.201</w:t>
      </w:r>
      <w:r w:rsidR="008021AB" w:rsidRPr="005E4A85">
        <w:rPr>
          <w:szCs w:val="28"/>
        </w:rPr>
        <w:t>2</w:t>
      </w:r>
      <w:r w:rsidR="00A93520" w:rsidRPr="005E4A85">
        <w:rPr>
          <w:szCs w:val="28"/>
        </w:rPr>
        <w:t xml:space="preserve"> </w:t>
      </w:r>
      <w:r w:rsidR="00705DA4" w:rsidRPr="005E4A85">
        <w:rPr>
          <w:szCs w:val="28"/>
        </w:rPr>
        <w:t>№ </w:t>
      </w:r>
      <w:r w:rsidR="008021AB" w:rsidRPr="005E4A85">
        <w:rPr>
          <w:szCs w:val="28"/>
        </w:rPr>
        <w:t>1033</w:t>
      </w:r>
      <w:r w:rsidR="00705DA4" w:rsidRPr="005E4A85">
        <w:rPr>
          <w:szCs w:val="28"/>
        </w:rPr>
        <w:t> </w:t>
      </w:r>
      <w:r w:rsidR="00BB7DE8" w:rsidRPr="005E4A85">
        <w:rPr>
          <w:szCs w:val="28"/>
        </w:rPr>
        <w:t xml:space="preserve">«Об утверждении </w:t>
      </w:r>
      <w:r w:rsidR="008021AB" w:rsidRPr="005E4A85">
        <w:rPr>
          <w:szCs w:val="28"/>
        </w:rPr>
        <w:t>административного регламента предоставления муниц</w:t>
      </w:r>
      <w:r w:rsidR="008021AB" w:rsidRPr="005E4A85">
        <w:rPr>
          <w:szCs w:val="28"/>
        </w:rPr>
        <w:t>и</w:t>
      </w:r>
      <w:r w:rsidR="008021AB" w:rsidRPr="005E4A85">
        <w:rPr>
          <w:szCs w:val="28"/>
        </w:rPr>
        <w:t xml:space="preserve">пальной услуги «Назначение и выплата пенсионных выплат </w:t>
      </w:r>
      <w:r w:rsidR="00D34D6D" w:rsidRPr="005E4A85">
        <w:rPr>
          <w:szCs w:val="28"/>
        </w:rPr>
        <w:t xml:space="preserve">Главе города Липецка, депутатам Липецкого городского Совета депутатов, замещающим должности на постоянной основе, и </w:t>
      </w:r>
      <w:r w:rsidR="008021AB" w:rsidRPr="005E4A85">
        <w:rPr>
          <w:szCs w:val="28"/>
        </w:rPr>
        <w:t>лицам</w:t>
      </w:r>
      <w:r w:rsidR="00D34D6D" w:rsidRPr="005E4A85">
        <w:rPr>
          <w:szCs w:val="28"/>
        </w:rPr>
        <w:t>, замещающим</w:t>
      </w:r>
      <w:r w:rsidR="008021AB" w:rsidRPr="005E4A85">
        <w:rPr>
          <w:szCs w:val="28"/>
        </w:rPr>
        <w:t xml:space="preserve"> должности</w:t>
      </w:r>
      <w:r w:rsidR="00D34D6D" w:rsidRPr="005E4A85">
        <w:rPr>
          <w:szCs w:val="28"/>
        </w:rPr>
        <w:t xml:space="preserve"> муниципальной службы</w:t>
      </w:r>
      <w:r w:rsidR="008021AB" w:rsidRPr="005E4A85">
        <w:rPr>
          <w:szCs w:val="28"/>
        </w:rPr>
        <w:t xml:space="preserve"> города Липецка</w:t>
      </w:r>
      <w:r w:rsidR="00BB7DE8" w:rsidRPr="005E4A85">
        <w:rPr>
          <w:szCs w:val="28"/>
        </w:rPr>
        <w:t>»</w:t>
      </w:r>
      <w:r w:rsidR="00597597" w:rsidRPr="005E4A85">
        <w:rPr>
          <w:szCs w:val="28"/>
        </w:rPr>
        <w:t xml:space="preserve"> (в редакции постановлени</w:t>
      </w:r>
      <w:r w:rsidR="00BB3974" w:rsidRPr="005E4A85">
        <w:rPr>
          <w:szCs w:val="28"/>
        </w:rPr>
        <w:t>й</w:t>
      </w:r>
      <w:r w:rsidR="00597597" w:rsidRPr="005E4A85">
        <w:rPr>
          <w:szCs w:val="28"/>
        </w:rPr>
        <w:t xml:space="preserve"> от </w:t>
      </w:r>
      <w:r w:rsidR="00E44FCC" w:rsidRPr="005E4A85">
        <w:rPr>
          <w:szCs w:val="28"/>
        </w:rPr>
        <w:t>1</w:t>
      </w:r>
      <w:r w:rsidR="00597597" w:rsidRPr="005E4A85">
        <w:rPr>
          <w:szCs w:val="28"/>
        </w:rPr>
        <w:t>2.1</w:t>
      </w:r>
      <w:r w:rsidR="00E44FCC" w:rsidRPr="005E4A85">
        <w:rPr>
          <w:szCs w:val="28"/>
        </w:rPr>
        <w:t>2</w:t>
      </w:r>
      <w:r w:rsidR="00597597" w:rsidRPr="005E4A85">
        <w:rPr>
          <w:szCs w:val="28"/>
        </w:rPr>
        <w:t>.2014 № 2</w:t>
      </w:r>
      <w:r w:rsidR="00E44FCC" w:rsidRPr="005E4A85">
        <w:rPr>
          <w:szCs w:val="28"/>
        </w:rPr>
        <w:t>817</w:t>
      </w:r>
      <w:r w:rsidR="00BB3974" w:rsidRPr="005E4A85">
        <w:rPr>
          <w:szCs w:val="28"/>
        </w:rPr>
        <w:t xml:space="preserve">, от </w:t>
      </w:r>
      <w:r w:rsidR="00E44FCC" w:rsidRPr="005E4A85">
        <w:rPr>
          <w:szCs w:val="28"/>
        </w:rPr>
        <w:t>26</w:t>
      </w:r>
      <w:r w:rsidR="00BB3974" w:rsidRPr="005E4A85">
        <w:rPr>
          <w:szCs w:val="28"/>
        </w:rPr>
        <w:t>.</w:t>
      </w:r>
      <w:r w:rsidR="00E44FCC" w:rsidRPr="005E4A85">
        <w:rPr>
          <w:szCs w:val="28"/>
        </w:rPr>
        <w:t>03</w:t>
      </w:r>
      <w:r w:rsidR="00BB3974" w:rsidRPr="005E4A85">
        <w:rPr>
          <w:szCs w:val="28"/>
        </w:rPr>
        <w:t>.201</w:t>
      </w:r>
      <w:r w:rsidR="00E44FCC" w:rsidRPr="005E4A85">
        <w:rPr>
          <w:szCs w:val="28"/>
        </w:rPr>
        <w:t>5</w:t>
      </w:r>
      <w:r w:rsidR="00BB3974" w:rsidRPr="005E4A85">
        <w:rPr>
          <w:szCs w:val="28"/>
        </w:rPr>
        <w:t xml:space="preserve"> № </w:t>
      </w:r>
      <w:r w:rsidR="00E44FCC" w:rsidRPr="005E4A85">
        <w:rPr>
          <w:szCs w:val="28"/>
        </w:rPr>
        <w:t>580</w:t>
      </w:r>
      <w:r w:rsidR="0060710D" w:rsidRPr="005E4A85">
        <w:rPr>
          <w:szCs w:val="28"/>
        </w:rPr>
        <w:t xml:space="preserve">, от </w:t>
      </w:r>
      <w:r w:rsidR="00E44FCC" w:rsidRPr="005E4A85">
        <w:rPr>
          <w:szCs w:val="28"/>
        </w:rPr>
        <w:t>10</w:t>
      </w:r>
      <w:r w:rsidR="0060710D" w:rsidRPr="005E4A85">
        <w:rPr>
          <w:szCs w:val="28"/>
        </w:rPr>
        <w:t>.</w:t>
      </w:r>
      <w:r w:rsidR="00E44FCC" w:rsidRPr="005E4A85">
        <w:rPr>
          <w:szCs w:val="28"/>
        </w:rPr>
        <w:t>06</w:t>
      </w:r>
      <w:r w:rsidR="0060710D" w:rsidRPr="005E4A85">
        <w:rPr>
          <w:szCs w:val="28"/>
        </w:rPr>
        <w:t>.201</w:t>
      </w:r>
      <w:r w:rsidR="00E44FCC" w:rsidRPr="005E4A85">
        <w:rPr>
          <w:szCs w:val="28"/>
        </w:rPr>
        <w:t>6</w:t>
      </w:r>
      <w:r w:rsidR="0060710D" w:rsidRPr="005E4A85">
        <w:rPr>
          <w:szCs w:val="28"/>
        </w:rPr>
        <w:t xml:space="preserve"> № </w:t>
      </w:r>
      <w:r w:rsidR="00E44FCC" w:rsidRPr="005E4A85">
        <w:rPr>
          <w:szCs w:val="28"/>
        </w:rPr>
        <w:t>1004</w:t>
      </w:r>
      <w:r w:rsidRPr="005E4A85">
        <w:rPr>
          <w:szCs w:val="28"/>
        </w:rPr>
        <w:t>, от 12.08.2016</w:t>
      </w:r>
      <w:r w:rsidR="00A93520" w:rsidRPr="005E4A85">
        <w:rPr>
          <w:szCs w:val="28"/>
        </w:rPr>
        <w:t xml:space="preserve"> </w:t>
      </w:r>
      <w:hyperlink r:id="rId10" w:history="1">
        <w:r w:rsidR="008313F3" w:rsidRPr="005E4A85">
          <w:rPr>
            <w:szCs w:val="28"/>
          </w:rPr>
          <w:t>№</w:t>
        </w:r>
        <w:r w:rsidRPr="005E4A85">
          <w:rPr>
            <w:szCs w:val="28"/>
          </w:rPr>
          <w:t xml:space="preserve"> 1423</w:t>
        </w:r>
        <w:r w:rsidR="00D34D6D" w:rsidRPr="005E4A85">
          <w:rPr>
            <w:szCs w:val="28"/>
          </w:rPr>
          <w:t>, от 07.06.2017 № 967</w:t>
        </w:r>
        <w:r w:rsidR="009B10FA" w:rsidRPr="005E4A85">
          <w:rPr>
            <w:szCs w:val="28"/>
          </w:rPr>
          <w:t>, от 06.04.2018 № 514</w:t>
        </w:r>
      </w:hyperlink>
      <w:r w:rsidR="008F623F" w:rsidRPr="005E4A85">
        <w:rPr>
          <w:szCs w:val="28"/>
        </w:rPr>
        <w:t>)</w:t>
      </w:r>
      <w:r w:rsidR="00BB7DE8" w:rsidRPr="005E4A85">
        <w:rPr>
          <w:szCs w:val="28"/>
        </w:rPr>
        <w:t xml:space="preserve"> следующие изменения:</w:t>
      </w:r>
    </w:p>
    <w:p w:rsidR="00C22915" w:rsidRPr="005E4A85" w:rsidRDefault="00C22915" w:rsidP="005E4A85">
      <w:pPr>
        <w:ind w:firstLine="708"/>
        <w:jc w:val="both"/>
        <w:rPr>
          <w:szCs w:val="28"/>
        </w:rPr>
      </w:pPr>
    </w:p>
    <w:p w:rsidR="0047639F" w:rsidRDefault="0047639F" w:rsidP="0047639F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763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приложении к постановлению:</w:t>
      </w:r>
    </w:p>
    <w:p w:rsidR="00B2489D" w:rsidRDefault="00B2489D" w:rsidP="00B2489D">
      <w:pPr>
        <w:pStyle w:val="1"/>
        <w:spacing w:before="0" w:after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разделе </w:t>
      </w:r>
      <w:r w:rsidR="000E410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Состав,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последовательность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сроки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выполнения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административных процедур, требования к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порядку их выполнения, в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том числе особенности выполнения административных процедур в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электронной форме, а также особенности выполнения административных процедур</w:t>
      </w:r>
      <w:r w:rsidR="008527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="000E41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многофункциональных центрах</w:t>
      </w:r>
      <w:r w:rsidR="00B90AF0">
        <w:rPr>
          <w:rFonts w:ascii="Times New Roman CYR" w:hAnsi="Times New Roman CYR"/>
          <w:b w:val="0"/>
          <w:sz w:val="28"/>
          <w:szCs w:val="28"/>
        </w:rPr>
        <w:t>»</w:t>
      </w:r>
      <w:r>
        <w:rPr>
          <w:rFonts w:ascii="Times New Roman CYR" w:hAnsi="Times New Roman CYR"/>
          <w:szCs w:val="28"/>
        </w:rPr>
        <w:t>:</w:t>
      </w:r>
    </w:p>
    <w:p w:rsidR="003949E1" w:rsidRDefault="00697F19" w:rsidP="00482AD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2AD3">
        <w:rPr>
          <w:rFonts w:ascii="Times New Roman" w:hAnsi="Times New Roman" w:cs="Times New Roman"/>
          <w:b w:val="0"/>
          <w:sz w:val="28"/>
          <w:szCs w:val="28"/>
        </w:rPr>
        <w:t>1</w:t>
      </w:r>
      <w:r w:rsidR="00482AD3">
        <w:rPr>
          <w:rFonts w:ascii="Times New Roman" w:hAnsi="Times New Roman" w:cs="Times New Roman"/>
          <w:b w:val="0"/>
          <w:sz w:val="28"/>
          <w:szCs w:val="28"/>
        </w:rPr>
        <w:t>.</w:t>
      </w:r>
      <w:r w:rsidR="00B2489D">
        <w:rPr>
          <w:rFonts w:ascii="Times New Roman" w:hAnsi="Times New Roman" w:cs="Times New Roman"/>
          <w:b w:val="0"/>
          <w:sz w:val="28"/>
          <w:szCs w:val="28"/>
        </w:rPr>
        <w:t>1.</w:t>
      </w:r>
      <w:r w:rsidR="00482A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4D1D" w:rsidRPr="00482AD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60BD0" w:rsidRPr="00482AD3">
        <w:rPr>
          <w:rFonts w:ascii="Times New Roman" w:hAnsi="Times New Roman" w:cs="Times New Roman"/>
          <w:b w:val="0"/>
          <w:sz w:val="28"/>
          <w:szCs w:val="28"/>
        </w:rPr>
        <w:t>абзаце</w:t>
      </w:r>
      <w:r w:rsidR="007F1A4E" w:rsidRPr="00482AD3">
        <w:rPr>
          <w:rFonts w:ascii="Times New Roman" w:hAnsi="Times New Roman" w:cs="Times New Roman"/>
          <w:b w:val="0"/>
          <w:sz w:val="28"/>
          <w:szCs w:val="28"/>
        </w:rPr>
        <w:t xml:space="preserve"> втором</w:t>
      </w:r>
      <w:r w:rsidR="003949E1" w:rsidRPr="00482A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1A4E" w:rsidRPr="00482AD3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3949E1" w:rsidRPr="00482AD3">
        <w:rPr>
          <w:rFonts w:ascii="Times New Roman" w:hAnsi="Times New Roman" w:cs="Times New Roman"/>
          <w:b w:val="0"/>
          <w:sz w:val="28"/>
          <w:szCs w:val="28"/>
        </w:rPr>
        <w:t xml:space="preserve"> 3.5</w:t>
      </w:r>
      <w:r w:rsidR="00F24D1D" w:rsidRPr="00482AD3">
        <w:rPr>
          <w:rFonts w:ascii="Times New Roman" w:hAnsi="Times New Roman" w:cs="Times New Roman"/>
          <w:b w:val="0"/>
          <w:sz w:val="28"/>
          <w:szCs w:val="28"/>
        </w:rPr>
        <w:t>.</w:t>
      </w:r>
      <w:r w:rsidR="003949E1" w:rsidRPr="00482AD3">
        <w:rPr>
          <w:rFonts w:ascii="Times New Roman" w:hAnsi="Times New Roman" w:cs="Times New Roman"/>
          <w:b w:val="0"/>
          <w:sz w:val="28"/>
          <w:szCs w:val="28"/>
        </w:rPr>
        <w:t>4</w:t>
      </w:r>
      <w:r w:rsidR="00DF0E19" w:rsidRPr="00482AD3">
        <w:rPr>
          <w:rFonts w:ascii="Times New Roman" w:hAnsi="Times New Roman" w:cs="Times New Roman"/>
          <w:b w:val="0"/>
          <w:sz w:val="28"/>
          <w:szCs w:val="28"/>
        </w:rPr>
        <w:t>.</w:t>
      </w:r>
      <w:r w:rsidR="00482AD3" w:rsidRPr="00482AD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60BD0" w:rsidRPr="00482AD3">
        <w:rPr>
          <w:rFonts w:ascii="Times New Roman" w:hAnsi="Times New Roman" w:cs="Times New Roman"/>
          <w:b w:val="0"/>
          <w:sz w:val="28"/>
          <w:szCs w:val="28"/>
        </w:rPr>
        <w:t>слова</w:t>
      </w:r>
      <w:r w:rsidR="00F51339" w:rsidRPr="00482AD3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2489D">
        <w:rPr>
          <w:rFonts w:ascii="Times New Roman" w:hAnsi="Times New Roman" w:cs="Times New Roman"/>
          <w:b w:val="0"/>
          <w:sz w:val="28"/>
          <w:szCs w:val="28"/>
        </w:rPr>
        <w:t>(</w:t>
      </w:r>
      <w:r w:rsidR="00660BD0" w:rsidRPr="00482AD3">
        <w:rPr>
          <w:rFonts w:ascii="Times New Roman" w:hAnsi="Times New Roman" w:cs="Times New Roman"/>
          <w:b w:val="0"/>
          <w:sz w:val="28"/>
          <w:szCs w:val="28"/>
        </w:rPr>
        <w:t>приложение № 4</w:t>
      </w:r>
      <w:r w:rsidR="00B2489D">
        <w:rPr>
          <w:rFonts w:ascii="Times New Roman" w:hAnsi="Times New Roman" w:cs="Times New Roman"/>
          <w:b w:val="0"/>
          <w:sz w:val="28"/>
          <w:szCs w:val="28"/>
        </w:rPr>
        <w:t>)</w:t>
      </w:r>
      <w:r w:rsidR="00F51339" w:rsidRPr="00482AD3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660BD0" w:rsidRPr="00482AD3">
        <w:rPr>
          <w:rFonts w:ascii="Times New Roman" w:hAnsi="Times New Roman" w:cs="Times New Roman"/>
          <w:b w:val="0"/>
          <w:sz w:val="28"/>
          <w:szCs w:val="28"/>
        </w:rPr>
        <w:t>исключить</w:t>
      </w:r>
      <w:r w:rsidR="003949E1" w:rsidRPr="00482AD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2489D" w:rsidRPr="00B2489D" w:rsidRDefault="00B2489D" w:rsidP="00B2489D">
      <w:pPr>
        <w:ind w:firstLine="708"/>
      </w:pPr>
      <w:r>
        <w:lastRenderedPageBreak/>
        <w:t>1.2.</w:t>
      </w:r>
      <w:r w:rsidRPr="00B2489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пункте 3.6.1. слово «решения» заменить словом «распоряжения».</w:t>
      </w:r>
    </w:p>
    <w:p w:rsidR="005E4A85" w:rsidRPr="005E4A85" w:rsidRDefault="005E4A85" w:rsidP="006E6E0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85">
        <w:rPr>
          <w:rFonts w:ascii="Times New Roman" w:hAnsi="Times New Roman" w:cs="Times New Roman"/>
          <w:sz w:val="28"/>
          <w:szCs w:val="28"/>
        </w:rPr>
        <w:t xml:space="preserve">2. </w:t>
      </w:r>
      <w:r w:rsidR="006E6E0E">
        <w:rPr>
          <w:rFonts w:ascii="Times New Roman" w:hAnsi="Times New Roman" w:cs="Times New Roman"/>
          <w:sz w:val="28"/>
          <w:szCs w:val="28"/>
        </w:rPr>
        <w:t>П</w:t>
      </w:r>
      <w:r w:rsidRPr="005E4A85">
        <w:rPr>
          <w:rFonts w:ascii="Times New Roman" w:hAnsi="Times New Roman" w:cs="Times New Roman"/>
          <w:sz w:val="28"/>
          <w:szCs w:val="28"/>
        </w:rPr>
        <w:t>риложени</w:t>
      </w:r>
      <w:r w:rsidR="006E6E0E">
        <w:rPr>
          <w:rFonts w:ascii="Times New Roman" w:hAnsi="Times New Roman" w:cs="Times New Roman"/>
          <w:sz w:val="28"/>
          <w:szCs w:val="28"/>
        </w:rPr>
        <w:t>е</w:t>
      </w:r>
      <w:r w:rsidRPr="005E4A85">
        <w:rPr>
          <w:rFonts w:ascii="Times New Roman" w:hAnsi="Times New Roman" w:cs="Times New Roman"/>
          <w:sz w:val="28"/>
          <w:szCs w:val="28"/>
        </w:rPr>
        <w:t xml:space="preserve"> № 1 к административному регламенту предоставления муниц</w:t>
      </w:r>
      <w:r w:rsidRPr="005E4A85">
        <w:rPr>
          <w:rFonts w:ascii="Times New Roman" w:hAnsi="Times New Roman" w:cs="Times New Roman"/>
          <w:sz w:val="28"/>
          <w:szCs w:val="28"/>
        </w:rPr>
        <w:t>и</w:t>
      </w:r>
      <w:r w:rsidRPr="005E4A85">
        <w:rPr>
          <w:rFonts w:ascii="Times New Roman" w:hAnsi="Times New Roman" w:cs="Times New Roman"/>
          <w:sz w:val="28"/>
          <w:szCs w:val="28"/>
        </w:rPr>
        <w:t>пальной услуги «Назначение и выплата пенсионных выплат Главе города Липецка, депутатам Липецкого городского Совета депутатов, замещающим должности на п</w:t>
      </w:r>
      <w:r w:rsidRPr="005E4A85">
        <w:rPr>
          <w:rFonts w:ascii="Times New Roman" w:hAnsi="Times New Roman" w:cs="Times New Roman"/>
          <w:sz w:val="28"/>
          <w:szCs w:val="28"/>
        </w:rPr>
        <w:t>о</w:t>
      </w:r>
      <w:r w:rsidRPr="005E4A85">
        <w:rPr>
          <w:rFonts w:ascii="Times New Roman" w:hAnsi="Times New Roman" w:cs="Times New Roman"/>
          <w:sz w:val="28"/>
          <w:szCs w:val="28"/>
        </w:rPr>
        <w:t>стоянной основе, и лицам, замещающим должности муниципальной службы города Липецка</w:t>
      </w:r>
      <w:r w:rsidR="00482AD3">
        <w:rPr>
          <w:rFonts w:ascii="Times New Roman" w:hAnsi="Times New Roman" w:cs="Times New Roman"/>
          <w:sz w:val="28"/>
          <w:szCs w:val="28"/>
        </w:rPr>
        <w:t xml:space="preserve">» </w:t>
      </w:r>
      <w:r w:rsidR="006E6E0E">
        <w:rPr>
          <w:rFonts w:ascii="Times New Roman" w:hAnsi="Times New Roman" w:cs="Times New Roman"/>
          <w:sz w:val="28"/>
          <w:szCs w:val="28"/>
        </w:rPr>
        <w:t>изложить в новой редакции (приложение №1)</w:t>
      </w:r>
      <w:r w:rsidR="00B90AF0">
        <w:rPr>
          <w:rFonts w:ascii="Times New Roman" w:hAnsi="Times New Roman" w:cs="Times New Roman"/>
          <w:sz w:val="28"/>
          <w:szCs w:val="28"/>
        </w:rPr>
        <w:t>.</w:t>
      </w:r>
    </w:p>
    <w:p w:rsidR="0057175F" w:rsidRPr="005E4A85" w:rsidRDefault="002D10D8" w:rsidP="002D10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175F" w:rsidRPr="005E4A85">
        <w:rPr>
          <w:rFonts w:ascii="Times New Roman" w:hAnsi="Times New Roman" w:cs="Times New Roman"/>
          <w:sz w:val="28"/>
          <w:szCs w:val="28"/>
        </w:rPr>
        <w:t xml:space="preserve">. </w:t>
      </w:r>
      <w:r w:rsidR="00B2489D">
        <w:rPr>
          <w:rFonts w:ascii="Times New Roman" w:hAnsi="Times New Roman" w:cs="Times New Roman"/>
          <w:sz w:val="28"/>
          <w:szCs w:val="28"/>
        </w:rPr>
        <w:t>П</w:t>
      </w:r>
      <w:r w:rsidR="0057175F" w:rsidRPr="005E4A85">
        <w:rPr>
          <w:rFonts w:ascii="Times New Roman" w:hAnsi="Times New Roman" w:cs="Times New Roman"/>
          <w:sz w:val="28"/>
          <w:szCs w:val="28"/>
        </w:rPr>
        <w:t>риложение</w:t>
      </w:r>
      <w:r w:rsidR="00697F19" w:rsidRPr="005E4A85">
        <w:rPr>
          <w:rFonts w:ascii="Times New Roman" w:hAnsi="Times New Roman" w:cs="Times New Roman"/>
          <w:sz w:val="28"/>
          <w:szCs w:val="28"/>
        </w:rPr>
        <w:t xml:space="preserve"> №</w:t>
      </w:r>
      <w:r w:rsidR="0057175F" w:rsidRPr="005E4A85">
        <w:rPr>
          <w:rFonts w:ascii="Times New Roman" w:hAnsi="Times New Roman" w:cs="Times New Roman"/>
          <w:sz w:val="28"/>
          <w:szCs w:val="28"/>
        </w:rPr>
        <w:t xml:space="preserve"> 4</w:t>
      </w:r>
      <w:r w:rsidR="00697F19" w:rsidRPr="005E4A8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 «</w:t>
      </w:r>
      <w:r w:rsidR="00697F19" w:rsidRPr="005E4A85">
        <w:rPr>
          <w:rFonts w:ascii="Times New Roman" w:hAnsi="Times New Roman" w:cs="Times New Roman"/>
          <w:sz w:val="28"/>
          <w:szCs w:val="28"/>
        </w:rPr>
        <w:t xml:space="preserve">Назначение и выплата пенсионных выплат Главе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</w:t>
      </w:r>
      <w:r>
        <w:rPr>
          <w:rFonts w:ascii="Times New Roman" w:hAnsi="Times New Roman" w:cs="Times New Roman"/>
          <w:sz w:val="28"/>
          <w:szCs w:val="28"/>
        </w:rPr>
        <w:t>службы города Липецка»</w:t>
      </w:r>
      <w:r w:rsidR="00B2489D" w:rsidRPr="00B2489D">
        <w:rPr>
          <w:rFonts w:ascii="Times New Roman" w:hAnsi="Times New Roman" w:cs="Times New Roman"/>
          <w:sz w:val="28"/>
          <w:szCs w:val="28"/>
        </w:rPr>
        <w:t xml:space="preserve"> </w:t>
      </w:r>
      <w:r w:rsidR="004A6394">
        <w:rPr>
          <w:rFonts w:ascii="Times New Roman" w:hAnsi="Times New Roman" w:cs="Times New Roman"/>
          <w:sz w:val="28"/>
          <w:szCs w:val="28"/>
        </w:rPr>
        <w:t>п</w:t>
      </w:r>
      <w:r w:rsidR="00B2489D" w:rsidRPr="005E4A85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697F19" w:rsidRPr="005E4A85">
        <w:rPr>
          <w:rFonts w:ascii="Times New Roman" w:hAnsi="Times New Roman" w:cs="Times New Roman"/>
          <w:sz w:val="28"/>
          <w:szCs w:val="28"/>
        </w:rPr>
        <w:t>.</w:t>
      </w:r>
    </w:p>
    <w:p w:rsidR="00660BD0" w:rsidRPr="005E4A85" w:rsidRDefault="002D10D8" w:rsidP="005E4A8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0BD0" w:rsidRPr="005E4A85">
        <w:rPr>
          <w:rFonts w:ascii="Times New Roman" w:hAnsi="Times New Roman" w:cs="Times New Roman"/>
          <w:sz w:val="28"/>
          <w:szCs w:val="28"/>
        </w:rPr>
        <w:t>. Приложение № 5 к административному регламенту предоставления муниц</w:t>
      </w:r>
      <w:r w:rsidR="00660BD0" w:rsidRPr="005E4A85">
        <w:rPr>
          <w:rFonts w:ascii="Times New Roman" w:hAnsi="Times New Roman" w:cs="Times New Roman"/>
          <w:sz w:val="28"/>
          <w:szCs w:val="28"/>
        </w:rPr>
        <w:t>и</w:t>
      </w:r>
      <w:r w:rsidR="00660BD0" w:rsidRPr="005E4A85">
        <w:rPr>
          <w:rFonts w:ascii="Times New Roman" w:hAnsi="Times New Roman" w:cs="Times New Roman"/>
          <w:sz w:val="28"/>
          <w:szCs w:val="28"/>
        </w:rPr>
        <w:t>пальной услуги «Назначение и выплата пенсионных выплат Главе города Липецка, депутатам Липецкого городского Совета депутатов, замещающим должности на п</w:t>
      </w:r>
      <w:r w:rsidR="00660BD0" w:rsidRPr="005E4A85">
        <w:rPr>
          <w:rFonts w:ascii="Times New Roman" w:hAnsi="Times New Roman" w:cs="Times New Roman"/>
          <w:sz w:val="28"/>
          <w:szCs w:val="28"/>
        </w:rPr>
        <w:t>о</w:t>
      </w:r>
      <w:r w:rsidR="00660BD0" w:rsidRPr="005E4A85">
        <w:rPr>
          <w:rFonts w:ascii="Times New Roman" w:hAnsi="Times New Roman" w:cs="Times New Roman"/>
          <w:sz w:val="28"/>
          <w:szCs w:val="28"/>
        </w:rPr>
        <w:t>стоянной основе, и лицам, замещающим должности муниципальной службы города Липецка» изложить в новой редакции (приложени</w:t>
      </w:r>
      <w:r w:rsidR="00C22915" w:rsidRPr="005E4A85">
        <w:rPr>
          <w:rFonts w:ascii="Times New Roman" w:hAnsi="Times New Roman" w:cs="Times New Roman"/>
          <w:sz w:val="28"/>
          <w:szCs w:val="28"/>
        </w:rPr>
        <w:t>е</w:t>
      </w:r>
      <w:r w:rsidR="006E6E0E">
        <w:rPr>
          <w:rFonts w:ascii="Times New Roman" w:hAnsi="Times New Roman" w:cs="Times New Roman"/>
          <w:sz w:val="28"/>
          <w:szCs w:val="28"/>
        </w:rPr>
        <w:t xml:space="preserve"> №2</w:t>
      </w:r>
      <w:r w:rsidR="00660BD0" w:rsidRPr="005E4A85">
        <w:rPr>
          <w:rFonts w:ascii="Times New Roman" w:hAnsi="Times New Roman" w:cs="Times New Roman"/>
          <w:sz w:val="28"/>
          <w:szCs w:val="28"/>
        </w:rPr>
        <w:t>).</w:t>
      </w:r>
    </w:p>
    <w:p w:rsidR="00F02C2C" w:rsidRPr="005E4A85" w:rsidRDefault="00F02C2C" w:rsidP="005E4A85">
      <w:pPr>
        <w:ind w:firstLine="708"/>
        <w:jc w:val="both"/>
        <w:rPr>
          <w:szCs w:val="28"/>
        </w:rPr>
      </w:pPr>
    </w:p>
    <w:p w:rsidR="00D17C3D" w:rsidRDefault="00D17C3D" w:rsidP="005E4A85">
      <w:pPr>
        <w:jc w:val="both"/>
        <w:rPr>
          <w:szCs w:val="28"/>
        </w:rPr>
      </w:pPr>
    </w:p>
    <w:p w:rsidR="002D10D8" w:rsidRPr="005E4A85" w:rsidRDefault="002D10D8" w:rsidP="005E4A85">
      <w:pPr>
        <w:jc w:val="both"/>
        <w:rPr>
          <w:szCs w:val="28"/>
        </w:rPr>
      </w:pPr>
    </w:p>
    <w:p w:rsidR="006A1B82" w:rsidRDefault="00D17C3D" w:rsidP="005E4A85">
      <w:pPr>
        <w:jc w:val="both"/>
        <w:rPr>
          <w:szCs w:val="28"/>
        </w:rPr>
      </w:pPr>
      <w:r w:rsidRPr="005E4A85">
        <w:rPr>
          <w:szCs w:val="28"/>
        </w:rPr>
        <w:t>Глава</w:t>
      </w:r>
      <w:r w:rsidR="00666A7C" w:rsidRPr="005E4A85">
        <w:rPr>
          <w:szCs w:val="28"/>
        </w:rPr>
        <w:t xml:space="preserve"> города Липецка</w:t>
      </w:r>
      <w:r w:rsidR="00666A7C" w:rsidRPr="005E4A85">
        <w:rPr>
          <w:szCs w:val="28"/>
        </w:rPr>
        <w:tab/>
      </w:r>
      <w:r w:rsidR="00666A7C" w:rsidRPr="005E4A85">
        <w:rPr>
          <w:szCs w:val="28"/>
        </w:rPr>
        <w:tab/>
      </w:r>
      <w:r w:rsidR="00666A7C" w:rsidRPr="005E4A85">
        <w:rPr>
          <w:szCs w:val="28"/>
        </w:rPr>
        <w:tab/>
      </w:r>
      <w:r w:rsidR="00666A7C" w:rsidRPr="005E4A85">
        <w:rPr>
          <w:szCs w:val="28"/>
        </w:rPr>
        <w:tab/>
      </w:r>
      <w:r w:rsidR="00666A7C" w:rsidRPr="005E4A85">
        <w:rPr>
          <w:szCs w:val="28"/>
        </w:rPr>
        <w:tab/>
      </w:r>
      <w:r w:rsidR="00666A7C" w:rsidRPr="005E4A85">
        <w:rPr>
          <w:szCs w:val="28"/>
        </w:rPr>
        <w:tab/>
      </w:r>
      <w:r w:rsidR="00666A7C" w:rsidRPr="005E4A85">
        <w:rPr>
          <w:szCs w:val="28"/>
        </w:rPr>
        <w:tab/>
      </w:r>
      <w:r w:rsidRPr="005E4A85">
        <w:rPr>
          <w:szCs w:val="28"/>
        </w:rPr>
        <w:t xml:space="preserve">   </w:t>
      </w:r>
      <w:r w:rsidR="00095B14" w:rsidRPr="005E4A85">
        <w:rPr>
          <w:szCs w:val="28"/>
        </w:rPr>
        <w:t xml:space="preserve">       </w:t>
      </w:r>
      <w:r w:rsidR="00CC0E45" w:rsidRPr="005E4A85">
        <w:rPr>
          <w:szCs w:val="28"/>
        </w:rPr>
        <w:t xml:space="preserve">    </w:t>
      </w:r>
      <w:r w:rsidRPr="005E4A85">
        <w:rPr>
          <w:szCs w:val="28"/>
        </w:rPr>
        <w:t>С.В. Иванов</w:t>
      </w: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Default="00BE5263" w:rsidP="005E4A85">
      <w:pPr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left="4253"/>
        <w:outlineLvl w:val="0"/>
        <w:rPr>
          <w:szCs w:val="28"/>
        </w:rPr>
      </w:pPr>
      <w:r w:rsidRPr="00BE5263">
        <w:rPr>
          <w:szCs w:val="28"/>
        </w:rPr>
        <w:lastRenderedPageBreak/>
        <w:t>Приложение  №1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left="4253"/>
        <w:outlineLvl w:val="0"/>
        <w:rPr>
          <w:szCs w:val="28"/>
        </w:rPr>
      </w:pPr>
      <w:r w:rsidRPr="00BE5263">
        <w:rPr>
          <w:szCs w:val="28"/>
        </w:rPr>
        <w:t>к постановлению                                                                      администрации города Липецка</w:t>
      </w:r>
    </w:p>
    <w:p w:rsidR="00BE5263" w:rsidRPr="00BE5263" w:rsidRDefault="00BE5263" w:rsidP="00BE5263">
      <w:pPr>
        <w:tabs>
          <w:tab w:val="left" w:pos="4253"/>
        </w:tabs>
        <w:autoSpaceDE w:val="0"/>
        <w:autoSpaceDN w:val="0"/>
        <w:adjustRightInd w:val="0"/>
        <w:ind w:left="4253"/>
        <w:jc w:val="both"/>
        <w:outlineLvl w:val="0"/>
        <w:rPr>
          <w:szCs w:val="28"/>
        </w:rPr>
      </w:pPr>
      <w:r w:rsidRPr="00BE5263">
        <w:rPr>
          <w:rFonts w:ascii="Times New Roman CYR" w:hAnsi="Times New Roman CYR"/>
        </w:rPr>
        <w:t>от</w:t>
      </w:r>
      <w:r>
        <w:rPr>
          <w:rFonts w:ascii="Times New Roman CYR" w:hAnsi="Times New Roman CYR"/>
        </w:rPr>
        <w:t xml:space="preserve"> 12.10.2018 </w:t>
      </w:r>
      <w:r w:rsidRPr="00BE5263">
        <w:rPr>
          <w:rFonts w:ascii="Times New Roman CYR" w:hAnsi="Times New Roman CYR"/>
        </w:rPr>
        <w:t>№</w:t>
      </w:r>
      <w:r>
        <w:rPr>
          <w:rFonts w:ascii="Times New Roman CYR" w:hAnsi="Times New Roman CYR"/>
        </w:rPr>
        <w:t xml:space="preserve"> 1834</w:t>
      </w:r>
    </w:p>
    <w:p w:rsidR="00BE5263" w:rsidRPr="00BE5263" w:rsidRDefault="00BE5263" w:rsidP="00BE5263">
      <w:pPr>
        <w:autoSpaceDE w:val="0"/>
        <w:autoSpaceDN w:val="0"/>
        <w:adjustRightInd w:val="0"/>
        <w:ind w:left="4253"/>
        <w:jc w:val="both"/>
        <w:outlineLvl w:val="0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outlineLvl w:val="1"/>
        <w:rPr>
          <w:szCs w:val="28"/>
        </w:rPr>
      </w:pPr>
      <w:r w:rsidRPr="00BE5263">
        <w:rPr>
          <w:szCs w:val="28"/>
        </w:rPr>
        <w:t>«Приложение № 1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к административному регламенту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предоставления муниципальной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услуги «Назначение и выплата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пенсионных выплат Главе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города Липецка, депутатам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Липецкого городского Совета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депутатов, замещающим должности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на постоянной основе, и лицам,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замещающим должности муниципальной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BE5263">
        <w:rPr>
          <w:szCs w:val="28"/>
        </w:rPr>
        <w:t>службы города Липецка»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BE5263">
        <w:rPr>
          <w:szCs w:val="28"/>
        </w:rPr>
        <w:t xml:space="preserve"> 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(наименование должности, Ф.И.О. руководителя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органа местного самоуправления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___________________________________________,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(адрес, по которому расположен орган)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от 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___________________________________________,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(фамилия, имя, отчество)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___________________________________________,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Cs w:val="28"/>
        </w:rPr>
      </w:pPr>
      <w:r w:rsidRPr="00BE5263">
        <w:rPr>
          <w:sz w:val="22"/>
          <w:szCs w:val="28"/>
        </w:rPr>
        <w:t>(наименование должности)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проживающего по адресу: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паспорт 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(серия) (номер)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(когда и кем выдан)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домашний тел. 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ind w:firstLine="3402"/>
        <w:rPr>
          <w:szCs w:val="28"/>
        </w:rPr>
      </w:pPr>
      <w:r w:rsidRPr="00BE5263">
        <w:rPr>
          <w:szCs w:val="28"/>
        </w:rPr>
        <w:t>контактный тел.______________________________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Cs w:val="28"/>
        </w:rPr>
      </w:pPr>
      <w:bookmarkStart w:id="0" w:name="P386"/>
      <w:bookmarkEnd w:id="0"/>
      <w:r w:rsidRPr="00BE5263">
        <w:rPr>
          <w:szCs w:val="28"/>
        </w:rPr>
        <w:t>ЗАЯВЛЕНИЕ.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BE5263">
        <w:rPr>
          <w:szCs w:val="28"/>
        </w:rPr>
        <w:t xml:space="preserve">В соответствии с </w:t>
      </w:r>
      <w:hyperlink r:id="rId11" w:history="1">
        <w:r w:rsidRPr="00BE5263">
          <w:rPr>
            <w:szCs w:val="28"/>
          </w:rPr>
          <w:t>Положением</w:t>
        </w:r>
      </w:hyperlink>
      <w:r w:rsidRPr="00BE5263">
        <w:rPr>
          <w:szCs w:val="28"/>
        </w:rPr>
        <w:t xml:space="preserve"> «О пенсионном обеспечении Главы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города Липецка», прошу назначить (приостановить, возобновить) мне ежемесячную доплату к пенсии (пенсию за выслугу лет).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lastRenderedPageBreak/>
        <w:t>Пенсию получаю, не получаю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 w:val="22"/>
          <w:szCs w:val="22"/>
        </w:rPr>
        <w:t xml:space="preserve">           (нужное подчеркнуть)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____________________________________________________________________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E5263">
        <w:rPr>
          <w:sz w:val="22"/>
          <w:szCs w:val="22"/>
        </w:rPr>
        <w:t>(вид пенсии)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____________________________________________________________________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Cs w:val="28"/>
        </w:rPr>
      </w:pPr>
      <w:r w:rsidRPr="00BE5263">
        <w:rPr>
          <w:sz w:val="22"/>
          <w:szCs w:val="28"/>
        </w:rPr>
        <w:t>(наименование органа, осуществляющего назначение и выплату пенсии)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Прошу перечислять назначенную мне ежемесячную доплату к пенсии (пенсию за выслугу лет) на лицевой счет в кредитной организации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____________________________________________________________________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(наименование кредитной организации, ее номер, N счета)</w:t>
      </w:r>
    </w:p>
    <w:p w:rsidR="00BE5263" w:rsidRPr="00BE5263" w:rsidRDefault="00BE5263" w:rsidP="00BE526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BE5263">
        <w:rPr>
          <w:szCs w:val="28"/>
        </w:rPr>
        <w:t>Сообщаю, что получаю (не получаю) пенсию за выслугу лет, ежемесячное пожизненное содержание, ежемесячную доплату к пенсии (ежемесячное пожизненное содержание) или дополнительное (пожизненное) ежемесячное материальное обеспечение, назначаемые и финансируемые за счет средств федерального бюджета в соответствии с федеральными законами, актами Президента Российской Федерации и Правительства Российской Федерации, а также пенсию за выслугу лет (ежемесячную доплату к пенсии, иные выплаты), устанавливаемые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службы(далее - пенсионное обеспечение)</w:t>
      </w: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 w:val="22"/>
          <w:szCs w:val="28"/>
        </w:rPr>
      </w:pPr>
      <w:r w:rsidRPr="00BE5263">
        <w:rPr>
          <w:sz w:val="22"/>
          <w:szCs w:val="28"/>
        </w:rPr>
        <w:t>(нужное подчеркнуть).</w:t>
      </w:r>
    </w:p>
    <w:p w:rsidR="00BE5263" w:rsidRPr="00BE5263" w:rsidRDefault="00BE5263" w:rsidP="00BE526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BE5263">
        <w:rPr>
          <w:szCs w:val="28"/>
        </w:rPr>
        <w:t>При замещении государственной, муниципальной должности или назначении пенсионного обеспечения, при переезде на постоянное место жительства в другой регион обязуюсь в 5-дневный срок сообщить об этом в уполномоченное структурное подразделение администрации города.</w:t>
      </w:r>
    </w:p>
    <w:p w:rsidR="00BE5263" w:rsidRPr="00BE5263" w:rsidRDefault="00BE5263" w:rsidP="00BE5263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BE5263">
        <w:rPr>
          <w:szCs w:val="28"/>
        </w:rPr>
        <w:t xml:space="preserve">В соответствии с Федеральным </w:t>
      </w:r>
      <w:hyperlink r:id="rId12" w:history="1">
        <w:r w:rsidRPr="00BE5263">
          <w:rPr>
            <w:szCs w:val="28"/>
          </w:rPr>
          <w:t>законом</w:t>
        </w:r>
      </w:hyperlink>
      <w:r w:rsidRPr="00BE5263">
        <w:rPr>
          <w:szCs w:val="28"/>
        </w:rPr>
        <w:t xml:space="preserve"> от 27 июля 2006 года N 152-ФЗ «О персональных данных» с обработкой (сбор, хранение, уточнение, использование, обезличивание, уничтожение) моих персональных данных (фамилия, имя, отчество, адрес регистрации, паспортные данные, СНИЛС, сведения о стаже работы, доходы) и передачей в Единую Государственную информационную систему социального обеспечения (ЕГИССО) согласен(на). Сохраняю за собой право отозвать данное согласие письменным заявлением с любой даты.</w:t>
      </w:r>
    </w:p>
    <w:p w:rsidR="00BE5263" w:rsidRPr="00BE5263" w:rsidRDefault="00BE5263" w:rsidP="00BE5263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«__» _____________ 20__ года                                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 w:val="22"/>
          <w:szCs w:val="28"/>
        </w:rPr>
      </w:pPr>
      <w:r w:rsidRPr="00BE5263">
        <w:rPr>
          <w:szCs w:val="28"/>
        </w:rPr>
        <w:t xml:space="preserve">                                                                                          </w:t>
      </w:r>
      <w:r w:rsidRPr="00BE5263">
        <w:rPr>
          <w:sz w:val="22"/>
          <w:szCs w:val="28"/>
        </w:rPr>
        <w:t>(личная подпись)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Заявление принял ___________________________________________________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 w:val="22"/>
          <w:szCs w:val="28"/>
        </w:rPr>
      </w:pPr>
      <w:r w:rsidRPr="00BE5263">
        <w:rPr>
          <w:sz w:val="22"/>
          <w:szCs w:val="28"/>
        </w:rPr>
        <w:t xml:space="preserve">                                                                       (Ф.И.О., должность специалиста)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«__» _____________ 20__ года                                 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 w:val="22"/>
          <w:szCs w:val="28"/>
        </w:rPr>
      </w:pPr>
      <w:r w:rsidRPr="00BE5263">
        <w:rPr>
          <w:szCs w:val="28"/>
        </w:rPr>
        <w:t xml:space="preserve">                                                                                             </w:t>
      </w:r>
      <w:r w:rsidRPr="00BE5263">
        <w:rPr>
          <w:sz w:val="22"/>
          <w:szCs w:val="28"/>
        </w:rPr>
        <w:t>(подпись специалиста)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Место для печати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____________________________________________________________________</w:t>
      </w: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Cs w:val="28"/>
        </w:rPr>
      </w:pPr>
      <w:r w:rsidRPr="00BE5263">
        <w:rPr>
          <w:sz w:val="22"/>
          <w:szCs w:val="28"/>
        </w:rPr>
        <w:t>(линия отрыва)</w:t>
      </w:r>
    </w:p>
    <w:p w:rsidR="00BE5263" w:rsidRPr="00BE5263" w:rsidRDefault="00BE5263" w:rsidP="00BE5263">
      <w:pPr>
        <w:widowControl w:val="0"/>
        <w:autoSpaceDE w:val="0"/>
        <w:autoSpaceDN w:val="0"/>
        <w:jc w:val="center"/>
        <w:rPr>
          <w:szCs w:val="28"/>
        </w:rPr>
      </w:pPr>
      <w:r w:rsidRPr="00BE5263">
        <w:rPr>
          <w:szCs w:val="28"/>
        </w:rPr>
        <w:lastRenderedPageBreak/>
        <w:t>Расписка-уведомление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Заявление и документы гр._______________________ в количестве _______ шт. принял ________________________________ «__»_____________ 20__ года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 w:val="22"/>
          <w:szCs w:val="28"/>
        </w:rPr>
      </w:pPr>
      <w:r w:rsidRPr="00BE5263">
        <w:rPr>
          <w:sz w:val="22"/>
          <w:szCs w:val="28"/>
        </w:rPr>
        <w:t xml:space="preserve">                                  (Ф.И.О., должность специалиста)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Cs w:val="28"/>
        </w:rPr>
      </w:pPr>
      <w:r w:rsidRPr="00BE5263">
        <w:rPr>
          <w:szCs w:val="28"/>
        </w:rPr>
        <w:t>____________________________»</w:t>
      </w:r>
    </w:p>
    <w:p w:rsidR="00BE5263" w:rsidRPr="00BE5263" w:rsidRDefault="00BE5263" w:rsidP="00BE5263">
      <w:pPr>
        <w:widowControl w:val="0"/>
        <w:autoSpaceDE w:val="0"/>
        <w:autoSpaceDN w:val="0"/>
        <w:jc w:val="both"/>
        <w:rPr>
          <w:sz w:val="22"/>
          <w:szCs w:val="28"/>
        </w:rPr>
      </w:pPr>
      <w:r w:rsidRPr="00BE5263">
        <w:rPr>
          <w:sz w:val="22"/>
          <w:szCs w:val="28"/>
        </w:rPr>
        <w:t xml:space="preserve">             (подпись специалиста)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jc w:val="both"/>
      </w:pPr>
    </w:p>
    <w:p w:rsidR="00BE5263" w:rsidRPr="00BE5263" w:rsidRDefault="00BE5263" w:rsidP="00BE5263"/>
    <w:p w:rsidR="00BE5263" w:rsidRPr="00BE5263" w:rsidRDefault="00BE5263" w:rsidP="00BE5263">
      <w:r w:rsidRPr="00BE5263">
        <w:t>Ю.А. Сапанков</w:t>
      </w:r>
    </w:p>
    <w:p w:rsidR="00BE5263" w:rsidRDefault="00BE5263" w:rsidP="005E4A85">
      <w:pPr>
        <w:jc w:val="both"/>
        <w:rPr>
          <w:szCs w:val="28"/>
        </w:rPr>
      </w:pP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left="4253"/>
        <w:outlineLvl w:val="0"/>
        <w:rPr>
          <w:szCs w:val="28"/>
        </w:rPr>
      </w:pPr>
      <w:r w:rsidRPr="00BE5263">
        <w:rPr>
          <w:szCs w:val="28"/>
        </w:rPr>
        <w:lastRenderedPageBreak/>
        <w:t>Приложение №2</w:t>
      </w:r>
    </w:p>
    <w:p w:rsidR="00BE5263" w:rsidRPr="00BE5263" w:rsidRDefault="00BE5263" w:rsidP="00BE5263">
      <w:pPr>
        <w:widowControl w:val="0"/>
        <w:autoSpaceDE w:val="0"/>
        <w:autoSpaceDN w:val="0"/>
        <w:adjustRightInd w:val="0"/>
        <w:ind w:left="4253"/>
        <w:outlineLvl w:val="0"/>
        <w:rPr>
          <w:szCs w:val="28"/>
        </w:rPr>
      </w:pPr>
      <w:r w:rsidRPr="00BE5263">
        <w:rPr>
          <w:szCs w:val="28"/>
        </w:rPr>
        <w:t>к постановлению                                                                      администрации города Липецка</w:t>
      </w:r>
    </w:p>
    <w:p w:rsidR="00BE5263" w:rsidRPr="00BE5263" w:rsidRDefault="00BE5263" w:rsidP="00BE5263">
      <w:pPr>
        <w:tabs>
          <w:tab w:val="left" w:pos="4253"/>
        </w:tabs>
        <w:autoSpaceDE w:val="0"/>
        <w:autoSpaceDN w:val="0"/>
        <w:adjustRightInd w:val="0"/>
        <w:ind w:left="4253"/>
        <w:jc w:val="both"/>
        <w:outlineLvl w:val="0"/>
        <w:rPr>
          <w:szCs w:val="28"/>
        </w:rPr>
      </w:pPr>
      <w:r w:rsidRPr="00BE5263">
        <w:rPr>
          <w:rFonts w:ascii="Times New Roman CYR" w:hAnsi="Times New Roman CYR"/>
        </w:rPr>
        <w:t>от</w:t>
      </w:r>
      <w:r>
        <w:rPr>
          <w:rFonts w:ascii="Times New Roman CYR" w:hAnsi="Times New Roman CYR"/>
        </w:rPr>
        <w:t xml:space="preserve"> 12.10.2018 </w:t>
      </w:r>
      <w:r w:rsidRPr="00BE5263">
        <w:rPr>
          <w:rFonts w:ascii="Times New Roman CYR" w:hAnsi="Times New Roman CYR"/>
        </w:rPr>
        <w:t>№</w:t>
      </w:r>
      <w:r>
        <w:rPr>
          <w:rFonts w:ascii="Times New Roman CYR" w:hAnsi="Times New Roman CYR"/>
        </w:rPr>
        <w:t xml:space="preserve"> 1834</w:t>
      </w:r>
      <w:bookmarkStart w:id="1" w:name="_GoBack"/>
      <w:bookmarkEnd w:id="1"/>
    </w:p>
    <w:p w:rsidR="00BE5263" w:rsidRPr="00BE5263" w:rsidRDefault="00BE5263" w:rsidP="00BE5263">
      <w:pPr>
        <w:autoSpaceDE w:val="0"/>
        <w:autoSpaceDN w:val="0"/>
        <w:adjustRightInd w:val="0"/>
        <w:ind w:left="4253"/>
        <w:jc w:val="both"/>
        <w:outlineLvl w:val="0"/>
        <w:rPr>
          <w:szCs w:val="28"/>
        </w:rPr>
      </w:pPr>
    </w:p>
    <w:p w:rsidR="00BE5263" w:rsidRPr="00BE5263" w:rsidRDefault="00BE5263" w:rsidP="00BE5263">
      <w:pPr>
        <w:tabs>
          <w:tab w:val="left" w:pos="4253"/>
          <w:tab w:val="center" w:pos="7087"/>
        </w:tabs>
        <w:autoSpaceDE w:val="0"/>
        <w:autoSpaceDN w:val="0"/>
        <w:adjustRightInd w:val="0"/>
        <w:ind w:left="4253"/>
        <w:outlineLvl w:val="0"/>
        <w:rPr>
          <w:szCs w:val="28"/>
        </w:rPr>
      </w:pPr>
      <w:r w:rsidRPr="00BE5263">
        <w:rPr>
          <w:szCs w:val="28"/>
        </w:rPr>
        <w:t>«Приложение № 5</w:t>
      </w:r>
    </w:p>
    <w:p w:rsidR="00BE5263" w:rsidRPr="00BE5263" w:rsidRDefault="00BE5263" w:rsidP="00BE5263">
      <w:pPr>
        <w:tabs>
          <w:tab w:val="left" w:pos="4253"/>
        </w:tabs>
        <w:ind w:left="4253"/>
        <w:rPr>
          <w:szCs w:val="28"/>
        </w:rPr>
      </w:pPr>
      <w:r w:rsidRPr="00BE5263">
        <w:rPr>
          <w:bCs/>
          <w:color w:val="26282F"/>
        </w:rPr>
        <w:t xml:space="preserve">к </w:t>
      </w:r>
      <w:hyperlink w:anchor="sub_1000" w:history="1">
        <w:r w:rsidRPr="00BE5263">
          <w:rPr>
            <w:rFonts w:cs="Arial"/>
          </w:rPr>
          <w:t>административному регламенту</w:t>
        </w:r>
      </w:hyperlink>
      <w:r w:rsidRPr="00BE5263">
        <w:rPr>
          <w:rFonts w:cs="Arial"/>
        </w:rPr>
        <w:t xml:space="preserve"> </w:t>
      </w:r>
      <w:r w:rsidRPr="00BE5263">
        <w:rPr>
          <w:bCs/>
          <w:color w:val="26282F"/>
        </w:rPr>
        <w:t>предоставления муниципальной услуги «</w:t>
      </w:r>
      <w:r w:rsidRPr="00BE5263">
        <w:rPr>
          <w:szCs w:val="28"/>
        </w:rPr>
        <w:t>Назначение и выплата пенсионных выплат Главе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города Липецка»</w:t>
      </w:r>
    </w:p>
    <w:p w:rsidR="00BE5263" w:rsidRPr="00BE5263" w:rsidRDefault="00BE5263" w:rsidP="00BE5263">
      <w:pPr>
        <w:jc w:val="center"/>
        <w:rPr>
          <w:b/>
        </w:rPr>
      </w:pPr>
    </w:p>
    <w:p w:rsidR="00BE5263" w:rsidRPr="00BE5263" w:rsidRDefault="00BE5263" w:rsidP="00BE5263">
      <w:pPr>
        <w:jc w:val="center"/>
        <w:rPr>
          <w:b/>
        </w:rPr>
      </w:pPr>
      <w:r w:rsidRPr="00BE5263">
        <w:rPr>
          <w:b/>
        </w:rPr>
        <w:t>БЛОК-СХЕМА</w:t>
      </w:r>
    </w:p>
    <w:p w:rsidR="00BE5263" w:rsidRPr="00BE5263" w:rsidRDefault="00BE5263" w:rsidP="00BE5263">
      <w:pPr>
        <w:jc w:val="center"/>
        <w:rPr>
          <w:b/>
        </w:rPr>
      </w:pPr>
      <w:r w:rsidRPr="00BE5263">
        <w:rPr>
          <w:b/>
        </w:rPr>
        <w:t xml:space="preserve"> ПРЕДОСТАВЛЕНИЯ МУНИЦИПАЛЬНОЙ УСЛУГИ</w:t>
      </w:r>
    </w:p>
    <w:p w:rsidR="00BE5263" w:rsidRPr="00BE5263" w:rsidRDefault="00BE5263" w:rsidP="00BE526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213360</wp:posOffset>
                </wp:positionV>
                <wp:extent cx="3752850" cy="561975"/>
                <wp:effectExtent l="0" t="0" r="19050" b="28575"/>
                <wp:wrapNone/>
                <wp:docPr id="3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285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Прием и 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89.6pt;margin-top:16.8pt;width:295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/fqAIAADQFAAAOAAAAZHJzL2Uyb0RvYy54bWysVEtu2zAQ3RfoHQjuG9mOlY8QuTASuChg&#10;JAGSIusxRVlCKZIlacvuqkC3BXqEHqKbop+cQb5Rh5ScOJ9VUS0EDmc4M+/xDU9erypBltzYUsmU&#10;9vd6lHDJVFbKeUrfXU9eHVFiHcgMhJI8pWtu6evRyxcntU74QBVKZNwQTCJtUuuUFs7pJIosK3gF&#10;dk9pLtGZK1OBQ9PMo8xAjdkrEQ16vYOoVibTRjFuLe6etU46CvnznDN3keeWOyJSir258DfhP/P/&#10;aHQCydyALkrWtQH/0EUFpcSid6nOwAFZmPJJqqpkRlmVuz2mqkjlecl4wIBo+r1HaK4K0DxgQXKs&#10;vqPJ/r+07Hx5aUiZpXQ/pkRChXfUfNt82nxtfje3m8/N9+a2+bX50vxpfjQ/SewJq7VN8NyVvjQe&#10;stVTxd5bdEQPPN6wXcwqN5WPRcBkFdhf37HPV44w3Nw/jAdHMV4SQ1980D8+DNUiSLantbHuDVcV&#10;8YuUGrzdQDosp9b5+pBsQ0JjSpTZpBQiGGt7KgxZAgoB9ZOpmhIB1uFmSifh89gwhd09JiSpUzqI&#10;hz3fGKBCcwEOl5VGzqycUwJijtJnzoReHpy2T4peI9qdwr3wPVfYAzkDW7Qdh6xdmJAeDw/i7nDf&#10;U+1XbjVbddc0U9ka79eoVvhWs0mJiacI/BIMKh1R4fS6C/zlQiFU1a0oKZT5+Ny+j0cBopeSGicH&#10;afiwAMMR1luJ0jzuD4d+1IIxjA8HaJhdz2zXIxfVqcI76eM7oVlY+ngntsvcqOoGh3zsq6ILJMPa&#10;LeGdceraicZngvHxOITheGlwU3mlmU/uKfOUXq9uwOhOQA4v41xtpwySRzpqY/1JqcYLp/IyiMxT&#10;3PLaKR5HMwine0b87O/aIer+sRv9BQAA//8DAFBLAwQUAAYACAAAACEAt22cPN8AAAAKAQAADwAA&#10;AGRycy9kb3ducmV2LnhtbEyPzU7DMBCE70i8g7VIXFBr1xENhDgVIJVjJQpSe9zGJomIfxS7SeDp&#10;WU5wnJ1PszPlZrY9G80QO+8UrJYCmHG1151rFLy/bRd3wGJCp7H3zij4MhE21eVFiYX2k3s14z41&#10;jEJcLFBBm1IoOI91ayzGpQ/GkffhB4uJ5NBwPeBE4bbnUog1t9g5+tBiMM+tqT/3Z6vg+DSL43S7&#10;w20awwt+h+xG7g5KXV/Njw/AkpnTHwy/9ak6VNTp5M9OR9aTzu8loQqybA2MgDwXdDiRI+UKeFXy&#10;/xOqHwAAAP//AwBQSwECLQAUAAYACAAAACEAtoM4kv4AAADhAQAAEwAAAAAAAAAAAAAAAAAAAAAA&#10;W0NvbnRlbnRfVHlwZXNdLnhtbFBLAQItABQABgAIAAAAIQA4/SH/1gAAAJQBAAALAAAAAAAAAAAA&#10;AAAAAC8BAABfcmVscy8ucmVsc1BLAQItABQABgAIAAAAIQDiFv/fqAIAADQFAAAOAAAAAAAAAAAA&#10;AAAAAC4CAABkcnMvZTJvRG9jLnhtbFBLAQItABQABgAIAAAAIQC3bZw83wAAAAoBAAAPAAAAAAAA&#10;AAAAAAAAAAIFAABkcnMvZG93bnJldi54bWxQSwUGAAAAAAQABADzAAAADgYAAAAA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Прием и регистрация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3014344</wp:posOffset>
                </wp:positionH>
                <wp:positionV relativeFrom="paragraph">
                  <wp:posOffset>163830</wp:posOffset>
                </wp:positionV>
                <wp:extent cx="0" cy="219075"/>
                <wp:effectExtent l="95250" t="0" r="57150" b="66675"/>
                <wp:wrapNone/>
                <wp:docPr id="34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37.35pt;margin-top:12.9pt;width:0;height:17.2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rUDQIAAMUDAAAOAAAAZHJzL2Uyb0RvYy54bWysU81y0zAQvjPDO2h0J3YCLdQTp4eEculA&#10;Z1oeYCvLP4MsabQiTm6FF+gj8ApceuBn+gz2G7GSk5TCjcGHHWlX3+5+u5/np5tWsbV02Bid8+kk&#10;5UxqYYpGVzl/f3X27BVn6EEXoIyWOd9K5KeLp0/mnc3kzNRGFdIxSqIx62zOa+9tliQoatkCToyV&#10;moKlcS14uroqKRx0lL1VySxNj5POuMI6IyQieVdjkC9i/rKUwr8rS5SeqZxTbz5aF+11sMliDlnl&#10;wNaN2LUB/9BFC42moodUK/DAPrrmr1RtI5xBU/qJMG1iyrIRMnIgNtP0DzaXNVgZudBw0B7GhP8v&#10;rXi7vnCsKXL+/AVnGlraUf9luBlu+5/91+GWDZ/6ezLD5+Gmv+t/9N/7+/4bOw6D6yxmhF/qCxeo&#10;i42+tOdGfECKJY+C4YJ2fLYpXRueE3e2iYvYHhYhN56J0SnIO5uepC+PQqkEsj3OOvRvpGlZOOQc&#10;vYOmqv3SaE3bNm4a9wDrc/QjcA8IRbU5a5QiP2RKs44Ue5IekS4EkPZKBZ6OraVpoK44A1WRqIV3&#10;MSUa1RQBHtC4xaVybA2kK5JjYborap4zBegpQIzit+v9ETT0swKsR3AMjTL00KjXumB+a2kL4Jzp&#10;dnilQ00Z9bzj9TDScLo2xfbC7edOWokj2+k6iPH3e9zOw9+3+AUAAP//AwBQSwMEFAAGAAgAAAAh&#10;AKem2EvfAAAACQEAAA8AAABkcnMvZG93bnJldi54bWxMj01PwzAMhu9I/IfISNxYyihrV5pOCGkS&#10;Qlz2oSFuWWPaisQpTbYVfj1GHOBo+9Hr5y0Xo7PiiEPoPCm4niQgkGpvOmoUbDfLqxxEiJqMtp5Q&#10;wScGWFTnZ6UujD/RCo/r2AgOoVBoBW2MfSFlqFt0Okx8j8S3Nz84HXkcGmkGfeJwZ+U0SWbS6Y74&#10;Q6t7fGixfl8fnIKvx+zVLp/z/GW+y3FO6YfcNk9KXV6M93cgIo7xD4YffVaHip32/kAmCKsgzdKM&#10;UQXTW67AwO9ir2CW3ICsSvm/QfUNAAD//wMAUEsBAi0AFAAGAAgAAAAhALaDOJL+AAAA4QEAABMA&#10;AAAAAAAAAAAAAAAAAAAAAFtDb250ZW50X1R5cGVzXS54bWxQSwECLQAUAAYACAAAACEAOP0h/9YA&#10;AACUAQAACwAAAAAAAAAAAAAAAAAvAQAAX3JlbHMvLnJlbHNQSwECLQAUAAYACAAAACEAfx2a1A0C&#10;AADFAwAADgAAAAAAAAAAAAAAAAAuAgAAZHJzL2Uyb0RvYy54bWxQSwECLQAUAAYACAAAACEAp6bY&#10;S98AAAAJAQAADwAAAAAAAAAAAAAAAABnBAAAZHJzL2Rvd25yZXYueG1sUEsFBgAAAAAEAAQA8wAA&#10;AHMFAAAAAA==&#10;" strokecolor="windowText" strokeweight="1.5pt">
                <v:stroke endarrow="open"/>
                <o:lock v:ext="edit" shapetype="f"/>
              </v:shape>
            </w:pict>
          </mc:Fallback>
        </mc:AlternateContent>
      </w:r>
    </w:p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177800</wp:posOffset>
                </wp:positionV>
                <wp:extent cx="3752850" cy="571500"/>
                <wp:effectExtent l="0" t="0" r="19050" b="19050"/>
                <wp:wrapNone/>
                <wp:docPr id="3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28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Проведение проверки представленных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90.35pt;margin-top:14pt;width:295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IWrAIAADsFAAAOAAAAZHJzL2Uyb0RvYy54bWysVEtu2zAQ3RfoHQjuG9mOXadC5MBI4KKA&#10;kQRIiqzHFGUJpUiWpC25qwLdFugReohuin5yBvlGHVJy4qRZFdVCIDnDmXlv3vD4pC4FWXNjCyUT&#10;2j/oUcIlU2khlwl9ez17cUSJdSBTEEryhG64pSeT58+OKx3zgcqVSLkhGETauNIJzZ3TcRRZlvMS&#10;7IHSXKIxU6YEh1uzjFIDFUYvRTTo9V5GlTKpNopxa/H0rDXSSYifZZy5iyyz3BGRUKzNhb8J/4X/&#10;R5NjiJcGdF6wrgz4hypKKCQmvQt1Bg7IyhR/hSoLZpRVmTtgqoxUlhWMBwyIpt97hOYqB80DFiTH&#10;6jua7P8Ly87Xl4YUaUIPDymRUGKPmq/bj9svza/mdvup+dbcNj+3n5vfzffmBxl7wiptY7x3pS+N&#10;h2z1XLF3Fg3RA4vf2M6nzkzpfREwqQP7mzv2ee0Iw8PD8WhwNMImMbSNxv1RL7Qngnh3WxvrXnNV&#10;Er9IqMHuBtJhPbfO54d45xIKU6JIZ4UQYbOxp8KQNaAQUD+pqigRYB0eJnQWPo8NQ9j9a0KSKqGD&#10;0RCLIQxQoZkAh8tSI2dWLikBsUTpM2dCLQ9u27+SXiPavcS98D2V2AM5A5u3FYeonZuQHg8P4u5w&#10;31PtV65e1KGl/V23FirdYJuNavVvNZsVGH+O+C/BoOARHA6xu8BfJhQiVt2KklyZD0+de3/UIVop&#10;qXCAkI33KzAc0b2RqNBX/eHQT1zYDEfjAW7MvmWxb5Gr8lRha/r4XGgWlt7fid0yM6q8wVmf+qxo&#10;Askwd8t7tzl17WDja8H4dBrccMo0uLm80swH98x5Zq/rGzC605HDnpyr3bBB/EhOra+/KdV05VRW&#10;BK15plteO+HjhAb9dK+JfwL298Hr/s2b/AEAAP//AwBQSwMEFAAGAAgAAAAhAAE53OzdAAAACgEA&#10;AA8AAABkcnMvZG93bnJldi54bWxMj0FLxDAQhe+C/yGM4EXcZCvaUpsuKqzHBVfBPc42sS02k9Bk&#10;2+qvdzzp8c17vPletVncICY7xt6ThvVKgbDUeNNTq+HtdXtdgIgJyeDgyWr4shE29flZhaXxM73Y&#10;aZ9awSUUS9TQpRRKKWPTWYdx5YMl9j786DCxHFtpRpy53A0yU+pOOuyJP3QY7FNnm8/9yWk4PC7q&#10;MN/ucJum8Izf4eYq271rfXmxPNyDSHZJf2H4xWd0qJnp6E9kohhYFyrnqIas4E0cyPM1H47ssAWy&#10;ruT/CfUPAAAA//8DAFBLAQItABQABgAIAAAAIQC2gziS/gAAAOEBAAATAAAAAAAAAAAAAAAAAAAA&#10;AABbQ29udGVudF9UeXBlc10ueG1sUEsBAi0AFAAGAAgAAAAhADj9If/WAAAAlAEAAAsAAAAAAAAA&#10;AAAAAAAALwEAAF9yZWxzLy5yZWxzUEsBAi0AFAAGAAgAAAAhAKNA4hasAgAAOwUAAA4AAAAAAAAA&#10;AAAAAAAALgIAAGRycy9lMm9Eb2MueG1sUEsBAi0AFAAGAAgAAAAhAAE53OzdAAAACgEAAA8AAAAA&#10;AAAAAAAAAAAABgUAAGRycy9kb3ducmV2LnhtbFBLBQYAAAAABAAEAPMAAAAQBgAAAAA=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Проведение проверки представленных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3014344</wp:posOffset>
                </wp:positionH>
                <wp:positionV relativeFrom="paragraph">
                  <wp:posOffset>131445</wp:posOffset>
                </wp:positionV>
                <wp:extent cx="0" cy="219075"/>
                <wp:effectExtent l="95250" t="0" r="57150" b="66675"/>
                <wp:wrapNone/>
                <wp:docPr id="32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37.35pt;margin-top:10.35pt;width:0;height:17.2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fEDQIAAMUDAAAOAAAAZHJzL2Uyb0RvYy54bWysU0tu2zAQ3RfoHQjua8ku0iaC5Szsppug&#10;NZD0ABOK+qAUSXBYy96lvUCO0Ct000U/yBmkG3VI2U7T7opqMSBn+GbmzTzNz7etYhvpsDE659NJ&#10;ypnUwhSNrnL+7vri2Sln6EEXoIyWOd9J5OeLp0/mnc3kzNRGFdIxSqIx62zOa+9tliQoatkCToyV&#10;moKlcS14uroqKRx0lL1VySxNXySdcYV1RkhE8q7GIF/E/GUphX9blig9Uzmn3ny0LtqbYJPFHLLK&#10;ga0bsW8D/qGLFhpNRY+pVuCBfXDNX6naRjiDpvQTYdrElGUjZORAbKbpH2yuarAycqHhoD2OCf9f&#10;WvFms3asKXL+fMaZhpZ21H8eboe7/mf/Zbhjw8f+nszwabjtv/Y/+u/9ff+NnYbBdRYzwi/12gXq&#10;Yquv7KUR75FiyaNguKAdn21L14bnxJ1t4yJ2x0XIrWdidAryzqZn6cuTUCqB7ICzDv1raVoWDjlH&#10;76Cpar80WtO2jZvGPcDmEv0IPABCUW0uGqXID5nSrCPFnqUnpAsBpL1Sgadja2kaqCvOQFUkauFd&#10;TIlGNUWABzTucKkc2wDpiuRYmO6amudMAXoKEKP47Xt/BA39rADrERxDoww9NOqVLpjfWdoCOGe6&#10;PV7pUFNGPe95PYw0nG5MsVu7w9xJK3Fke10HMf5+j9t5+PsWvwAAAP//AwBQSwMEFAAGAAgAAAAh&#10;AOSnHQ7fAAAACQEAAA8AAABkcnMvZG93bnJldi54bWxMj8FOwzAMhu9IvENkJG4spepoV5pOCGkS&#10;QlwY0yZuWWPaisQpTbYVnh4jDnCybH/6/blaTs6KI46h96TgepaAQGq86alVsHlZXRUgQtRktPWE&#10;Cj4xwLI+P6t0afyJnvG4jq3gEAqlVtDFOJRShqZDp8PMD0i8e/Oj05HbsZVm1CcOd1amSXIjne6J&#10;L3R6wPsOm/f1wSn4eshf7eqpKHaLbYELyj7kpn1U6vJiursFEXGKfzD86LM61Oy09wcyQVgFWZ7l&#10;jCpIE64M/A72CubzFGRdyf8f1N8AAAD//wMAUEsBAi0AFAAGAAgAAAAhALaDOJL+AAAA4QEAABMA&#10;AAAAAAAAAAAAAAAAAAAAAFtDb250ZW50X1R5cGVzXS54bWxQSwECLQAUAAYACAAAACEAOP0h/9YA&#10;AACUAQAACwAAAAAAAAAAAAAAAAAvAQAAX3JlbHMvLnJlbHNQSwECLQAUAAYACAAAACEAxQSXxA0C&#10;AADFAwAADgAAAAAAAAAAAAAAAAAuAgAAZHJzL2Uyb0RvYy54bWxQSwECLQAUAAYACAAAACEA5Kcd&#10;Dt8AAAAJAQAADwAAAAAAAAAAAAAAAABnBAAAZHJzL2Rvd25yZXYueG1sUEsFBgAAAAAEAAQA8wAA&#10;AHMFAAAAAA==&#10;" strokecolor="windowText" strokeweight="1.5pt">
                <v:stroke endarrow="open"/>
                <o:lock v:ext="edit" shapetype="f"/>
              </v:shape>
            </w:pict>
          </mc:Fallback>
        </mc:AlternateContent>
      </w:r>
    </w:p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147955</wp:posOffset>
                </wp:positionV>
                <wp:extent cx="3752850" cy="571500"/>
                <wp:effectExtent l="0" t="0" r="19050" b="19050"/>
                <wp:wrapNone/>
                <wp:docPr id="3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28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Запрос сведений в рамках межведомственного  информационного взаимодействия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margin-left:91.1pt;margin-top:11.65pt;width:295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VbqwIAADsFAAAOAAAAZHJzL2Uyb0RvYy54bWysVEtu2zAQ3RfoHQjuG9mO3SRC5MBI4KKA&#10;kQRIiqzHFGUJpUiWpC25qwLdFugReohuin5yBvlGHVJy4nxWRbUQSM5wZt6bNzw+qUtBVtzYQsmE&#10;9vd6lHDJVFrIRULfXU9fHVJiHcgUhJI8oWtu6cn45YvjSsd8oHIlUm4IBpE2rnRCc+d0HEWW5bwE&#10;u6c0l2jMlCnB4dYsotRAhdFLEQ16vddRpUyqjWLcWjw9a410HOJnGWfuIsssd0QkFGtz4W/Cf+7/&#10;0fgY4oUBnResKwP+oYoSColJ70KdgQOyNMWTUGXBjLIqc3tMlZHKsoLxgAHR9HuP0FzloHnAguRY&#10;fUeT/X9h2fnq0pAiTeh+nxIJJfao+bb5tPna/G5uN5+b781t82vzpfnT/Gh+kiNPWKVtjPeu9KXx&#10;kK2eKfbeoiF6YPEb2/nUmSm9LwImdWB/fcc+rx1heLh/MBocjrBJDG2jg/6oF9oTQby9rY11b7gq&#10;iV8k1GB3A+mwmlnn80O8dQmFKVGk00KIsFnbU2HIClAIqJ9UVZQIsA4PEzoNn8eGIezuNSFJldDB&#10;aIjFEAao0EyAw2WpkTMrF5SAWKD0mTOhlge37ZOk14h2J3EvfM8l9kDOwOZtxSFq5yakx8ODuDvc&#10;91T7lavndWjpYNutuUrX2GajWv1bzaYFxp8h/kswKHgEh0PsLvCXCYWIVbeiJFfm43Pn3h91iFZK&#10;KhwgZOPDEgxHdG8lKvSoPxz6iQub4ehggBuza5nvWuSyPFXYGhQhVheW3t+J7TIzqrzBWZ/4rGgC&#10;yTB3y3u3OXXtYONrwfhkEtxwyjS4mbzSzAf3zHlmr+sbMLrTkcOenKvtsEH8SE6tr78p1WTpVFYE&#10;rXmmW1474eOEBv10r4l/Anb3wev+zRv/BQAA//8DAFBLAwQUAAYACAAAACEA+e6zo90AAAAKAQAA&#10;DwAAAGRycy9kb3ducmV2LnhtbEyPTUvDQBCG74L/YRnBi9hNN2hLzKaoUI8Fq2CP0+yaBLOzS3ab&#10;RH+948ke3w/eeabczK4Xox1i50nDcpGBsFR701Gj4f1te7sGEROSwd6T1fBtI2yqy4sSC+MnerXj&#10;PjWCRygWqKFNKRRSxrq1DuPCB0ucffrBYWI5NNIMOPG466XKsnvpsCO+0GKwz62tv/Ynp+HwNGeH&#10;6W6H2zSGF/wJ+Y3afWh9fTU/PoBIdk7/ZfjDZ3SomOnoT2Si6FmvleKqBpXnILiwWuVsHDlZsiOr&#10;Up6/UP0CAAD//wMAUEsBAi0AFAAGAAgAAAAhALaDOJL+AAAA4QEAABMAAAAAAAAAAAAAAAAAAAAA&#10;AFtDb250ZW50X1R5cGVzXS54bWxQSwECLQAUAAYACAAAACEAOP0h/9YAAACUAQAACwAAAAAAAAAA&#10;AAAAAAAvAQAAX3JlbHMvLnJlbHNQSwECLQAUAAYACAAAACEAPk8VW6sCAAA7BQAADgAAAAAAAAAA&#10;AAAAAAAuAgAAZHJzL2Uyb0RvYy54bWxQSwECLQAUAAYACAAAACEA+e6zo90AAAAKAQAADwAAAAAA&#10;AAAAAAAAAAAFBQAAZHJzL2Rvd25yZXYueG1sUEsFBgAAAAAEAAQA8wAAAA8GAAAAAA==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Запрос сведений в рамках межведомственного  информационного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</w:p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3014344</wp:posOffset>
                </wp:positionH>
                <wp:positionV relativeFrom="paragraph">
                  <wp:posOffset>104140</wp:posOffset>
                </wp:positionV>
                <wp:extent cx="0" cy="200025"/>
                <wp:effectExtent l="0" t="0" r="19050" b="9525"/>
                <wp:wrapNone/>
                <wp:docPr id="3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37.35pt,8.2pt" to="237.3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sgh+wEAALEDAAAOAAAAZHJzL2Uyb0RvYy54bWysU81u00AQviPxDqu9EztFRWDF6aFRuVQQ&#10;qeUBput1bLF/2lni5AackfIIvAIHkCoVeAb7jZjdOCmFG8KH1ez8fJ755tvZ2UYrtpYeW2tKPp3k&#10;nEkjbNWaVcnfXF88ec4ZBjAVKGtkybcS+dn88aNZ5wp5YhurKukZgRgsOlfyJgRXZBmKRmrAiXXS&#10;ULC2XkOgq19llYeO0LXKTvL8WdZZXzlvhUQk72If5POEX9dShNd1jTIwVXLqLaTTp/Mmntl8BsXK&#10;g2taMbYB/9CFhtbQT49QCwjA3vn2LyjdCm/R1mEirM5sXbdCphlommn+xzRXDTiZZiFy0B1pwv8H&#10;K16tl561VcmfEj0GNO2o/zy8H3b99/7LsGPDh/5n/63/2t/2P/rb4SPZd8MnsmOwvxvdOzZNXHYO&#10;C4I8N0sf2RAbc+UurXiLxHP2IBgv6PZpm9rrmE50sE3azfa4G7kJTOydgry08/zkNK4tg+JQ5zyG&#10;l9JqFo2Sq9ZE1qCA9SWGfeohJbqNvWiVSptXhnUk2xf5KU0vgARYKwhkakeUoFlxBmpFyhbBJ0i0&#10;qq1ieQTCLZ4rz9ZA4iJNVra7pnY5U4CBAjRD+sZuH5TGfhaAzb44hcY0ZSK0TNod27/nKlo3ttou&#10;/YFQ0kXiYtRwFN7v90T7/Uub/wIAAP//AwBQSwMEFAAGAAgAAAAhACZxIfPdAAAACQEAAA8AAABk&#10;cnMvZG93bnJldi54bWxMj81OwzAQhO9IvIO1SFwQdUBRS0OcCqgQF4Qg7QO48eZHjddW7KTh7dmK&#10;A9x2d0az3+Sb2fZiwiF0jhTcLRIQSJUzHTUK9rvX2wcQIWoyuneECr4xwKa4vMh1ZtyJvnAqYyM4&#10;hEKmFbQx+kzKULVodVg4j8Ra7QarI69DI82gTxxue3mfJEtpdUf8odUeX1qsjuVoFXxub7bH8uN5&#10;Dvv32o+Nr+P0Nil1fTU/PYKIOMc/M5zxGR0KZjq4kUwQvYJ0la7YysIyBcGG38PhPKxBFrn836D4&#10;AQAA//8DAFBLAQItABQABgAIAAAAIQC2gziS/gAAAOEBAAATAAAAAAAAAAAAAAAAAAAAAABbQ29u&#10;dGVudF9UeXBlc10ueG1sUEsBAi0AFAAGAAgAAAAhADj9If/WAAAAlAEAAAsAAAAAAAAAAAAAAAAA&#10;LwEAAF9yZWxzLy5yZWxzUEsBAi0AFAAGAAgAAAAhAP2WyCH7AQAAsQMAAA4AAAAAAAAAAAAAAAAA&#10;LgIAAGRycy9lMm9Eb2MueG1sUEsBAi0AFAAGAAgAAAAhACZxIfPdAAAACQEAAA8AAAAAAAAAAAAA&#10;AAAAVQQAAGRycy9kb3ducmV2LnhtbFBLBQYAAAAABAAEAPMAAABfBQAAAAA=&#10;" strokecolor="windowText" strokeweight="1.5pt">
                <o:lock v:ext="edit" shapetype="f"/>
              </v:line>
            </w:pict>
          </mc:Fallback>
        </mc:AlternateContent>
      </w:r>
    </w:p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1147444</wp:posOffset>
                </wp:positionH>
                <wp:positionV relativeFrom="paragraph">
                  <wp:posOffset>99695</wp:posOffset>
                </wp:positionV>
                <wp:extent cx="0" cy="190500"/>
                <wp:effectExtent l="95250" t="0" r="57150" b="57150"/>
                <wp:wrapNone/>
                <wp:docPr id="29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90.35pt;margin-top:7.85pt;width:0;height:1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npCgIAAMYDAAAOAAAAZHJzL2Uyb0RvYy54bWysU81u1DAQviPxDpbvbLKLQDTabA9dyqWC&#10;lVoeYOo4iYVjWx6z2b0VXqCPwCtw4UBBfYbkjRh7f2jhhshhNPZ4vplv5sv8dNNptpYelTUln05y&#10;zqQRtlKmKfn7q/NnrzjDAKYCbY0s+VYiP108fTLvXSFntrW6kp4RiMGidyVvQ3BFlqFoZQc4sU4a&#10;CtbWdxDo6Jus8tATeqezWZ6/zHrrK+etkIh0u9wF+SLh17UU4V1dowxMl5x6C8n6ZK+jzRZzKBoP&#10;rlVi3wb8QxcdKENFj1BLCMA+evUXVKeEt2jrMBG2y2xdKyETB2Izzf9gc9mCk4kLDQfdcUz4/2DF&#10;2/XKM1WVfHbCmYGOdjR8GW/G2+Hn8HW8ZeOn4Z7M+Hm8Gb4NP4a74X74zqbP4+R6hwUBnJmVj9zF&#10;xly6Cys+IMWyR8F4QLd7tql9F58TebZJm9geNyE3gYndpaDb6Un+Ik9LyqA45DmP4Y20HYtOyTF4&#10;UE0bzqwxtG7rp2kRsL7AEPuA4pAQixp7rrROW9eG9fsSnAkg8dUaArmdo3GgaTgD3ZCqRfAJEq1W&#10;VUyPQLjFM+3ZGkhYpMfK9lfUPGcaMFCAGKUvjolaeJQa+1kCtrvkFNrpMIDSr03FwtbRGsB72+/z&#10;tYk1ZRL0ntfvkUbv2lbblT/MncSSyu6FHdX48Ez+w99v8QsAAP//AwBQSwMEFAAGAAgAAAAhAKUg&#10;DIPdAAAACQEAAA8AAABkcnMvZG93bnJldi54bWxMT0FOwzAQvCP1D9ZW4kadokLdEKeqkCohxIVS&#10;gbi58ZJE2OsQu23g9Wy5lNPuzI5mZovl4J04YB/bQBqmkwwEUhVsS7WG7cv6SoGIyZA1LhBq+MYI&#10;y3J0UZjchiM942GTasEmFHOjoUmpy6WMVYPexEnokPj2EXpvEsO+lrY3Rzb3Tl5n2a30piVOaEyH&#10;9w1Wn5u91/DzMH936yel3havChc0+5Lb+lHry/GwugORcEhnMZzqc3UoudMu7MlG4RirbM5SXm54&#10;ngR/xE7DjAlZFvL/B+UvAAAA//8DAFBLAQItABQABgAIAAAAIQC2gziS/gAAAOEBAAATAAAAAAAA&#10;AAAAAAAAAAAAAABbQ29udGVudF9UeXBlc10ueG1sUEsBAi0AFAAGAAgAAAAhADj9If/WAAAAlAEA&#10;AAsAAAAAAAAAAAAAAAAALwEAAF9yZWxzLy5yZWxzUEsBAi0AFAAGAAgAAAAhAAJauekKAgAAxgMA&#10;AA4AAAAAAAAAAAAAAAAALgIAAGRycy9lMm9Eb2MueG1sUEsBAi0AFAAGAAgAAAAhAKUgDIPdAAAA&#10;CQEAAA8AAAAAAAAAAAAAAAAAZAQAAGRycy9kb3ducmV2LnhtbFBLBQYAAAAABAAEAPMAAABuBQAA&#10;AAA=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4938394</wp:posOffset>
                </wp:positionH>
                <wp:positionV relativeFrom="paragraph">
                  <wp:posOffset>99695</wp:posOffset>
                </wp:positionV>
                <wp:extent cx="0" cy="190500"/>
                <wp:effectExtent l="95250" t="0" r="57150" b="57150"/>
                <wp:wrapNone/>
                <wp:docPr id="28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88.85pt;margin-top:7.85pt;width:0;height:1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ziCQIAAMYDAAAOAAAAZHJzL2Uyb0RvYy54bWysU0uO1DAQ3SNxB8t7OumWQBB1ehbdDJsR&#10;tDTDAWocJ7FwbMtlOt27gQvMEbgCGxYwaM6Q3Iiy+8MM7BBZlMou16vPe5mfbTvNNtKjsqbk00nO&#10;mTTCVso0JX9/df7sJWcYwFSgrZEl30nkZ4unT+a9K+TMtlZX0jMCMVj0ruRtCK7IMhSt7AAn1klD&#10;wdr6DgIdfZNVHnpC73Q2y/MXWW995bwVEpFuV/sgXyT8upYivKtrlIHpklNvIVmf7HW02WIORePB&#10;tUoc2oB/6KIDZajoCWoFAdhHr/6C6pTwFm0dJsJ2ma1rJWSagaaZ5n9Mc9mCk2kWWg6605rw/8GK&#10;t5u1Z6oq+YyYMtARR8OX8Wa8HX4OX8dbNn4a7smMn8eb4dtwN/wY7ofvbDqLm+sdFgSwNGsfZxdb&#10;c+kurPiAFMseBeMB3f7ZtvZdfE7Ds21iYndiQm4DE/tLQbfTV/nzPJGUQXHMcx7DG2k7Fp2SY/Cg&#10;mjYsrTFEt/XTRARsLjDEPqA4JsSixp4rrRPr2rD+UIIzASS+WkMgt3O0DjQNZ6AbUrUIPkGi1aqK&#10;6REId7jUnm2AhEV6rGx/Rc1zpgEDBWii9MU1UQuPUmM/K8B2n5xCex0GUPq1qVjYOaIBvLf9IV+b&#10;WFMmQR/m+r3S6F3barf2x72TWFLZg7CjGh+eyX/4+y1+AQAA//8DAFBLAwQUAAYACAAAACEAAqk5&#10;ztwAAAAJAQAADwAAAGRycy9kb3ducmV2LnhtbExPwUrDQBC9C/7DMoI3u1GqTdNMiggFES/WovS2&#10;zY5JcHc2Zrdt9Osd8aBzGea9x3tvyuXonTrQELvACJeTDBRxHWzHDcLmeXWRg4rJsDUuMCF8UoRl&#10;dXpSmsKGIz/RYZ0aJSYcC4PQptQXWse6JW/iJPTEwr2FwZsk59BoO5ijmHunr7LsRnvTsSS0pqe7&#10;lur39d4jfN3Ptm71mOev85ec5jz90JvmAfH8bLxdgEo0pj8x/NSX6lBJp13Ys43KIcxkRCrEtWwR&#10;/AI7hKkAuir1/w+qbwAAAP//AwBQSwECLQAUAAYACAAAACEAtoM4kv4AAADhAQAAEwAAAAAAAAAA&#10;AAAAAAAAAAAAW0NvbnRlbnRfVHlwZXNdLnhtbFBLAQItABQABgAIAAAAIQA4/SH/1gAAAJQBAAAL&#10;AAAAAAAAAAAAAAAAAC8BAABfcmVscy8ucmVsc1BLAQItABQABgAIAAAAIQBe8tziCQIAAMYDAAAO&#10;AAAAAAAAAAAAAAAAAC4CAABkcnMvZTJvRG9jLnhtbFBLAQItABQABgAIAAAAIQACqTnO3AAAAAkB&#10;AAAPAAAAAAAAAAAAAAAAAGMEAABkcnMvZG93bnJldi54bWxQSwUGAAAAAAQABADzAAAAbAUAAAAA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101599</wp:posOffset>
                </wp:positionV>
                <wp:extent cx="3800475" cy="0"/>
                <wp:effectExtent l="0" t="0" r="9525" b="19050"/>
                <wp:wrapNone/>
                <wp:docPr id="27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9.55pt,8pt" to="388.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GvAAIAALIDAAAOAAAAZHJzL2Uyb0RvYy54bWysU0tu1EAQ3SNxh1bvGXsGQoI1niwyCpsI&#10;Rko4QKXdHlv0T13NeGYHrJFyBK7AAqRIAc5g34jqng8J7BBetKrr87rq1fP0dK0VW0mPrTUlH49y&#10;zqQRtmrNsuRvrs6fnHCGAUwFyhpZ8o1Efjp7/GjauUJObGNVJT0jEINF50rehOCKLEPRSA04sk4a&#10;CtbWawh09cus8tARulbZJM+fZ531lfNWSETyzrdBPkv4dS1FeF3XKANTJafeQjp9Oq/jmc2mUCw9&#10;uKYVuzbgH7rQ0Bp69AA1hwDsnW//gtKt8BZtHUbC6szWdStkmoGmGed/THPZgJNpFiIH3YEm/H+w&#10;4tVq4VlblXxyzJkBTTvqPw/vh5v+e/9luGHDh/5n/63/2t/2P/rb4SPZd8MnsmOwv9u5b9h4HLns&#10;HBYEeWYWPrIh1ubSXVjxFimWPQjGC7pt2rr2OqYTHWyddrM57EauAxPkfHqS58+OjzgT+1gGxb7Q&#10;eQwvpdUsGiVXrYm0QQGrCwzxaSj2KdFt7HmrVFq9Mqwj3b7Ij0gdAkiBtYJApnbECZolZ6CWJG0R&#10;fIJEq9oqlkcg3OCZ8mwFpC4SZWW7K+qXMwUYKEBDpC8yQy08KI39zAGbbXEK7dKUidAyiXfX/m+y&#10;onVtq83C7xklYST0nYij8u7fyb7/q81+AQAA//8DAFBLAwQUAAYACAAAACEAlVIiYt0AAAAJAQAA&#10;DwAAAGRycy9kb3ducmV2LnhtbEyPzU7DMBCE70i8g7WVuCDqlEMCaZwKqBAXhCD0Adx486PGayt2&#10;0vD2LOIAt53d0ew3xW6xg5hxDL0jBZt1AgKpdqanVsHh8/nmDkSImoweHKGCLwywKy8vCp0bd6YP&#10;nKvYCg6hkGsFXYw+lzLUHVod1s4j8a1xo9WR5dhKM+ozh9tB3iZJKq3uiT902uNTh/WpmqyC9/31&#10;/lS9PS7h8Nr4qfVNnF9mpa5Wy8MWRMQl/pnhB5/RoWSmo5vIBDGwzu43bOUh5U5syLIsBXH8Xciy&#10;kP8blN8AAAD//wMAUEsBAi0AFAAGAAgAAAAhALaDOJL+AAAA4QEAABMAAAAAAAAAAAAAAAAAAAAA&#10;AFtDb250ZW50X1R5cGVzXS54bWxQSwECLQAUAAYACAAAACEAOP0h/9YAAACUAQAACwAAAAAAAAAA&#10;AAAAAAAvAQAAX3JlbHMvLnJlbHNQSwECLQAUAAYACAAAACEAVjdBrwACAACyAwAADgAAAAAAAAAA&#10;AAAAAAAuAgAAZHJzL2Uyb0RvYy54bWxQSwECLQAUAAYACAAAACEAlVIiYt0AAAAJAQAADwAAAAAA&#10;AAAAAAAAAABaBAAAZHJzL2Rvd25yZXYueG1sUEsFBgAAAAAEAAQA8wAAAGQFAAAAAA==&#10;" strokecolor="windowText" strokeweight="1.5pt">
                <o:lock v:ext="edit" shapetype="f"/>
              </v:line>
            </w:pict>
          </mc:Fallback>
        </mc:AlternateContent>
      </w:r>
    </w:p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89535</wp:posOffset>
                </wp:positionV>
                <wp:extent cx="2771775" cy="695325"/>
                <wp:effectExtent l="0" t="0" r="28575" b="28575"/>
                <wp:wrapNone/>
                <wp:docPr id="26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Подготовка проекта и издание распоряжения об отказе в назначении пенсионных выплат</w:t>
                            </w:r>
                          </w:p>
                          <w:p w:rsidR="00BE5263" w:rsidRDefault="00BE5263" w:rsidP="00BE52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margin-left:275.6pt;margin-top:7.05pt;width:218.25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RBqwIAADwFAAAOAAAAZHJzL2Uyb0RvYy54bWysVEtu2zAQ3RfoHQjuG9mOHTdC5MBI4KKA&#10;kRhIiqxpirKEUhyWpC27qwLdFugReohuin5yBvlGHVJy4nxWRbUQOJzhzLzHNzw5XZeSrISxBaiE&#10;dg86lAjFIS3UIqHvrievXlNiHVMpk6BEQjfC0tPRyxcnlY5FD3KQqTAEkygbVzqhuXM6jiLLc1Ey&#10;ewBaKHRmYErm0DSLKDWswuyljHqdzlFUgUm1AS6sxd3zxklHIX+WCe4us8wKR2RCsTcX/ib85/4f&#10;jU5YvDBM5wVv22D/0EXJCoVF71KdM8fI0hRPUpUFN2AhcwccygiyrOAiYEA03c4jNFc50yJgQXKs&#10;vqPJ/r+0/GI1M6RIE9o7okSxEu+o/rb9tP1a/65vt5/r7/Vt/Wv7pf5T/6h/km7fM1ZpG+PBKz0z&#10;HrPVU+DvLTqiBx5v2DZmnZnSxyJisg70b+7oF2tHOG72hsPucDighKPv6Hhw2Bv4ahGLd6e1se6N&#10;gJL4RUINXm9gna2m1jWhu5DQGMginRRSBmNjz6QhK4ZKQAGlUFEimXW4mdBJ+Npqdv+YVKTC1gb9&#10;DsqHM5RoJpnDZamRNKsWlDC5QO1zZ0IvD07bJ0WvEe1e4U74nivsgZwzmzcdh6xtmFQejwjqbnHf&#10;U+1Xbj1fhzs99Cf8zhzSDd6zgWYArOaTAvNPEf+MGVQ8gsMpdpf4yyQgYmhXlORgPj637+NRiOil&#10;pMIJQjY+LJkRiO6tQoked/t9P3LB6A+GPTTMvme+71HL8gzwarr4Xmgelj7eyd0yM1De4LCPfVV0&#10;McWxdsN7a5y5ZrLxueBiPA5hOGaauam60twn98x5Zq/XN8zoVkcO7+QCdtPG4kdyamL9SQXjpYOs&#10;CFq757UVPo5oUGv7nPg3YN8OUfeP3ugvAAAA//8DAFBLAwQUAAYACAAAACEAOKgZ6eAAAAAKAQAA&#10;DwAAAGRycy9kb3ducmV2LnhtbEyPwU7DMAyG70i8Q2QkLoil7eg2StMJkMZxEmPSdvTa0FY0TtRk&#10;beHp8U5wtP9Pvz/n68l0YtC9by0piGcRCE2lrVqqFew/NvcrED4gVdhZ0gq+tYd1cX2VY1bZkd71&#10;sAu14BLyGSpoQnCZlL5stEE/s04TZ5+2Nxh47GtZ9ThyuelkEkULabAlvtCg06+NLr92Z6Pg+DJF&#10;xzHd4iYM7g1/3Pwu2R6Uur2Znp9ABD2FPxgu+qwOBTud7JkqLzoFaRonjHLwEINg4HG1XII48SKZ&#10;L0AWufz/QvELAAD//wMAUEsBAi0AFAAGAAgAAAAhALaDOJL+AAAA4QEAABMAAAAAAAAAAAAAAAAA&#10;AAAAAFtDb250ZW50X1R5cGVzXS54bWxQSwECLQAUAAYACAAAACEAOP0h/9YAAACUAQAACwAAAAAA&#10;AAAAAAAAAAAvAQAAX3JlbHMvLnJlbHNQSwECLQAUAAYACAAAACEALJkkQasCAAA8BQAADgAAAAAA&#10;AAAAAAAAAAAuAgAAZHJzL2Uyb0RvYy54bWxQSwECLQAUAAYACAAAACEAOKgZ6eAAAAAKAQAADwAA&#10;AAAAAAAAAAAAAAAFBQAAZHJzL2Rvd25yZXYueG1sUEsFBgAAAAAEAAQA8wAAABIGAAAAAA==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Подготовка проекта и издание распоряжения об отказе в назначении пенсионных выплат</w:t>
                      </w:r>
                    </w:p>
                    <w:p w:rsidR="00BE5263" w:rsidRDefault="00BE5263" w:rsidP="00BE52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87630</wp:posOffset>
                </wp:positionV>
                <wp:extent cx="2771775" cy="695325"/>
                <wp:effectExtent l="0" t="0" r="28575" b="28575"/>
                <wp:wrapNone/>
                <wp:docPr id="2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Подготовка проекта и издание распоряжения о назначении пенсионных выплат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0" style="position:absolute;margin-left:-10.15pt;margin-top:6.9pt;width:218.25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3uqAIAADwFAAAOAAAAZHJzL2Uyb0RvYy54bWysVEtu2zAQ3RfoHQjuG9muHTdC5MJI4KKA&#10;kQRIiqxpirKEUhyWpC25qwLdFugReohuin5yBvlGHVJy4nxWRbUQOJzhzLzHNzx+XZeSrIWxBaiE&#10;9g96lAjFIS3UMqHvrmYvXlFiHVMpk6BEQjfC0teT58+OKx2LAeQgU2EIJlE2rnRCc+d0HEWW56Jk&#10;9gC0UOjMwJTMoWmWUWpYhdlLGQ16vcOoApNqA1xYi7unrZNOQv4sE9ydZ5kVjsiEYm8u/E34L/w/&#10;mhyzeGmYzgvetcH+oYuSFQqL3qY6ZY6RlSkepSoLbsBC5g44lBFkWcFFwIBo+r0HaC5zpkXAguRY&#10;fUuT/X9p+dn6wpAiTehgRIliJd5R8237afu1+d3cbD8335ub5tf2S/On+dH8JP2RZ6zSNsaDl/rC&#10;eMxWz4G/t+iI7nm8YbuYOjOlj0XEpA70b27pF7UjHDcH43F/PMY2OPoOj0YvsSWflMW709pY90ZA&#10;SfwioQavN7DO1nPr2tBdSGgMZJHOCimDsbEn0pA1QyWggFKoKJHMOtxM6Cx8XTW7f0wqUnlyhj2U&#10;D2co0Uwyh8tSI2lWLSlhcona586EXu6dto+KXiHavcK98D1V2AM5ZTZvOw5ZuzCpPB4R1N3hvqPa&#10;r1y9qMOdDv0Jv7OAdIP3bKAdAKv5rMD8c8R/wQwqHsHhFLtz/GUSEDF0K0pyMB+f2vfxKET0UlLh&#10;BCEbH1bMCET3VqFEj/rDoR+5YAxH4wEaZt+z2PeoVXkCeDV9fC80D0sf7+RumRkor3HYp74qupji&#10;WLvlvTNOXDvZ+FxwMZ2GMBwzzdxcXWruk3vmPLNX9TUzutORwzs5g920sfiBnNpYf1LBdOUgK4LW&#10;7njthI8jGtTaPSf+Ddi3Q9Tdozf5CwAA//8DAFBLAwQUAAYACAAAACEA0Gbq/d8AAAAKAQAADwAA&#10;AGRycy9kb3ducmV2LnhtbEyPzU7DMBCE70i8g7VIXFBr14YKhTgVIJVjJQoSPW5jk0TEP4rdJPD0&#10;LCd63JlPszPlZnY9G+2QuuA1rJYCmPV1MJ1vNLy/bRf3wFJGb7AP3mr4tgk21eVFiYUJk3+14z43&#10;jEJ8KlBDm3MsOE91ax2mZYjWk/cZBoeZzqHhZsCJwl3PpRBr7rDz9KHFaJ9bW3/tT07D4WkWh+lu&#10;h9s8xhf8iepG7j60vr6aHx+AZTvnfxj+6lN1qKjTMZy8SazXsJBCEUqGogkE3K7WEtiRBKkU8Krk&#10;5xOqXwAAAP//AwBQSwECLQAUAAYACAAAACEAtoM4kv4AAADhAQAAEwAAAAAAAAAAAAAAAAAAAAAA&#10;W0NvbnRlbnRfVHlwZXNdLnhtbFBLAQItABQABgAIAAAAIQA4/SH/1gAAAJQBAAALAAAAAAAAAAAA&#10;AAAAAC8BAABfcmVscy8ucmVsc1BLAQItABQABgAIAAAAIQD4AB3uqAIAADwFAAAOAAAAAAAAAAAA&#10;AAAAAC4CAABkcnMvZTJvRG9jLnhtbFBLAQItABQABgAIAAAAIQDQZur93wAAAAoBAAAPAAAAAAAA&#10;AAAAAAAAAAIFAABkcnMvZG93bnJldi54bWxQSwUGAAAAAAQABADzAAAADgYAAAAA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Подготовка проекта и издание распоряжения о назначении пенсионных выплат</w:t>
                      </w:r>
                    </w:p>
                  </w:txbxContent>
                </v:textbox>
              </v:rect>
            </w:pict>
          </mc:Fallback>
        </mc:AlternateContent>
      </w:r>
    </w:p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4957444</wp:posOffset>
                </wp:positionH>
                <wp:positionV relativeFrom="paragraph">
                  <wp:posOffset>167640</wp:posOffset>
                </wp:positionV>
                <wp:extent cx="0" cy="219075"/>
                <wp:effectExtent l="95250" t="0" r="57150" b="66675"/>
                <wp:wrapNone/>
                <wp:docPr id="24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90.35pt;margin-top:13.2pt;width:0;height:17.2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LUZDQIAAMYDAAAOAAAAZHJzL2Uyb0RvYy54bWysU0tu2zAQ3RfoHQjua8lG0yaC5Szsppug&#10;NZD0ABOK+qAUSXBYy96lvUCO0Ct000U/yBmkG3VI2U7T7opqMSBn+N78nubn21axjXTYGJ3z6STl&#10;TGphikZXOX93ffHslDP0oAtQRsuc7yTy88XTJ/POZnJmaqMK6RiRaMw6m/Pae5slCYpatoATY6Wm&#10;YGlcC56urkoKBx2xtyqZpemLpDOusM4IiUje1Rjki8hfllL4t2WJ0jOVc6rNR+uivQk2WcwhqxzY&#10;uhH7MuAfqmih0ZT0SLUCD+yDa/6iahvhDJrST4RpE1OWjZCxB+pmmv7RzVUNVsZeaDhoj2PC/0cr&#10;3mzWjjVFzmfPOdPQ0o76z8PtcNf/7L8Md2z42N+TGT4Nt/3X/kf/vb/vv7HpaZhcZzEjgqVeu9C7&#10;2Oore2nEe6RY8igYLmjHZ9vSteE5Nc+2cRO74ybk1jMxOgV5Z9Oz9OVJSJVAdsBZh/61NC0Lh5yj&#10;d9BUtV8arWndxk3jImBziX4EHgAhqTYXjVLkh0xp1pFkz9ITEoYAEl+pwNOxtTQO1BVnoCpStfAu&#10;UqJRTRHgAY07XCrHNkDCIj0Wprum4jlTgJ4C1FH89rU/goZ6VoD1CI6hUYceGvVKF8zvLK0BnDPd&#10;Hq90yCmjoPd9PYw0nG5MsVu7w9xJLHFke2EHNf5+j9t5+P0WvwAAAP//AwBQSwMEFAAGAAgAAAAh&#10;AIfUc47fAAAACQEAAA8AAABkcnMvZG93bnJldi54bWxMj1FLwzAQx98Fv0M4wTeXOEabdk2HCAMR&#10;X9yGsresOdticqlNtlU/vREf9PHufvzv969Wk7PshGPoPSm4nQlgSI03PbUKdtv1jQQWoiajrSdU&#10;8IkBVvXlRaVL48/0jKdNbFkKoVBqBV2MQ8l5aDp0Osz8gJRub350OqZxbLkZ9TmFO8vnQmTc6Z7S&#10;h04PeN9h8745OgVfD/nerp+kfC1eJBa0+OC79lGp66vpbgks4hT/YPjRT+pQJ6eDP5IJzCrIpcgT&#10;qmCeLYAl4HdxUJCJAnhd8f8N6m8AAAD//wMAUEsBAi0AFAAGAAgAAAAhALaDOJL+AAAA4QEAABMA&#10;AAAAAAAAAAAAAAAAAAAAAFtDb250ZW50X1R5cGVzXS54bWxQSwECLQAUAAYACAAAACEAOP0h/9YA&#10;AACUAQAACwAAAAAAAAAAAAAAAAAvAQAAX3JlbHMvLnJlbHNQSwECLQAUAAYACAAAACEAh+C1GQ0C&#10;AADGAwAADgAAAAAAAAAAAAAAAAAuAgAAZHJzL2Uyb0RvYy54bWxQSwECLQAUAAYACAAAACEAh9Rz&#10;jt8AAAAJAQAADwAAAAAAAAAAAAAAAABnBAAAZHJzL2Rvd25yZXYueG1sUEsFBgAAAAAEAAQA8wAA&#10;AHMFAAAAAA==&#10;" strokecolor="windowText" strokeweight="1.5pt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1147444</wp:posOffset>
                </wp:positionH>
                <wp:positionV relativeFrom="paragraph">
                  <wp:posOffset>167640</wp:posOffset>
                </wp:positionV>
                <wp:extent cx="0" cy="219075"/>
                <wp:effectExtent l="95250" t="0" r="57150" b="66675"/>
                <wp:wrapNone/>
                <wp:docPr id="23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90.35pt;margin-top:13.2pt;width:0;height:17.2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QFDQIAAMYDAAAOAAAAZHJzL2Uyb0RvYy54bWysU0tu2zAQ3RfoHQjua8kukjaC5Szsppug&#10;NZD0ABOK+qAUSXBYy96lvUCO0Ct000U/yBmkG3VI2U7T7opqMSBn+N78nubn21axjXTYGJ3z6STl&#10;TGphikZXOX93ffHsJWfoQRegjJY530nk54unT+adzeTM1EYV0jEi0Zh1Nue19zZLEhS1bAEnxkpN&#10;wdK4FjxdXZUUDjpib1UyS9PTpDOusM4IiUje1Rjki8hfllL4t2WJ0jOVc6rNR+uivQk2WcwhqxzY&#10;uhH7MuAfqmih0ZT0SLUCD+yDa/6iahvhDJrST4RpE1OWjZCxB+pmmv7RzVUNVsZeaDhoj2PC/0cr&#10;3mzWjjVFzmfPOdPQ0o76z8PtcNf/7L8Md2z42N+TGT4Nt/3X/kf/vb/vv7HpaZhcZzEjgqVeu9C7&#10;2Oore2nEe6RY8igYLmjHZ9vSteE5Nc+2cRO74ybk1jMxOgV5Z9Oz9MVJSJVAdsBZh/61NC0Lh5yj&#10;d9BUtV8arWndxk3jImBziX4EHgAhqTYXjVLkh0xp1pFkz9ITEoYAEl+pwNOxtTQO1BVnoCpStfAu&#10;UqJRTRHgAY07XCrHNkDCIj0Wprum4jlTgJ4C1FH89rU/goZ6VoD1CI6hUYceGvVKF8zvLK0BnDPd&#10;Hq90yCmjoPd9PYw0nG5MsVu7w9xJLHFke2EHNf5+j9t5+P0WvwAAAP//AwBQSwMEFAAGAAgAAAAh&#10;AKijVqveAAAACQEAAA8AAABkcnMvZG93bnJldi54bWxMj8FOwzAMhu9Ie4fIk7ixhGnq0tJ0QkiT&#10;EOLCmIa4ZY1pKxKnNNlWeHoyLuz4259+fy5Xo7PsiEPoPCm4nQlgSLU3HTUKtq/rGwksRE1GW0+o&#10;4BsDrKrJVakL40/0gsdNbFgqoVBoBW2MfcF5qFt0Osx8j5R2H35wOqY4NNwM+pTKneVzITLudEfp&#10;Qqt7fGix/twcnIKfx+W7XT9L+ZbvJOa0+OLb5kmp6+l4fwcs4hj/YTjrJ3WoktPeH8gEZlOWYplQ&#10;BfNsAewM/A32CjKRA69KfvlB9QsAAP//AwBQSwECLQAUAAYACAAAACEAtoM4kv4AAADhAQAAEwAA&#10;AAAAAAAAAAAAAAAAAAAAW0NvbnRlbnRfVHlwZXNdLnhtbFBLAQItABQABgAIAAAAIQA4/SH/1gAA&#10;AJQBAAALAAAAAAAAAAAAAAAAAC8BAABfcmVscy8ucmVsc1BLAQItABQABgAIAAAAIQCpBtQFDQIA&#10;AMYDAAAOAAAAAAAAAAAAAAAAAC4CAABkcnMvZTJvRG9jLnhtbFBLAQItABQABgAIAAAAIQCoo1ar&#10;3gAAAAkBAAAPAAAAAAAAAAAAAAAAAGcEAABkcnMvZG93bnJldi54bWxQSwUGAAAAAAQABADzAAAA&#10;cgUAAAAA&#10;" strokecolor="windowText" strokeweight="1.5pt">
                <v:stroke endarrow="open"/>
                <o:lock v:ext="edit" shapetype="f"/>
              </v:shape>
            </w:pict>
          </mc:Fallback>
        </mc:AlternateContent>
      </w:r>
    </w:p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181610</wp:posOffset>
                </wp:positionV>
                <wp:extent cx="2771775" cy="695325"/>
                <wp:effectExtent l="0" t="0" r="28575" b="28575"/>
                <wp:wrapNone/>
                <wp:docPr id="22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Направление заявителю копии распоряжения об отказе в назначении пенсионных выплат»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1" style="position:absolute;margin-left:275.6pt;margin-top:14.3pt;width:218.25pt;height:5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H9qgIAADwFAAAOAAAAZHJzL2Uyb0RvYy54bWysVEtu2zAQ3RfoHQjuG9mqHTdC5MJI4KKA&#10;kQRIiqzHFGUJpUiWpC27qwLdFugReohuin5yBvlGHVJy4nxWRbUQOJzhzLzHNzx+va4EWXFjSyVT&#10;2j/oUcIlU1kpFyl9dzV98YoS60BmIJTkKd1wS1+Pnz87rnXCY1UokXFDMIm0Sa1TWjinkyiyrOAV&#10;2AOluURnrkwFDk2ziDIDNWavRBT3eodRrUymjWLcWtw9bZ10HPLnOWfuPM8td0SkFHtz4W/Cf+7/&#10;0fgYkoUBXZSsawP+oYsKSolFb1OdggOyNOWjVFXJjLIqdwdMVZHK85LxgAHR9HsP0FwWoHnAguRY&#10;fUuT/X9p2dnqwpAyS2kcUyKhwjtqvm0/bb82v5ub7efme3PT/Np+af40P5qfpH/kGau1TfDgpb4w&#10;HrPVM8XeW3RE9zzesF3MOjeVj0XEZB3o39zSz9eOMNyMR6P+aDSkhKHv8Gj4Mh76ahEku9PaWPeG&#10;q4r4RUoNXm9gHVYz69rQXUhoTIkym5ZCBGNjT4QhK0AloIAyVVMiwDrcTOk0fF01u39MSFJja8NB&#10;D+XDACWaC3C4rDSSZuWCEhAL1D5zJvRy77R9VPQK0e4V7oXvqcIeyCnYou04ZO3ChPR4eFB3h/uO&#10;ar9y6/k63Gngz+/MVbbBezaqHQCr2bTE/DPEfwEGFY/gcIrdOf5yoRCx6laUFMp8fGrfx6MQ0UtJ&#10;jROEbHxYguGI7q1EiR71BwM/csEYDEcxGmbfM9/3yGV1ovBq+vheaBaWPt6J3TI3qrrGYZ/4qugC&#10;ybB2y3tnnLh2svG5YHwyCWE4ZhrcTF5q5pN75jyzV+trMLrTkcM7OVO7aYPkgZzaWH9SqsnSqbwM&#10;WrvjtRM+jmhQa/ec+Ddg3w5Rd4/e+C8AAAD//wMAUEsDBBQABgAIAAAAIQBsSfcF4AAAAAoBAAAP&#10;AAAAZHJzL2Rvd25yZXYueG1sTI9BS8NAEIXvgv9hGcGLtJukpI0xm6JCPRasQnucJmsSzM4u2W0S&#10;/fWOJz0O7+O9b4rtbHox6sF3lhTEywiEpsrWHTUK3t92iwyED0g19pa0gi/tYVteXxWY13aiVz0e&#10;QiO4hHyOCtoQXC6lr1pt0C+t08TZhx0MBj6HRtYDTlxueplE0Voa7IgXWnT6udXV5+FiFJye5ug0&#10;pXvchdG94Ldb3SX7o1K3N/PjA4ig5/AHw68+q0PJTmd7odqLXkGaxgmjCpJsDYKB+2yzAXFmcpXF&#10;IMtC/n+h/AEAAP//AwBQSwECLQAUAAYACAAAACEAtoM4kv4AAADhAQAAEwAAAAAAAAAAAAAAAAAA&#10;AAAAW0NvbnRlbnRfVHlwZXNdLnhtbFBLAQItABQABgAIAAAAIQA4/SH/1gAAAJQBAAALAAAAAAAA&#10;AAAAAAAAAC8BAABfcmVscy8ucmVsc1BLAQItABQABgAIAAAAIQCm2eH9qgIAADwFAAAOAAAAAAAA&#10;AAAAAAAAAC4CAABkcnMvZTJvRG9jLnhtbFBLAQItABQABgAIAAAAIQBsSfcF4AAAAAoBAAAPAAAA&#10;AAAAAAAAAAAAAAQFAABkcnMvZG93bnJldi54bWxQSwUGAAAAAAQABADzAAAAEQYAAAAA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Направление заявителю копии распоряжения об отказе в назначении пенсионных выплат»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184150</wp:posOffset>
                </wp:positionV>
                <wp:extent cx="2771775" cy="695325"/>
                <wp:effectExtent l="0" t="0" r="28575" b="28575"/>
                <wp:wrapNone/>
                <wp:docPr id="4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Перечисление денежных средств на счет получателя в кредитную организацию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2" style="position:absolute;margin-left:-10.15pt;margin-top:14.5pt;width:218.25pt;height:5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k9qQIAADsFAAAOAAAAZHJzL2Uyb0RvYy54bWysVEtu2zAQ3RfoHQjuG9muHTdC5MJI4KKA&#10;kQRIiqzHFGUJpUiWpC25qwLdFugReohuin5yBvlGHVJy4nxWRbUQOJzhzLzHNzx+XZeCrLmxhZIJ&#10;7R/0KOGSqbSQy4S+u5q9eEWJdSBTEEryhG64pa8nz58dVzrmA5UrkXJDMIm0caUTmjun4yiyLOcl&#10;2AOluURnpkwJDk2zjFIDFWYvRTTo9Q6jSplUG8W4tbh72jrpJOTPMs7ceZZZ7ohIKPbmwt+E/8L/&#10;o8kxxEsDOi9Y1wb8QxclFBKL3qY6BQdkZYpHqcqCGWVV5g6YKiOVZQXjAQOi6fceoLnMQfOABcmx&#10;+pYm+//SsrP1hSFFmtAhJRJKvKLm2/bT9mvzu7nZfm6+NzfNr+2X5k/zo/lJ+mNPWKVtjOcu9YXx&#10;kK2eK/beoiO65/GG7WLqzJQ+FgGTOrC/uWWf144w3ByMx/3xeEQJQ9/h0ejlYOSrRRDvTmtj3Ruu&#10;SuIXCTV4u4F0WM+ta0N3IaExJYp0VggRjI09EYasAYWA+klVRYkA63AzobPwddXs/jEhSYWtjYY9&#10;VA8DVGgmwOGy1MiZlUtKQCxR+syZ0Mu90/ZR0StEu1e4F76nCnsgp2DztuOQtQsT0uPhQdwd7juq&#10;/crVizpc6aE/4XcWKt3gNRvV6t9qNisw/xzxX4BBwSM4HGJ3jr9MKESsuhUluTIfn9r38ahD9FJS&#10;4QAhGx9WYDiieytRoUf94dBPXDCGo/EADbPvWex75Ko8UXg1fXwuNAtLH+/EbpkZVV7jrE99VXSB&#10;ZFi75b0zTlw72PhaMD6dhjCcMg1uLi8188k9c57Zq/oajO505PBOztRu2CB+IKc21p+UarpyKiuC&#10;1u547YSPExrU2r0m/gnYt0PU3Zs3+QsAAP//AwBQSwMEFAAGAAgAAAAhALPDorXgAAAACgEAAA8A&#10;AABkcnMvZG93bnJldi54bWxMj8tOwzAQRfdI/IM1SGxQa9ehVRviVIBUlpUoSO1yGpskIn4odpPA&#10;1zOsYDmao3vPLbaT7dhg+th6p2AxF8CMq7xuXa3g/W03WwOLCZ3Gzjuj4MtE2JbXVwXm2o/u1QyH&#10;VDMKcTFHBU1KIec8Vo2xGOc+GEe/D99bTHT2Ndc9jhRuOy6FWHGLraOGBoN5bkz1ebhYBaenSZzG&#10;5R53aQgv+B2yO7k/KnV7Mz0+AEtmSn8w/OqTOpTkdPYXpyPrFMykyAhVIDe0iYD7xUoCOxOZrZfA&#10;y4L/n1D+AAAA//8DAFBLAQItABQABgAIAAAAIQC2gziS/gAAAOEBAAATAAAAAAAAAAAAAAAAAAAA&#10;AABbQ29udGVudF9UeXBlc10ueG1sUEsBAi0AFAAGAAgAAAAhADj9If/WAAAAlAEAAAsAAAAAAAAA&#10;AAAAAAAALwEAAF9yZWxzLy5yZWxzUEsBAi0AFAAGAAgAAAAhACMHKT2pAgAAOwUAAA4AAAAAAAAA&#10;AAAAAAAALgIAAGRycy9lMm9Eb2MueG1sUEsBAi0AFAAGAAgAAAAhALPDorXgAAAACgEAAA8AAAAA&#10;AAAAAAAAAAAAAwUAAGRycy9kb3ducmV2LnhtbFBLBQYAAAAABAAEAPMAAAAQBgAAAAA=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Перечисление денежных средств на счет получателя в кредитную организацию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1156969</wp:posOffset>
                </wp:positionH>
                <wp:positionV relativeFrom="paragraph">
                  <wp:posOffset>59690</wp:posOffset>
                </wp:positionV>
                <wp:extent cx="0" cy="209550"/>
                <wp:effectExtent l="95250" t="0" r="57150" b="57150"/>
                <wp:wrapNone/>
                <wp:docPr id="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91.1pt;margin-top:4.7pt;width:0;height:16.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2x3DAIAAMUDAAAOAAAAZHJzL2Uyb0RvYy54bWysU81u1DAQviPxDpbvbLKLimi02R52KZcK&#10;KrU8wNRxEgvHtjxms3srvEAfgVfgwoEf9RmSN2Ls/aGFGyKH0djj+Wa+mS/zs02n2Vp6VNaUfDrJ&#10;OZNG2EqZpuTvrs+fveQMA5gKtDWy5FuJ/Gzx9Mm8d4Wc2dbqSnpGIAaL3pW8DcEVWYailR3gxDpp&#10;KFhb30Ggo2+yykNP6J3OZnn+Iuutr5y3QiLS7WoX5IuEX9dShLd1jTIwXXLqLSTrk72JNlvMoWg8&#10;uFaJfRvwD110oAwVPUKtIAD74NVfUJ0S3qKtw0TYLrN1rYRMHIjNNP+DzVULTiYuNBx0xzHh/4MV&#10;b9aXnqmq5M85M9DRiobP4+14N/wcvox3bPw43JMZP423w9fhx/B9uB++sVkaXO+woPylufSRutiY&#10;K3dhxXukoWaPgvGAbvdsU/suPifubJMWsT0uQm4CE7tLQbez/PTkJJXKoDjkOY/htbQdi07JMXhQ&#10;TRuW1hjatvXTtAdYX2CIfUBxSIhFjT1XWqela8N6UuxpThWYANJerSGQ2zmaBpqGM9ANiVoEnyDR&#10;alXF9AiEW1xqz9ZAuiI5Vra/puY504CBAsQofVFf1MKj1NjPCrDdJafQToYBlH5lKha2jtYA3tt+&#10;n69NrCmTnve8fo80eje22l76w9xJK6nsXtdRjA/P5D/8+xa/AAAA//8DAFBLAwQUAAYACAAAACEA&#10;DLdAO9wAAAAIAQAADwAAAGRycy9kb3ducmV2LnhtbEyPQUvEMBCF74L/IYzgzU0tRdPadBFhQcSL&#10;66J4m23GtphMapPdrf56s170+PEeb76pl7OzYk9TGDxruFxkIIhbbwbuNGyeVxcKRIjIBq1n0vBF&#10;AZbN6UmNlfEHfqL9OnYijXCoUEMf41hJGdqeHIaFH4lT9u4nhzHh1Ekz4SGNOyvzLLuSDgdOF3oc&#10;6a6n9mO9cxq+76/f7OpRqdfyRVHJxafcdA9an5/NtzcgIs3xrwxH/aQOTXLa+h2bIGxileepqqEs&#10;QBzzX95qKPICZFPL/w80PwAAAP//AwBQSwECLQAUAAYACAAAACEAtoM4kv4AAADhAQAAEwAAAAAA&#10;AAAAAAAAAAAAAAAAW0NvbnRlbnRfVHlwZXNdLnhtbFBLAQItABQABgAIAAAAIQA4/SH/1gAAAJQB&#10;AAALAAAAAAAAAAAAAAAAAC8BAABfcmVscy8ucmVsc1BLAQItABQABgAIAAAAIQBZA2x3DAIAAMUD&#10;AAAOAAAAAAAAAAAAAAAAAC4CAABkcnMvZTJvRG9jLnhtbFBLAQItABQABgAIAAAAIQAMt0A73AAA&#10;AAgBAAAPAAAAAAAAAAAAAAAAAGYEAABkcnMvZG93bnJldi54bWxQSwUGAAAAAAQABADzAAAAbwUA&#10;AAAA&#10;" strokecolor="windowText" strokeweight="1.5pt">
                <v:stroke endarrow="open"/>
                <o:lock v:ext="edit" shapetype="f"/>
              </v:shape>
            </w:pict>
          </mc:Fallback>
        </mc:AlternateContent>
      </w:r>
    </w:p>
    <w:p w:rsidR="00BE5263" w:rsidRPr="00BE5263" w:rsidRDefault="00BE5263" w:rsidP="00BE5263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61595</wp:posOffset>
                </wp:positionV>
                <wp:extent cx="2771775" cy="695325"/>
                <wp:effectExtent l="0" t="0" r="28575" b="28575"/>
                <wp:wrapNone/>
                <wp:docPr id="2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5263" w:rsidRDefault="00BE5263" w:rsidP="00BE5263">
                            <w:pPr>
                              <w:jc w:val="center"/>
                            </w:pPr>
                            <w:r>
                              <w:t>Направление заявителю копии распоряжения о назначении пенсионных выплат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3" style="position:absolute;margin-left:-10.15pt;margin-top:4.85pt;width:218.25pt;height:5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8CqQIAADsFAAAOAAAAZHJzL2Uyb0RvYy54bWysVEtu2zAQ3RfoHQjuG9mqHTdC5MJI4KKA&#10;kQRIiqzHFGUJpUiWpC27qwLdFugReohuin5yBvlGHVJy4nxWRbUQOJzhzLzHNzx+va4EWXFjSyVT&#10;2j/oUcIlU1kpFyl9dzV98YoS60BmIJTkKd1wS1+Pnz87rnXCY1UokXFDMIm0Sa1TWjinkyiyrOAV&#10;2AOluURnrkwFDk2ziDIDNWavRBT3eodRrUymjWLcWtw9bZ10HPLnOWfuPM8td0SkFHtz4W/Cf+7/&#10;0fgYkoUBXZSsawP+oYsKSolFb1OdggOyNOWjVFXJjLIqdwdMVZHK85LxgAHR9HsP0FwWoHnAguRY&#10;fUuT/X9p2dnqwpAyS2lMiYQKr6j5tv20/dr8bm62n5vvzU3za/ul+dP8aH6SuO8Jq7VN8NylvjAe&#10;stUzxd5bdET3PN6wXcw6N5WPRcBkHdjf3LLP144w3IxHo/5oNKSEoe/waPgyHvpqESS709pY94ar&#10;ivhFSg3ebiAdVjPr2tBdSGhMiTKblkIEY2NPhCErQCGgfjJVUyLAOtxM6TR8XTW7f0xIUmNrw0EP&#10;1cMAFZoLcLisNHJm5YISEAuUPnMm9HLvtH1U9ArR7hXuhe+pwh7IKdii7Thk7cKE9Hh4EHeH+45q&#10;v3Lr+Tpc6cif8DtzlW3wmo1q9W81m5aYf4b4L8Cg4BEcDrE7x18uFCJW3YqSQpmPT+37eNQheimp&#10;cYCQjQ9LMBzRvZWo0KP+YOAnLhiD4ShGw+x75vseuaxOFF5NH58LzcLSxzuxW+ZGVdc46xNfFV0g&#10;GdZuee+ME9cONr4WjE8mIQynTIObyUvNfHLPnGf2an0NRnc6cngnZ2o3bJA8kFMb609KNVk6lZdB&#10;a3e8dsLHCQ1q7V4T/wTs2yHq7s0b/wUAAP//AwBQSwMEFAAGAAgAAAAhAEKAIN/gAAAACQEAAA8A&#10;AABkcnMvZG93bnJldi54bWxMj8tOwzAQRfdI/IM1SGxQa8eFPkKcCpDKshIFiS6nsUki4rEVu0ng&#10;6zErWI7u0b1niu1kOzaYPrSOFGRzAcxQ5XRLtYK3191sDSxEJI2dI6PgywTYlpcXBebajfRihkOs&#10;WSqhkKOCJkafcx6qxlgMc+cNpezD9RZjOvua6x7HVG47LoVYcostpYUGvXlqTPV5OFsFx8dJHMe7&#10;Pe7i4J/x2y9u5P5dqeur6eEeWDRT/IPhVz+pQ5mcTu5MOrBOwUyKRUIVbFbAUn6bLSWwUwKzjQRe&#10;Fvz/B+UPAAAA//8DAFBLAQItABQABgAIAAAAIQC2gziS/gAAAOEBAAATAAAAAAAAAAAAAAAAAAAA&#10;AABbQ29udGVudF9UeXBlc10ueG1sUEsBAi0AFAAGAAgAAAAhADj9If/WAAAAlAEAAAsAAAAAAAAA&#10;AAAAAAAALwEAAF9yZWxzLy5yZWxzUEsBAi0AFAAGAAgAAAAhAAmgXwKpAgAAOwUAAA4AAAAAAAAA&#10;AAAAAAAALgIAAGRycy9lMm9Eb2MueG1sUEsBAi0AFAAGAAgAAAAhAEKAIN/gAAAACQEAAA8AAAAA&#10;AAAAAAAAAAAAAwUAAGRycy9kb3ducmV2LnhtbFBLBQYAAAAABAAEAPMAAAAQBgAAAAA=&#10;" fillcolor="window" strokecolor="windowText" strokeweight="2pt">
                <v:path arrowok="t"/>
                <v:textbox>
                  <w:txbxContent>
                    <w:p w:rsidR="00BE5263" w:rsidRDefault="00BE5263" w:rsidP="00BE5263">
                      <w:pPr>
                        <w:jc w:val="center"/>
                      </w:pPr>
                      <w:r>
                        <w:t>Направление заявителю копии распоряжения о назначении пенсионных выплат</w:t>
                      </w:r>
                    </w:p>
                  </w:txbxContent>
                </v:textbox>
              </v:rect>
            </w:pict>
          </mc:Fallback>
        </mc:AlternateContent>
      </w:r>
    </w:p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/>
    <w:p w:rsidR="00BE5263" w:rsidRPr="00BE5263" w:rsidRDefault="00BE5263" w:rsidP="00BE5263"/>
    <w:p w:rsidR="00BE5263" w:rsidRPr="005E4A85" w:rsidRDefault="00BE5263" w:rsidP="00BE5263">
      <w:pPr>
        <w:rPr>
          <w:szCs w:val="28"/>
        </w:rPr>
      </w:pPr>
      <w:r w:rsidRPr="00BE5263">
        <w:t>Ю.А. Сапанков</w:t>
      </w:r>
    </w:p>
    <w:sectPr w:rsidR="00BE5263" w:rsidRPr="005E4A85" w:rsidSect="00F53EDC">
      <w:headerReference w:type="default" r:id="rId13"/>
      <w:pgSz w:w="11906" w:h="16838" w:code="9"/>
      <w:pgMar w:top="454" w:right="567" w:bottom="1134" w:left="1701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71" w:rsidRDefault="00C10971">
      <w:r>
        <w:separator/>
      </w:r>
    </w:p>
  </w:endnote>
  <w:endnote w:type="continuationSeparator" w:id="0">
    <w:p w:rsidR="00C10971" w:rsidRDefault="00C1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71" w:rsidRDefault="00C10971">
      <w:r>
        <w:separator/>
      </w:r>
    </w:p>
  </w:footnote>
  <w:footnote w:type="continuationSeparator" w:id="0">
    <w:p w:rsidR="00C10971" w:rsidRDefault="00C10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A4" w:rsidRDefault="00705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E5263">
      <w:rPr>
        <w:noProof/>
      </w:rPr>
      <w:t>2</w:t>
    </w:r>
    <w:r>
      <w:fldChar w:fldCharType="end"/>
    </w:r>
  </w:p>
  <w:p w:rsidR="00BB7DE8" w:rsidRDefault="00BB7DE8" w:rsidP="006A1B8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320A"/>
    <w:multiLevelType w:val="hybridMultilevel"/>
    <w:tmpl w:val="13285E36"/>
    <w:lvl w:ilvl="0" w:tplc="1BD08258">
      <w:start w:val="6"/>
      <w:numFmt w:val="decimal"/>
      <w:lvlText w:val="%1."/>
      <w:lvlJc w:val="left"/>
      <w:pPr>
        <w:ind w:left="1428" w:hanging="360"/>
      </w:pPr>
      <w:rPr>
        <w:rFonts w:ascii="Times New Roman CYR" w:hAnsi="Times New Roman CYR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9B7CF9"/>
    <w:multiLevelType w:val="hybridMultilevel"/>
    <w:tmpl w:val="0C6E4A94"/>
    <w:lvl w:ilvl="0" w:tplc="462E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1D0B2B"/>
    <w:multiLevelType w:val="hybridMultilevel"/>
    <w:tmpl w:val="6400EECA"/>
    <w:lvl w:ilvl="0" w:tplc="8D768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F9"/>
    <w:rsid w:val="00002B5D"/>
    <w:rsid w:val="00005762"/>
    <w:rsid w:val="00005ACD"/>
    <w:rsid w:val="000070B4"/>
    <w:rsid w:val="00016C63"/>
    <w:rsid w:val="000173E2"/>
    <w:rsid w:val="00017FBB"/>
    <w:rsid w:val="00021E67"/>
    <w:rsid w:val="00022218"/>
    <w:rsid w:val="00022AF6"/>
    <w:rsid w:val="00026327"/>
    <w:rsid w:val="00027BE7"/>
    <w:rsid w:val="00046BDA"/>
    <w:rsid w:val="00051B29"/>
    <w:rsid w:val="00060173"/>
    <w:rsid w:val="000618B0"/>
    <w:rsid w:val="00062517"/>
    <w:rsid w:val="00081B3E"/>
    <w:rsid w:val="000860B5"/>
    <w:rsid w:val="00086415"/>
    <w:rsid w:val="00087E7E"/>
    <w:rsid w:val="0009040E"/>
    <w:rsid w:val="0009272A"/>
    <w:rsid w:val="0009380F"/>
    <w:rsid w:val="000949D5"/>
    <w:rsid w:val="00095953"/>
    <w:rsid w:val="00095B14"/>
    <w:rsid w:val="00095C47"/>
    <w:rsid w:val="000A388B"/>
    <w:rsid w:val="000A43DD"/>
    <w:rsid w:val="000B1A34"/>
    <w:rsid w:val="000C6C20"/>
    <w:rsid w:val="000D2618"/>
    <w:rsid w:val="000E3EF9"/>
    <w:rsid w:val="000E4108"/>
    <w:rsid w:val="000E54D7"/>
    <w:rsid w:val="00120BBD"/>
    <w:rsid w:val="00125E91"/>
    <w:rsid w:val="001331C5"/>
    <w:rsid w:val="0013522B"/>
    <w:rsid w:val="00137876"/>
    <w:rsid w:val="00142536"/>
    <w:rsid w:val="00143E38"/>
    <w:rsid w:val="001521D9"/>
    <w:rsid w:val="001537DF"/>
    <w:rsid w:val="0015551C"/>
    <w:rsid w:val="0016074A"/>
    <w:rsid w:val="0016312C"/>
    <w:rsid w:val="00175834"/>
    <w:rsid w:val="00181C05"/>
    <w:rsid w:val="00190490"/>
    <w:rsid w:val="00194B9F"/>
    <w:rsid w:val="00195323"/>
    <w:rsid w:val="001B2D8C"/>
    <w:rsid w:val="001B60C6"/>
    <w:rsid w:val="001B6CC1"/>
    <w:rsid w:val="001B6D5B"/>
    <w:rsid w:val="001C38DC"/>
    <w:rsid w:val="001D728F"/>
    <w:rsid w:val="001E170C"/>
    <w:rsid w:val="001F3007"/>
    <w:rsid w:val="001F4B3A"/>
    <w:rsid w:val="001F611E"/>
    <w:rsid w:val="00201499"/>
    <w:rsid w:val="00203C22"/>
    <w:rsid w:val="00215647"/>
    <w:rsid w:val="002225B5"/>
    <w:rsid w:val="00224240"/>
    <w:rsid w:val="002245A7"/>
    <w:rsid w:val="002264B1"/>
    <w:rsid w:val="00233B81"/>
    <w:rsid w:val="00236514"/>
    <w:rsid w:val="00236893"/>
    <w:rsid w:val="002428E7"/>
    <w:rsid w:val="0024325F"/>
    <w:rsid w:val="00243648"/>
    <w:rsid w:val="00243C9E"/>
    <w:rsid w:val="002448A9"/>
    <w:rsid w:val="0025407B"/>
    <w:rsid w:val="0025655B"/>
    <w:rsid w:val="002600FC"/>
    <w:rsid w:val="00263648"/>
    <w:rsid w:val="00264718"/>
    <w:rsid w:val="002659A1"/>
    <w:rsid w:val="00267915"/>
    <w:rsid w:val="00271272"/>
    <w:rsid w:val="002809C0"/>
    <w:rsid w:val="0028162B"/>
    <w:rsid w:val="00287DD7"/>
    <w:rsid w:val="002914B0"/>
    <w:rsid w:val="00292F47"/>
    <w:rsid w:val="00293AF6"/>
    <w:rsid w:val="00295CF6"/>
    <w:rsid w:val="002A25DF"/>
    <w:rsid w:val="002A2858"/>
    <w:rsid w:val="002A3E55"/>
    <w:rsid w:val="002B1254"/>
    <w:rsid w:val="002B5A1A"/>
    <w:rsid w:val="002C2EAF"/>
    <w:rsid w:val="002C3C34"/>
    <w:rsid w:val="002C5371"/>
    <w:rsid w:val="002D10D8"/>
    <w:rsid w:val="002E276B"/>
    <w:rsid w:val="002F0956"/>
    <w:rsid w:val="002F5578"/>
    <w:rsid w:val="0030719E"/>
    <w:rsid w:val="0031112D"/>
    <w:rsid w:val="00323CD2"/>
    <w:rsid w:val="00327FA7"/>
    <w:rsid w:val="003307D3"/>
    <w:rsid w:val="003479BB"/>
    <w:rsid w:val="00347E60"/>
    <w:rsid w:val="00350675"/>
    <w:rsid w:val="00350828"/>
    <w:rsid w:val="00361182"/>
    <w:rsid w:val="00361726"/>
    <w:rsid w:val="00361A88"/>
    <w:rsid w:val="00364312"/>
    <w:rsid w:val="00367FCD"/>
    <w:rsid w:val="00381380"/>
    <w:rsid w:val="00385B89"/>
    <w:rsid w:val="003860F1"/>
    <w:rsid w:val="00386655"/>
    <w:rsid w:val="003949E1"/>
    <w:rsid w:val="003B5A18"/>
    <w:rsid w:val="003C034D"/>
    <w:rsid w:val="003C6B30"/>
    <w:rsid w:val="003D00A8"/>
    <w:rsid w:val="003D1356"/>
    <w:rsid w:val="003E2B50"/>
    <w:rsid w:val="003F37DA"/>
    <w:rsid w:val="003F717D"/>
    <w:rsid w:val="004004D0"/>
    <w:rsid w:val="00410157"/>
    <w:rsid w:val="00410E34"/>
    <w:rsid w:val="0042449F"/>
    <w:rsid w:val="00430393"/>
    <w:rsid w:val="004326C1"/>
    <w:rsid w:val="00440E2E"/>
    <w:rsid w:val="00445463"/>
    <w:rsid w:val="00445C39"/>
    <w:rsid w:val="00452FCC"/>
    <w:rsid w:val="004604F9"/>
    <w:rsid w:val="004661D3"/>
    <w:rsid w:val="004674A3"/>
    <w:rsid w:val="00467989"/>
    <w:rsid w:val="004704AE"/>
    <w:rsid w:val="004704E3"/>
    <w:rsid w:val="00471F45"/>
    <w:rsid w:val="004742F6"/>
    <w:rsid w:val="0047639F"/>
    <w:rsid w:val="004769A0"/>
    <w:rsid w:val="00482AD3"/>
    <w:rsid w:val="00486F3D"/>
    <w:rsid w:val="00487877"/>
    <w:rsid w:val="00490B60"/>
    <w:rsid w:val="0049271D"/>
    <w:rsid w:val="0049485F"/>
    <w:rsid w:val="004959DE"/>
    <w:rsid w:val="004975B9"/>
    <w:rsid w:val="004A629D"/>
    <w:rsid w:val="004A6394"/>
    <w:rsid w:val="004A6AD5"/>
    <w:rsid w:val="004B1B6B"/>
    <w:rsid w:val="004C0670"/>
    <w:rsid w:val="004C1AFC"/>
    <w:rsid w:val="004C481E"/>
    <w:rsid w:val="004D3652"/>
    <w:rsid w:val="004D59B7"/>
    <w:rsid w:val="004D5CC7"/>
    <w:rsid w:val="004D774A"/>
    <w:rsid w:val="004E272A"/>
    <w:rsid w:val="004E535F"/>
    <w:rsid w:val="004E5A3E"/>
    <w:rsid w:val="004E6C90"/>
    <w:rsid w:val="004F7C75"/>
    <w:rsid w:val="00503698"/>
    <w:rsid w:val="00503B61"/>
    <w:rsid w:val="00504431"/>
    <w:rsid w:val="00505CA2"/>
    <w:rsid w:val="00506EB2"/>
    <w:rsid w:val="0051139D"/>
    <w:rsid w:val="00511939"/>
    <w:rsid w:val="00513193"/>
    <w:rsid w:val="00514456"/>
    <w:rsid w:val="0052185F"/>
    <w:rsid w:val="00521CD1"/>
    <w:rsid w:val="005232C4"/>
    <w:rsid w:val="00525491"/>
    <w:rsid w:val="0053250F"/>
    <w:rsid w:val="00543E8B"/>
    <w:rsid w:val="00543F9E"/>
    <w:rsid w:val="00553440"/>
    <w:rsid w:val="00561081"/>
    <w:rsid w:val="00563A43"/>
    <w:rsid w:val="00565B8E"/>
    <w:rsid w:val="0057175F"/>
    <w:rsid w:val="00571B98"/>
    <w:rsid w:val="00582647"/>
    <w:rsid w:val="0058642B"/>
    <w:rsid w:val="00591E5D"/>
    <w:rsid w:val="0059288F"/>
    <w:rsid w:val="00597597"/>
    <w:rsid w:val="005A04CB"/>
    <w:rsid w:val="005A0CF8"/>
    <w:rsid w:val="005A37D4"/>
    <w:rsid w:val="005B4EAF"/>
    <w:rsid w:val="005B6161"/>
    <w:rsid w:val="005B6237"/>
    <w:rsid w:val="005C3BF7"/>
    <w:rsid w:val="005D2954"/>
    <w:rsid w:val="005E4A85"/>
    <w:rsid w:val="005F7B1D"/>
    <w:rsid w:val="005F7E06"/>
    <w:rsid w:val="0060166C"/>
    <w:rsid w:val="00605B00"/>
    <w:rsid w:val="00606EF3"/>
    <w:rsid w:val="0060710D"/>
    <w:rsid w:val="00607308"/>
    <w:rsid w:val="006150A9"/>
    <w:rsid w:val="006211C7"/>
    <w:rsid w:val="00627961"/>
    <w:rsid w:val="006300CB"/>
    <w:rsid w:val="00631AC8"/>
    <w:rsid w:val="006417D8"/>
    <w:rsid w:val="006518F7"/>
    <w:rsid w:val="006534F4"/>
    <w:rsid w:val="00660BD0"/>
    <w:rsid w:val="00662215"/>
    <w:rsid w:val="00662FFA"/>
    <w:rsid w:val="00666A7C"/>
    <w:rsid w:val="00671FE7"/>
    <w:rsid w:val="00672128"/>
    <w:rsid w:val="0067684B"/>
    <w:rsid w:val="00680050"/>
    <w:rsid w:val="00681088"/>
    <w:rsid w:val="00682D29"/>
    <w:rsid w:val="00692435"/>
    <w:rsid w:val="0069268B"/>
    <w:rsid w:val="00695871"/>
    <w:rsid w:val="00697F19"/>
    <w:rsid w:val="006A1B82"/>
    <w:rsid w:val="006A3575"/>
    <w:rsid w:val="006A5BC0"/>
    <w:rsid w:val="006B2E46"/>
    <w:rsid w:val="006B5BB1"/>
    <w:rsid w:val="006B6E2C"/>
    <w:rsid w:val="006C3387"/>
    <w:rsid w:val="006C3FEB"/>
    <w:rsid w:val="006D035F"/>
    <w:rsid w:val="006D052C"/>
    <w:rsid w:val="006E0686"/>
    <w:rsid w:val="006E12C0"/>
    <w:rsid w:val="006E6074"/>
    <w:rsid w:val="006E6E0E"/>
    <w:rsid w:val="006F0858"/>
    <w:rsid w:val="00700D8F"/>
    <w:rsid w:val="007024AF"/>
    <w:rsid w:val="0070287B"/>
    <w:rsid w:val="00704543"/>
    <w:rsid w:val="00705DA4"/>
    <w:rsid w:val="0070776E"/>
    <w:rsid w:val="00724167"/>
    <w:rsid w:val="0073316C"/>
    <w:rsid w:val="007608C7"/>
    <w:rsid w:val="00762A3E"/>
    <w:rsid w:val="0076459E"/>
    <w:rsid w:val="00766D1F"/>
    <w:rsid w:val="007671C8"/>
    <w:rsid w:val="00783A93"/>
    <w:rsid w:val="007901F6"/>
    <w:rsid w:val="007968D2"/>
    <w:rsid w:val="00797A57"/>
    <w:rsid w:val="00797DE5"/>
    <w:rsid w:val="00797DF1"/>
    <w:rsid w:val="007A1E60"/>
    <w:rsid w:val="007B0130"/>
    <w:rsid w:val="007B45CE"/>
    <w:rsid w:val="007B74FF"/>
    <w:rsid w:val="007D234B"/>
    <w:rsid w:val="007D5035"/>
    <w:rsid w:val="007D73E2"/>
    <w:rsid w:val="007E0F19"/>
    <w:rsid w:val="007E6830"/>
    <w:rsid w:val="007F0F04"/>
    <w:rsid w:val="007F1A4E"/>
    <w:rsid w:val="008021AB"/>
    <w:rsid w:val="00813EED"/>
    <w:rsid w:val="008159BE"/>
    <w:rsid w:val="00823686"/>
    <w:rsid w:val="008313F3"/>
    <w:rsid w:val="00841644"/>
    <w:rsid w:val="00845084"/>
    <w:rsid w:val="00851DE8"/>
    <w:rsid w:val="00852788"/>
    <w:rsid w:val="00855A53"/>
    <w:rsid w:val="00857255"/>
    <w:rsid w:val="00876DAD"/>
    <w:rsid w:val="00880EBA"/>
    <w:rsid w:val="00881B29"/>
    <w:rsid w:val="00884FD2"/>
    <w:rsid w:val="008914F0"/>
    <w:rsid w:val="0089204F"/>
    <w:rsid w:val="00894FFE"/>
    <w:rsid w:val="008A55CD"/>
    <w:rsid w:val="008B4692"/>
    <w:rsid w:val="008B61FF"/>
    <w:rsid w:val="008C1402"/>
    <w:rsid w:val="008C78C5"/>
    <w:rsid w:val="008D0BB7"/>
    <w:rsid w:val="008E1619"/>
    <w:rsid w:val="008E486D"/>
    <w:rsid w:val="008F19D3"/>
    <w:rsid w:val="008F3456"/>
    <w:rsid w:val="008F623F"/>
    <w:rsid w:val="0090123E"/>
    <w:rsid w:val="009037E9"/>
    <w:rsid w:val="00916F54"/>
    <w:rsid w:val="0092336F"/>
    <w:rsid w:val="009276E8"/>
    <w:rsid w:val="00937FEA"/>
    <w:rsid w:val="009458E2"/>
    <w:rsid w:val="00950962"/>
    <w:rsid w:val="009518F7"/>
    <w:rsid w:val="00956BBA"/>
    <w:rsid w:val="00956FAB"/>
    <w:rsid w:val="00957B82"/>
    <w:rsid w:val="00957CE0"/>
    <w:rsid w:val="009609F2"/>
    <w:rsid w:val="00964B7B"/>
    <w:rsid w:val="00966DE0"/>
    <w:rsid w:val="00972A84"/>
    <w:rsid w:val="00974E02"/>
    <w:rsid w:val="00975F74"/>
    <w:rsid w:val="00981DB3"/>
    <w:rsid w:val="00986FF9"/>
    <w:rsid w:val="00994E6D"/>
    <w:rsid w:val="009A6EDA"/>
    <w:rsid w:val="009B10FA"/>
    <w:rsid w:val="009B13E3"/>
    <w:rsid w:val="009B7AAF"/>
    <w:rsid w:val="009B7DC6"/>
    <w:rsid w:val="009C2F6D"/>
    <w:rsid w:val="009C6F10"/>
    <w:rsid w:val="009C6F18"/>
    <w:rsid w:val="009D719D"/>
    <w:rsid w:val="009E002B"/>
    <w:rsid w:val="009E232B"/>
    <w:rsid w:val="009E37A8"/>
    <w:rsid w:val="009E6B86"/>
    <w:rsid w:val="009F0048"/>
    <w:rsid w:val="009F2024"/>
    <w:rsid w:val="009F29D2"/>
    <w:rsid w:val="009F3182"/>
    <w:rsid w:val="009F5AA0"/>
    <w:rsid w:val="00A013E6"/>
    <w:rsid w:val="00A02C93"/>
    <w:rsid w:val="00A0516D"/>
    <w:rsid w:val="00A0573C"/>
    <w:rsid w:val="00A131B4"/>
    <w:rsid w:val="00A24F4A"/>
    <w:rsid w:val="00A36101"/>
    <w:rsid w:val="00A40A58"/>
    <w:rsid w:val="00A4103D"/>
    <w:rsid w:val="00A419D8"/>
    <w:rsid w:val="00A42955"/>
    <w:rsid w:val="00A44A3A"/>
    <w:rsid w:val="00A518CC"/>
    <w:rsid w:val="00A51EAD"/>
    <w:rsid w:val="00A61189"/>
    <w:rsid w:val="00A62CC5"/>
    <w:rsid w:val="00A63EB2"/>
    <w:rsid w:val="00A70AD6"/>
    <w:rsid w:val="00A80986"/>
    <w:rsid w:val="00A81FC2"/>
    <w:rsid w:val="00A82BBB"/>
    <w:rsid w:val="00A82D2F"/>
    <w:rsid w:val="00A83C2B"/>
    <w:rsid w:val="00A874F9"/>
    <w:rsid w:val="00A93520"/>
    <w:rsid w:val="00A943E5"/>
    <w:rsid w:val="00A97FAF"/>
    <w:rsid w:val="00AA392C"/>
    <w:rsid w:val="00AA7F91"/>
    <w:rsid w:val="00AB3472"/>
    <w:rsid w:val="00AB3C6F"/>
    <w:rsid w:val="00AB5D04"/>
    <w:rsid w:val="00AB68F3"/>
    <w:rsid w:val="00AC308A"/>
    <w:rsid w:val="00AC6F41"/>
    <w:rsid w:val="00AC7DF6"/>
    <w:rsid w:val="00AE172F"/>
    <w:rsid w:val="00AE2399"/>
    <w:rsid w:val="00AF3CDE"/>
    <w:rsid w:val="00AF5437"/>
    <w:rsid w:val="00B01C74"/>
    <w:rsid w:val="00B040B5"/>
    <w:rsid w:val="00B07469"/>
    <w:rsid w:val="00B16D72"/>
    <w:rsid w:val="00B2489D"/>
    <w:rsid w:val="00B36A09"/>
    <w:rsid w:val="00B41E39"/>
    <w:rsid w:val="00B422A1"/>
    <w:rsid w:val="00B431E2"/>
    <w:rsid w:val="00B448F4"/>
    <w:rsid w:val="00B45DA5"/>
    <w:rsid w:val="00B46B21"/>
    <w:rsid w:val="00B50F3E"/>
    <w:rsid w:val="00B514A3"/>
    <w:rsid w:val="00B52D8F"/>
    <w:rsid w:val="00B54AA7"/>
    <w:rsid w:val="00B65C2E"/>
    <w:rsid w:val="00B74CFD"/>
    <w:rsid w:val="00B8747C"/>
    <w:rsid w:val="00B909E7"/>
    <w:rsid w:val="00B90AF0"/>
    <w:rsid w:val="00B91865"/>
    <w:rsid w:val="00B9653A"/>
    <w:rsid w:val="00BA67A5"/>
    <w:rsid w:val="00BB3974"/>
    <w:rsid w:val="00BB43DC"/>
    <w:rsid w:val="00BB7DE8"/>
    <w:rsid w:val="00BC00A1"/>
    <w:rsid w:val="00BC0E93"/>
    <w:rsid w:val="00BC1745"/>
    <w:rsid w:val="00BC3B37"/>
    <w:rsid w:val="00BC4364"/>
    <w:rsid w:val="00BC6AD6"/>
    <w:rsid w:val="00BD6A80"/>
    <w:rsid w:val="00BE03F6"/>
    <w:rsid w:val="00BE2E94"/>
    <w:rsid w:val="00BE5263"/>
    <w:rsid w:val="00BF5E4C"/>
    <w:rsid w:val="00C02364"/>
    <w:rsid w:val="00C027DA"/>
    <w:rsid w:val="00C0655F"/>
    <w:rsid w:val="00C10971"/>
    <w:rsid w:val="00C15C32"/>
    <w:rsid w:val="00C16E6A"/>
    <w:rsid w:val="00C2171D"/>
    <w:rsid w:val="00C22915"/>
    <w:rsid w:val="00C22C76"/>
    <w:rsid w:val="00C23ABF"/>
    <w:rsid w:val="00C23FE7"/>
    <w:rsid w:val="00C30FE5"/>
    <w:rsid w:val="00C326B4"/>
    <w:rsid w:val="00C33310"/>
    <w:rsid w:val="00C46619"/>
    <w:rsid w:val="00C47E7D"/>
    <w:rsid w:val="00C506D2"/>
    <w:rsid w:val="00C565CA"/>
    <w:rsid w:val="00C6527F"/>
    <w:rsid w:val="00C738EF"/>
    <w:rsid w:val="00C74663"/>
    <w:rsid w:val="00C74FDD"/>
    <w:rsid w:val="00C752DB"/>
    <w:rsid w:val="00C762A8"/>
    <w:rsid w:val="00C77B6A"/>
    <w:rsid w:val="00C85601"/>
    <w:rsid w:val="00C86214"/>
    <w:rsid w:val="00C90795"/>
    <w:rsid w:val="00C91936"/>
    <w:rsid w:val="00C92C50"/>
    <w:rsid w:val="00C97B04"/>
    <w:rsid w:val="00CA156B"/>
    <w:rsid w:val="00CB0353"/>
    <w:rsid w:val="00CB3915"/>
    <w:rsid w:val="00CB585D"/>
    <w:rsid w:val="00CC0E45"/>
    <w:rsid w:val="00CC44F8"/>
    <w:rsid w:val="00CC667E"/>
    <w:rsid w:val="00CD0E52"/>
    <w:rsid w:val="00CD1C55"/>
    <w:rsid w:val="00CD22BF"/>
    <w:rsid w:val="00CD3008"/>
    <w:rsid w:val="00CD37B3"/>
    <w:rsid w:val="00CD659E"/>
    <w:rsid w:val="00CD7D36"/>
    <w:rsid w:val="00CE7AE5"/>
    <w:rsid w:val="00CF0555"/>
    <w:rsid w:val="00CF07FB"/>
    <w:rsid w:val="00CF0941"/>
    <w:rsid w:val="00CF292C"/>
    <w:rsid w:val="00CF32BE"/>
    <w:rsid w:val="00D013B0"/>
    <w:rsid w:val="00D03DF6"/>
    <w:rsid w:val="00D1129E"/>
    <w:rsid w:val="00D13E6C"/>
    <w:rsid w:val="00D172DD"/>
    <w:rsid w:val="00D17C3D"/>
    <w:rsid w:val="00D21F90"/>
    <w:rsid w:val="00D316A0"/>
    <w:rsid w:val="00D32EAD"/>
    <w:rsid w:val="00D34D6D"/>
    <w:rsid w:val="00D37118"/>
    <w:rsid w:val="00D371AB"/>
    <w:rsid w:val="00D40923"/>
    <w:rsid w:val="00D41430"/>
    <w:rsid w:val="00D47290"/>
    <w:rsid w:val="00D5024F"/>
    <w:rsid w:val="00D539B6"/>
    <w:rsid w:val="00D56CBA"/>
    <w:rsid w:val="00D6207F"/>
    <w:rsid w:val="00D66F3E"/>
    <w:rsid w:val="00D67AF7"/>
    <w:rsid w:val="00D710EA"/>
    <w:rsid w:val="00D71459"/>
    <w:rsid w:val="00D71D86"/>
    <w:rsid w:val="00D74FDC"/>
    <w:rsid w:val="00D75CF6"/>
    <w:rsid w:val="00D77968"/>
    <w:rsid w:val="00D82C32"/>
    <w:rsid w:val="00D96AC0"/>
    <w:rsid w:val="00DA00A0"/>
    <w:rsid w:val="00DA065C"/>
    <w:rsid w:val="00DA107F"/>
    <w:rsid w:val="00DA442E"/>
    <w:rsid w:val="00DB0E78"/>
    <w:rsid w:val="00DB3A22"/>
    <w:rsid w:val="00DB498A"/>
    <w:rsid w:val="00DB4A02"/>
    <w:rsid w:val="00DB79CB"/>
    <w:rsid w:val="00DC391E"/>
    <w:rsid w:val="00DC488C"/>
    <w:rsid w:val="00DC742F"/>
    <w:rsid w:val="00DD715E"/>
    <w:rsid w:val="00DE1A73"/>
    <w:rsid w:val="00DE2E83"/>
    <w:rsid w:val="00DE768F"/>
    <w:rsid w:val="00DE7F66"/>
    <w:rsid w:val="00DF0187"/>
    <w:rsid w:val="00DF0E19"/>
    <w:rsid w:val="00DF4337"/>
    <w:rsid w:val="00DF5851"/>
    <w:rsid w:val="00DF71F5"/>
    <w:rsid w:val="00E0049D"/>
    <w:rsid w:val="00E02968"/>
    <w:rsid w:val="00E14720"/>
    <w:rsid w:val="00E24074"/>
    <w:rsid w:val="00E312C2"/>
    <w:rsid w:val="00E331A6"/>
    <w:rsid w:val="00E37DAC"/>
    <w:rsid w:val="00E448F5"/>
    <w:rsid w:val="00E44ECC"/>
    <w:rsid w:val="00E44FCC"/>
    <w:rsid w:val="00E4580F"/>
    <w:rsid w:val="00E45D95"/>
    <w:rsid w:val="00E50806"/>
    <w:rsid w:val="00E56BFC"/>
    <w:rsid w:val="00E716CD"/>
    <w:rsid w:val="00E77731"/>
    <w:rsid w:val="00E8022B"/>
    <w:rsid w:val="00E81DC7"/>
    <w:rsid w:val="00E840B6"/>
    <w:rsid w:val="00E8560C"/>
    <w:rsid w:val="00E93616"/>
    <w:rsid w:val="00E97E33"/>
    <w:rsid w:val="00EA1663"/>
    <w:rsid w:val="00EA2CBE"/>
    <w:rsid w:val="00EA3633"/>
    <w:rsid w:val="00EC5401"/>
    <w:rsid w:val="00EC5E12"/>
    <w:rsid w:val="00ED3123"/>
    <w:rsid w:val="00ED6450"/>
    <w:rsid w:val="00EE5DC0"/>
    <w:rsid w:val="00F02C2C"/>
    <w:rsid w:val="00F02F26"/>
    <w:rsid w:val="00F0393D"/>
    <w:rsid w:val="00F06ED1"/>
    <w:rsid w:val="00F078B2"/>
    <w:rsid w:val="00F15172"/>
    <w:rsid w:val="00F178C7"/>
    <w:rsid w:val="00F200D1"/>
    <w:rsid w:val="00F205DD"/>
    <w:rsid w:val="00F24D1D"/>
    <w:rsid w:val="00F26CB0"/>
    <w:rsid w:val="00F352B0"/>
    <w:rsid w:val="00F36483"/>
    <w:rsid w:val="00F51339"/>
    <w:rsid w:val="00F53EDC"/>
    <w:rsid w:val="00F5724F"/>
    <w:rsid w:val="00F646EE"/>
    <w:rsid w:val="00F6645E"/>
    <w:rsid w:val="00F66CB4"/>
    <w:rsid w:val="00F73D57"/>
    <w:rsid w:val="00F81050"/>
    <w:rsid w:val="00F91A66"/>
    <w:rsid w:val="00F94317"/>
    <w:rsid w:val="00F94AEA"/>
    <w:rsid w:val="00FA3379"/>
    <w:rsid w:val="00FB7D5E"/>
    <w:rsid w:val="00FC1552"/>
    <w:rsid w:val="00FC3939"/>
    <w:rsid w:val="00FC3F68"/>
    <w:rsid w:val="00FC5BE6"/>
    <w:rsid w:val="00FD5EB4"/>
    <w:rsid w:val="00FD73ED"/>
    <w:rsid w:val="00FE0665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919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6B2E46"/>
    <w:rPr>
      <w:rFonts w:cs="Times New Roman"/>
      <w:b w:val="0"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8159B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c">
    <w:name w:val="Цветовое выделение"/>
    <w:uiPriority w:val="99"/>
    <w:rsid w:val="009276E8"/>
    <w:rPr>
      <w:b/>
      <w:color w:val="26282F"/>
    </w:rPr>
  </w:style>
  <w:style w:type="paragraph" w:customStyle="1" w:styleId="ConsDTNormal">
    <w:name w:val="ConsDTNormal"/>
    <w:uiPriority w:val="99"/>
    <w:rsid w:val="00D03DF6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nformat">
    <w:name w:val="ConsPlusNonformat"/>
    <w:rsid w:val="00D32EA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link w:val="1"/>
    <w:uiPriority w:val="99"/>
    <w:rsid w:val="00C91936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1B6CC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B6CC1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B90A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B90AF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919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6B2E46"/>
    <w:rPr>
      <w:rFonts w:cs="Times New Roman"/>
      <w:b w:val="0"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8159B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c">
    <w:name w:val="Цветовое выделение"/>
    <w:uiPriority w:val="99"/>
    <w:rsid w:val="009276E8"/>
    <w:rPr>
      <w:b/>
      <w:color w:val="26282F"/>
    </w:rPr>
  </w:style>
  <w:style w:type="paragraph" w:customStyle="1" w:styleId="ConsDTNormal">
    <w:name w:val="ConsDTNormal"/>
    <w:uiPriority w:val="99"/>
    <w:rsid w:val="00D03DF6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nformat">
    <w:name w:val="ConsPlusNonformat"/>
    <w:rsid w:val="00D32EA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link w:val="1"/>
    <w:uiPriority w:val="99"/>
    <w:rsid w:val="00C91936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1B6CC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B6CC1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B90A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B90AF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3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7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44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45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90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974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67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00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182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55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1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B655EDA4B814910DE29B4CF2C5EA8C7C9F8E89A50BE9FEF271AF3741z8R2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B655EDA4B814910DE28541E4A9B6837E95D385A40AE0AAAB2EF46A168B07F5A1AAF7E990F8C78C787AA2z5RB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BDB0BB92359CCFFBEC857EBE7848BF6DD4A5076D826BFD5BD8A5878F894C305CE206134B00FF35E0269F7hDMD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D0339-5AF2-49D1-A3AE-898CD5E0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8603</CharactersWithSpaces>
  <SharedDoc>false</SharedDoc>
  <HLinks>
    <vt:vector size="6" baseType="variant">
      <vt:variant>
        <vt:i4>1572951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consultantplus://offline/ref=2BDB0BB92359CCFFBEC857EBE7848BF6DD4A5076D826BFD5BD8A5878F894C305CE206134B00FF35E0269F7hDMDN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2018-10-04T11:15:00Z</cp:lastPrinted>
  <dcterms:created xsi:type="dcterms:W3CDTF">2018-10-15T12:52:00Z</dcterms:created>
  <dcterms:modified xsi:type="dcterms:W3CDTF">2018-10-15T12:52:00Z</dcterms:modified>
</cp:coreProperties>
</file>