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B236E3" w:rsidRDefault="00D57F8B" w:rsidP="00D57F8B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в целях </w:t>
      </w:r>
      <w:r w:rsidR="00F64626">
        <w:t>реконструкции кабельной линии 6 кВ от ТП 463 до ТП45а по адресу: Липецкая область</w:t>
      </w:r>
      <w:r w:rsidR="002400F4">
        <w:t>, г. Липецк, ул. Клары Цеткин,</w:t>
      </w:r>
      <w:r w:rsidR="00555D0A">
        <w:t xml:space="preserve"> </w:t>
      </w:r>
      <w:r w:rsidR="00F0674F">
        <w:t>в отношении земельн</w:t>
      </w:r>
      <w:r w:rsidR="004F4A9F">
        <w:t>ого</w:t>
      </w:r>
      <w:r w:rsidR="00F0674F">
        <w:t xml:space="preserve"> участк</w:t>
      </w:r>
      <w:r w:rsidR="004F4A9F">
        <w:t>а</w:t>
      </w:r>
      <w:r w:rsidR="00F0674F">
        <w:t xml:space="preserve"> с кадастровым номером 48:</w:t>
      </w:r>
      <w:r w:rsidR="002400F4">
        <w:t>20</w:t>
      </w:r>
      <w:r w:rsidR="00F0674F">
        <w:t>:0</w:t>
      </w:r>
      <w:r w:rsidR="002400F4">
        <w:t>027803</w:t>
      </w:r>
      <w:r w:rsidR="000C67A8">
        <w:t>:</w:t>
      </w:r>
      <w:r w:rsidR="006B1B19">
        <w:t>6</w:t>
      </w:r>
      <w:r w:rsidR="002400F4">
        <w:t>5</w:t>
      </w:r>
      <w:r w:rsidR="000C67A8">
        <w:t xml:space="preserve">, расположенного по адресу (местоположение): Липецкая область, г. Липецк, </w:t>
      </w:r>
      <w:r w:rsidR="0017574F">
        <w:t xml:space="preserve">ул. К.Цеткин, 1, </w:t>
      </w:r>
      <w:r w:rsidR="00B236E3">
        <w:t xml:space="preserve">согласно </w:t>
      </w:r>
      <w:r w:rsidR="008E6F6E">
        <w:t>графическому описанию</w:t>
      </w:r>
      <w:r w:rsidR="005D746E">
        <w:t xml:space="preserve"> </w:t>
      </w:r>
      <w:r w:rsidR="006B1B19">
        <w:t xml:space="preserve">местоположения </w:t>
      </w:r>
      <w:r w:rsidR="005D746E">
        <w:t>границ публичного сервитута</w:t>
      </w:r>
      <w:r w:rsidR="00B236E3">
        <w:t xml:space="preserve"> (приложение).</w:t>
      </w:r>
    </w:p>
    <w:p w:rsidR="0017574F" w:rsidRDefault="00863910" w:rsidP="00D57F8B">
      <w:pPr>
        <w:spacing w:line="240" w:lineRule="auto"/>
      </w:pPr>
      <w:r>
        <w:t>П</w:t>
      </w:r>
      <w:r w:rsidR="00EC4503">
        <w:t>убличн</w:t>
      </w:r>
      <w:r>
        <w:t>ый</w:t>
      </w:r>
      <w:r w:rsidR="00EC4503">
        <w:t xml:space="preserve"> сервитут</w:t>
      </w:r>
      <w:r w:rsidR="0017574F">
        <w:t xml:space="preserve"> </w:t>
      </w:r>
      <w:r>
        <w:t>устанавливается для</w:t>
      </w:r>
      <w:r w:rsidR="00EC4503">
        <w:t xml:space="preserve"> </w:t>
      </w:r>
      <w:r w:rsidR="0017574F">
        <w:t>реконструкци</w:t>
      </w:r>
      <w:r>
        <w:t>и</w:t>
      </w:r>
      <w:r w:rsidR="0017574F">
        <w:t xml:space="preserve"> кабельной линии 6 кВ от ТП 463 до ТП45а по адресу: Липецкая область, г. Липецк, </w:t>
      </w:r>
      <w:r>
        <w:t xml:space="preserve">          </w:t>
      </w:r>
      <w:r w:rsidR="0017574F">
        <w:t>ул. Клары Цеткин</w:t>
      </w:r>
      <w:r w:rsidR="00EC4503">
        <w:t xml:space="preserve"> в </w:t>
      </w:r>
      <w:r w:rsidR="0017574F">
        <w:t xml:space="preserve">соответствии с пунктом 4.2 статьи 39.40 Земельного кодекса Российской Федерации. 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>
        <w:t>города Липецка расположенном по адресу: г. Липецк, пл. Театральная, д. 1, каб. 22</w:t>
      </w:r>
      <w:r w:rsidR="00EC4503">
        <w:t xml:space="preserve">9 </w:t>
      </w:r>
      <w:r w:rsidR="009939F3">
        <w:t xml:space="preserve">(пн.-пт. </w:t>
      </w:r>
      <w:r w:rsidR="00EC4503">
        <w:t xml:space="preserve">    </w:t>
      </w:r>
      <w:r w:rsidR="009939F3">
        <w:t>с 8.30 до 13.00).</w:t>
      </w:r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>Дата окончания приема заявлений –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321E95">
        <w:rPr>
          <w:rFonts w:ascii="Times New Roman CYR" w:eastAsia="Cambria" w:hAnsi="Times New Roman CYR" w:cs="Times New Roman CYR"/>
          <w:szCs w:val="28"/>
          <w:lang w:eastAsia="en-US"/>
        </w:rPr>
        <w:t>2</w:t>
      </w:r>
      <w:r w:rsidR="00B1767D">
        <w:rPr>
          <w:rFonts w:ascii="Times New Roman CYR" w:eastAsia="Cambria" w:hAnsi="Times New Roman CYR" w:cs="Times New Roman CYR"/>
          <w:szCs w:val="28"/>
          <w:lang w:eastAsia="en-US"/>
        </w:rPr>
        <w:t>4</w:t>
      </w:r>
      <w:bookmarkStart w:id="0" w:name="_GoBack"/>
      <w:bookmarkEnd w:id="0"/>
      <w:r w:rsidR="00F525E8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EC4503">
        <w:rPr>
          <w:rFonts w:ascii="Times New Roman CYR" w:eastAsia="Cambria" w:hAnsi="Times New Roman CYR" w:cs="Times New Roman CYR"/>
          <w:szCs w:val="28"/>
          <w:lang w:eastAsia="en-US"/>
        </w:rPr>
        <w:t>02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>.202</w:t>
      </w:r>
      <w:r w:rsidR="00EC4503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D1482A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9939F3" w:rsidRPr="00ED6866" w:rsidRDefault="00CC5353" w:rsidP="00556932">
      <w:pPr>
        <w:tabs>
          <w:tab w:val="left" w:pos="709"/>
        </w:tabs>
        <w:spacing w:line="240" w:lineRule="auto"/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6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9939F3">
        <w:rPr>
          <w:rFonts w:ascii="Times New Roman CYR" w:eastAsia="Cambria" w:hAnsi="Times New Roman CYR" w:cs="Times New Roman CYR"/>
          <w:szCs w:val="28"/>
          <w:lang w:eastAsia="en-US"/>
        </w:rPr>
        <w:t xml:space="preserve">. </w:t>
      </w:r>
    </w:p>
    <w:sectPr w:rsidR="009939F3" w:rsidRPr="00ED6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4CA" w:rsidRDefault="00AF64CA" w:rsidP="00F3558C">
      <w:pPr>
        <w:spacing w:line="240" w:lineRule="auto"/>
      </w:pPr>
      <w:r>
        <w:separator/>
      </w:r>
    </w:p>
  </w:endnote>
  <w:endnote w:type="continuationSeparator" w:id="0">
    <w:p w:rsidR="00AF64CA" w:rsidRDefault="00AF64CA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4CA" w:rsidRDefault="00AF64CA" w:rsidP="00F3558C">
      <w:pPr>
        <w:spacing w:line="240" w:lineRule="auto"/>
      </w:pPr>
      <w:r>
        <w:separator/>
      </w:r>
    </w:p>
  </w:footnote>
  <w:footnote w:type="continuationSeparator" w:id="0">
    <w:p w:rsidR="00AF64CA" w:rsidRDefault="00AF64CA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33D6D"/>
    <w:rsid w:val="0005203C"/>
    <w:rsid w:val="00082E3A"/>
    <w:rsid w:val="00091414"/>
    <w:rsid w:val="00092974"/>
    <w:rsid w:val="000B20D3"/>
    <w:rsid w:val="000B6F38"/>
    <w:rsid w:val="000C67A8"/>
    <w:rsid w:val="000F309D"/>
    <w:rsid w:val="000F34BF"/>
    <w:rsid w:val="00124F3C"/>
    <w:rsid w:val="0013416F"/>
    <w:rsid w:val="00134B13"/>
    <w:rsid w:val="001457F1"/>
    <w:rsid w:val="00175486"/>
    <w:rsid w:val="0017574F"/>
    <w:rsid w:val="00187B6C"/>
    <w:rsid w:val="002055F1"/>
    <w:rsid w:val="002400F4"/>
    <w:rsid w:val="002749DD"/>
    <w:rsid w:val="00292A87"/>
    <w:rsid w:val="00293C0E"/>
    <w:rsid w:val="002A44B6"/>
    <w:rsid w:val="002B54A5"/>
    <w:rsid w:val="002E2394"/>
    <w:rsid w:val="002E2559"/>
    <w:rsid w:val="00311B45"/>
    <w:rsid w:val="00321E95"/>
    <w:rsid w:val="0033569B"/>
    <w:rsid w:val="00362C08"/>
    <w:rsid w:val="00366207"/>
    <w:rsid w:val="003672F2"/>
    <w:rsid w:val="003A4AFB"/>
    <w:rsid w:val="003B4809"/>
    <w:rsid w:val="003E29F8"/>
    <w:rsid w:val="00441AC5"/>
    <w:rsid w:val="0044228B"/>
    <w:rsid w:val="00453A81"/>
    <w:rsid w:val="004603A1"/>
    <w:rsid w:val="00472937"/>
    <w:rsid w:val="00484C19"/>
    <w:rsid w:val="004A7DF4"/>
    <w:rsid w:val="004C097B"/>
    <w:rsid w:val="004C4330"/>
    <w:rsid w:val="004D7F0F"/>
    <w:rsid w:val="004E2827"/>
    <w:rsid w:val="004F1B16"/>
    <w:rsid w:val="004F4A9F"/>
    <w:rsid w:val="005022A0"/>
    <w:rsid w:val="00506A54"/>
    <w:rsid w:val="00517455"/>
    <w:rsid w:val="00520587"/>
    <w:rsid w:val="005315BD"/>
    <w:rsid w:val="00531AFD"/>
    <w:rsid w:val="00543A2A"/>
    <w:rsid w:val="00555D0A"/>
    <w:rsid w:val="00556932"/>
    <w:rsid w:val="00573A7D"/>
    <w:rsid w:val="005D746E"/>
    <w:rsid w:val="005E2FE2"/>
    <w:rsid w:val="006323A6"/>
    <w:rsid w:val="00655D5D"/>
    <w:rsid w:val="00663DE5"/>
    <w:rsid w:val="00672DB2"/>
    <w:rsid w:val="006916D5"/>
    <w:rsid w:val="006B14E5"/>
    <w:rsid w:val="006B1B19"/>
    <w:rsid w:val="006C6024"/>
    <w:rsid w:val="006D7223"/>
    <w:rsid w:val="006E4803"/>
    <w:rsid w:val="007273E6"/>
    <w:rsid w:val="00741F94"/>
    <w:rsid w:val="00776AF5"/>
    <w:rsid w:val="00785E2C"/>
    <w:rsid w:val="00796A3D"/>
    <w:rsid w:val="007A0D89"/>
    <w:rsid w:val="007A5D86"/>
    <w:rsid w:val="007A6C97"/>
    <w:rsid w:val="007B5FD5"/>
    <w:rsid w:val="007C72BA"/>
    <w:rsid w:val="007D7F82"/>
    <w:rsid w:val="00800670"/>
    <w:rsid w:val="00863910"/>
    <w:rsid w:val="008E6F6E"/>
    <w:rsid w:val="0090387E"/>
    <w:rsid w:val="00906C82"/>
    <w:rsid w:val="00935BD2"/>
    <w:rsid w:val="00946B03"/>
    <w:rsid w:val="00950AB3"/>
    <w:rsid w:val="00957A9B"/>
    <w:rsid w:val="00982808"/>
    <w:rsid w:val="009939F3"/>
    <w:rsid w:val="009D1911"/>
    <w:rsid w:val="009D3822"/>
    <w:rsid w:val="009F4E51"/>
    <w:rsid w:val="00A00ABF"/>
    <w:rsid w:val="00A34B72"/>
    <w:rsid w:val="00A46618"/>
    <w:rsid w:val="00A561A2"/>
    <w:rsid w:val="00A9175B"/>
    <w:rsid w:val="00A95C85"/>
    <w:rsid w:val="00AB7D2B"/>
    <w:rsid w:val="00AE7293"/>
    <w:rsid w:val="00AF64CA"/>
    <w:rsid w:val="00B1767D"/>
    <w:rsid w:val="00B21A98"/>
    <w:rsid w:val="00B236E3"/>
    <w:rsid w:val="00B42932"/>
    <w:rsid w:val="00C555A8"/>
    <w:rsid w:val="00C8451F"/>
    <w:rsid w:val="00CC510A"/>
    <w:rsid w:val="00CC5353"/>
    <w:rsid w:val="00D06AF9"/>
    <w:rsid w:val="00D1482A"/>
    <w:rsid w:val="00D54350"/>
    <w:rsid w:val="00D57F8B"/>
    <w:rsid w:val="00D61418"/>
    <w:rsid w:val="00E65040"/>
    <w:rsid w:val="00E74037"/>
    <w:rsid w:val="00E84AF3"/>
    <w:rsid w:val="00EA041B"/>
    <w:rsid w:val="00EB620A"/>
    <w:rsid w:val="00EC4503"/>
    <w:rsid w:val="00EC6C99"/>
    <w:rsid w:val="00ED6866"/>
    <w:rsid w:val="00EF414C"/>
    <w:rsid w:val="00EF5A0A"/>
    <w:rsid w:val="00F01869"/>
    <w:rsid w:val="00F0208F"/>
    <w:rsid w:val="00F0674F"/>
    <w:rsid w:val="00F1006B"/>
    <w:rsid w:val="00F27748"/>
    <w:rsid w:val="00F3558C"/>
    <w:rsid w:val="00F525E8"/>
    <w:rsid w:val="00F64626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49A4C"/>
  <w15:docId w15:val="{A76FFAAA-2E05-4C83-91EC-69730CBEE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2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petskcity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А. Кожевникова</dc:creator>
  <cp:lastModifiedBy>Кузнецова Галина Аркадьевна</cp:lastModifiedBy>
  <cp:revision>3</cp:revision>
  <cp:lastPrinted>2025-02-03T08:35:00Z</cp:lastPrinted>
  <dcterms:created xsi:type="dcterms:W3CDTF">2025-02-03T08:39:00Z</dcterms:created>
  <dcterms:modified xsi:type="dcterms:W3CDTF">2025-02-05T08:04:00Z</dcterms:modified>
</cp:coreProperties>
</file>