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целях </w:t>
      </w:r>
      <w:r w:rsidR="00F0674F">
        <w:t xml:space="preserve">строительства </w:t>
      </w:r>
      <w:r w:rsidR="00555D0A">
        <w:t>газопровода к объекту: «</w:t>
      </w:r>
      <w:r w:rsidR="00EC14AF">
        <w:t>Нежилое здание</w:t>
      </w:r>
      <w:r w:rsidR="00555D0A">
        <w:t xml:space="preserve">» по адресу: Липецкая область, г. Липецк, </w:t>
      </w:r>
      <w:r w:rsidR="00E03AEC">
        <w:t>15 микрорайон, д. 11 «а</w:t>
      </w:r>
      <w:r w:rsidR="00555D0A">
        <w:t xml:space="preserve">» </w:t>
      </w:r>
      <w:r w:rsidR="00F0674F">
        <w:t xml:space="preserve">для подключения (технологического присоединения) </w:t>
      </w:r>
      <w:r w:rsidR="00082E3A">
        <w:t>газоиспользующего оборудования и объекта капитального строительства к сети газораспределения</w:t>
      </w:r>
      <w:r w:rsidR="00F0674F">
        <w:t xml:space="preserve"> в отношении земельн</w:t>
      </w:r>
      <w:r w:rsidR="004F4A9F">
        <w:t>ого</w:t>
      </w:r>
      <w:r w:rsidR="00F0674F">
        <w:t xml:space="preserve"> участк</w:t>
      </w:r>
      <w:r w:rsidR="004F4A9F">
        <w:t>а</w:t>
      </w:r>
      <w:r w:rsidR="00F0674F">
        <w:t xml:space="preserve"> с кадастровым номером 48:20:00</w:t>
      </w:r>
      <w:r w:rsidR="00E03AEC">
        <w:t>44601</w:t>
      </w:r>
      <w:r w:rsidR="000C67A8">
        <w:t>:1</w:t>
      </w:r>
      <w:r w:rsidR="00E03AEC">
        <w:t>7</w:t>
      </w:r>
      <w:r w:rsidR="000C67A8">
        <w:t xml:space="preserve">, расположенного по адресу (местоположение): Липецкая область, г. Липецк, </w:t>
      </w:r>
      <w:r w:rsidR="004F4A9F">
        <w:t xml:space="preserve">ул. </w:t>
      </w:r>
      <w:r w:rsidR="00B376D0">
        <w:t>15-й микрорайон, дом 11</w:t>
      </w:r>
      <w:r w:rsidR="004F4A9F">
        <w:t xml:space="preserve">, </w:t>
      </w:r>
      <w:r w:rsidR="00B236E3">
        <w:t xml:space="preserve">согласно </w:t>
      </w:r>
      <w:r w:rsidR="008E6F6E">
        <w:t>графическому описанию</w:t>
      </w:r>
      <w:r w:rsidR="005D746E">
        <w:t xml:space="preserve"> границ публичного сервитута</w:t>
      </w:r>
      <w:r w:rsidR="00B236E3">
        <w:t xml:space="preserve"> (приложение).</w:t>
      </w:r>
    </w:p>
    <w:p w:rsidR="00EC4503" w:rsidRDefault="00EC4503" w:rsidP="00EC4503">
      <w:pPr>
        <w:spacing w:line="240" w:lineRule="auto"/>
      </w:pPr>
      <w:r>
        <w:t>Обоснование необходимости установления публичного сервитута: исполнение обязательств АО «</w:t>
      </w:r>
      <w:r w:rsidR="004F4A9F">
        <w:t>Газпром газораспределение Липец</w:t>
      </w:r>
      <w:r w:rsidR="009A477D">
        <w:t>к</w:t>
      </w:r>
      <w:r>
        <w:t xml:space="preserve">» в рамках договора о </w:t>
      </w:r>
      <w:r w:rsidR="004F4A9F">
        <w:t>подключении</w:t>
      </w:r>
      <w:r>
        <w:t xml:space="preserve"> </w:t>
      </w:r>
      <w:r w:rsidR="004F4A9F">
        <w:t>(</w:t>
      </w:r>
      <w:r>
        <w:t>технологическо</w:t>
      </w:r>
      <w:r w:rsidR="004F4A9F">
        <w:t>м</w:t>
      </w:r>
      <w:r>
        <w:t xml:space="preserve"> присоединени</w:t>
      </w:r>
      <w:r w:rsidR="004F4A9F">
        <w:t>и)</w:t>
      </w:r>
      <w:r>
        <w:t xml:space="preserve"> </w:t>
      </w:r>
      <w:r w:rsidR="004F4A9F">
        <w:t>газоиспользующего оборудования и объекта капитального строительства к сети газораспределения</w:t>
      </w:r>
      <w:r>
        <w:t xml:space="preserve"> от </w:t>
      </w:r>
      <w:r w:rsidR="004F4A9F">
        <w:t>1</w:t>
      </w:r>
      <w:r w:rsidR="00B376D0">
        <w:t>7</w:t>
      </w:r>
      <w:r>
        <w:t>.0</w:t>
      </w:r>
      <w:r w:rsidR="00B376D0">
        <w:t>2</w:t>
      </w:r>
      <w:r>
        <w:t xml:space="preserve">.2023 № </w:t>
      </w:r>
      <w:r w:rsidR="004F4A9F">
        <w:t>01-00-08-0001</w:t>
      </w:r>
      <w:r w:rsidR="00B376D0">
        <w:t>134</w:t>
      </w:r>
      <w:r w:rsidR="004F4A9F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EC4503">
        <w:t xml:space="preserve">9 </w:t>
      </w:r>
      <w:r w:rsidR="009939F3">
        <w:t xml:space="preserve">(пн.-пт. </w:t>
      </w:r>
      <w:r w:rsidR="00EC4503">
        <w:t xml:space="preserve">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21E95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3D2B0A">
        <w:rPr>
          <w:rFonts w:ascii="Times New Roman CYR" w:eastAsia="Cambria" w:hAnsi="Times New Roman CYR" w:cs="Times New Roman CYR"/>
          <w:szCs w:val="28"/>
          <w:lang w:eastAsia="en-US"/>
        </w:rPr>
        <w:t>4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02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9939F3" w:rsidRPr="00ED6866" w:rsidRDefault="00CC5353" w:rsidP="00556932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9939F3">
        <w:rPr>
          <w:rFonts w:ascii="Times New Roman CYR" w:eastAsia="Cambria" w:hAnsi="Times New Roman CYR" w:cs="Times New Roman CYR"/>
          <w:szCs w:val="28"/>
          <w:lang w:eastAsia="en-US"/>
        </w:rPr>
        <w:t xml:space="preserve">. </w:t>
      </w:r>
    </w:p>
    <w:sectPr w:rsidR="009939F3" w:rsidRPr="00ED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7DC" w:rsidRDefault="00FE77DC" w:rsidP="00F3558C">
      <w:pPr>
        <w:spacing w:line="240" w:lineRule="auto"/>
      </w:pPr>
      <w:r>
        <w:separator/>
      </w:r>
    </w:p>
  </w:endnote>
  <w:endnote w:type="continuationSeparator" w:id="0">
    <w:p w:rsidR="00FE77DC" w:rsidRDefault="00FE77DC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7DC" w:rsidRDefault="00FE77DC" w:rsidP="00F3558C">
      <w:pPr>
        <w:spacing w:line="240" w:lineRule="auto"/>
      </w:pPr>
      <w:r>
        <w:separator/>
      </w:r>
    </w:p>
  </w:footnote>
  <w:footnote w:type="continuationSeparator" w:id="0">
    <w:p w:rsidR="00FE77DC" w:rsidRDefault="00FE77DC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82E3A"/>
    <w:rsid w:val="00091414"/>
    <w:rsid w:val="00092974"/>
    <w:rsid w:val="000B20D3"/>
    <w:rsid w:val="000C67A8"/>
    <w:rsid w:val="000F309D"/>
    <w:rsid w:val="000F34BF"/>
    <w:rsid w:val="00124F3C"/>
    <w:rsid w:val="0013416F"/>
    <w:rsid w:val="00134B13"/>
    <w:rsid w:val="001457F1"/>
    <w:rsid w:val="00175486"/>
    <w:rsid w:val="00187B6C"/>
    <w:rsid w:val="002055F1"/>
    <w:rsid w:val="002749DD"/>
    <w:rsid w:val="00292A87"/>
    <w:rsid w:val="00293C0E"/>
    <w:rsid w:val="002A44B6"/>
    <w:rsid w:val="002B54A5"/>
    <w:rsid w:val="002E2394"/>
    <w:rsid w:val="002E2559"/>
    <w:rsid w:val="00311B45"/>
    <w:rsid w:val="00316D03"/>
    <w:rsid w:val="00321E95"/>
    <w:rsid w:val="0033569B"/>
    <w:rsid w:val="00362C08"/>
    <w:rsid w:val="00366207"/>
    <w:rsid w:val="003672F2"/>
    <w:rsid w:val="003A4AFB"/>
    <w:rsid w:val="003B4809"/>
    <w:rsid w:val="003D2B0A"/>
    <w:rsid w:val="003E29F8"/>
    <w:rsid w:val="0044228B"/>
    <w:rsid w:val="00453A81"/>
    <w:rsid w:val="004603A1"/>
    <w:rsid w:val="00472937"/>
    <w:rsid w:val="00484C19"/>
    <w:rsid w:val="004A7DF4"/>
    <w:rsid w:val="004C097B"/>
    <w:rsid w:val="004C4330"/>
    <w:rsid w:val="004D7F0F"/>
    <w:rsid w:val="004E2827"/>
    <w:rsid w:val="004F1B16"/>
    <w:rsid w:val="004F4A9F"/>
    <w:rsid w:val="005022A0"/>
    <w:rsid w:val="00506A54"/>
    <w:rsid w:val="00517455"/>
    <w:rsid w:val="00520587"/>
    <w:rsid w:val="005315BD"/>
    <w:rsid w:val="00531AFD"/>
    <w:rsid w:val="00543A2A"/>
    <w:rsid w:val="00555D0A"/>
    <w:rsid w:val="00556932"/>
    <w:rsid w:val="00573A7D"/>
    <w:rsid w:val="005D746E"/>
    <w:rsid w:val="005E2FE2"/>
    <w:rsid w:val="006323A6"/>
    <w:rsid w:val="00636DC8"/>
    <w:rsid w:val="00655D5D"/>
    <w:rsid w:val="00663DE5"/>
    <w:rsid w:val="00672DB2"/>
    <w:rsid w:val="006916D5"/>
    <w:rsid w:val="006B14E5"/>
    <w:rsid w:val="006C6024"/>
    <w:rsid w:val="006D7223"/>
    <w:rsid w:val="006E4803"/>
    <w:rsid w:val="007273E6"/>
    <w:rsid w:val="00741F94"/>
    <w:rsid w:val="00776AF5"/>
    <w:rsid w:val="00785E2C"/>
    <w:rsid w:val="00796A3D"/>
    <w:rsid w:val="007A0D89"/>
    <w:rsid w:val="007A5D86"/>
    <w:rsid w:val="007A6C97"/>
    <w:rsid w:val="007B5FD5"/>
    <w:rsid w:val="007C72BA"/>
    <w:rsid w:val="007D7F82"/>
    <w:rsid w:val="00800670"/>
    <w:rsid w:val="008E6F6E"/>
    <w:rsid w:val="0090387E"/>
    <w:rsid w:val="00906C82"/>
    <w:rsid w:val="00935BD2"/>
    <w:rsid w:val="00946B03"/>
    <w:rsid w:val="00950AB3"/>
    <w:rsid w:val="00957A9B"/>
    <w:rsid w:val="009939F3"/>
    <w:rsid w:val="009A477D"/>
    <w:rsid w:val="009D1911"/>
    <w:rsid w:val="009D3822"/>
    <w:rsid w:val="009F4E51"/>
    <w:rsid w:val="00A00ABF"/>
    <w:rsid w:val="00A34B72"/>
    <w:rsid w:val="00A46618"/>
    <w:rsid w:val="00A561A2"/>
    <w:rsid w:val="00A9175B"/>
    <w:rsid w:val="00A95C85"/>
    <w:rsid w:val="00AB7D2B"/>
    <w:rsid w:val="00AE7293"/>
    <w:rsid w:val="00B21A98"/>
    <w:rsid w:val="00B236E3"/>
    <w:rsid w:val="00B376D0"/>
    <w:rsid w:val="00B42932"/>
    <w:rsid w:val="00C555A8"/>
    <w:rsid w:val="00C8451F"/>
    <w:rsid w:val="00CC510A"/>
    <w:rsid w:val="00CC5353"/>
    <w:rsid w:val="00D06AF9"/>
    <w:rsid w:val="00D1482A"/>
    <w:rsid w:val="00D54350"/>
    <w:rsid w:val="00D57F8B"/>
    <w:rsid w:val="00D61418"/>
    <w:rsid w:val="00E03AEC"/>
    <w:rsid w:val="00E65040"/>
    <w:rsid w:val="00E74037"/>
    <w:rsid w:val="00E84AF3"/>
    <w:rsid w:val="00EA041B"/>
    <w:rsid w:val="00EB620A"/>
    <w:rsid w:val="00EC14AF"/>
    <w:rsid w:val="00EC4503"/>
    <w:rsid w:val="00EC6C99"/>
    <w:rsid w:val="00ED6866"/>
    <w:rsid w:val="00EF414C"/>
    <w:rsid w:val="00EF5A0A"/>
    <w:rsid w:val="00F01869"/>
    <w:rsid w:val="00F0208F"/>
    <w:rsid w:val="00F0674F"/>
    <w:rsid w:val="00F1006B"/>
    <w:rsid w:val="00F3558C"/>
    <w:rsid w:val="00F525E8"/>
    <w:rsid w:val="00FE77DC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D4E6"/>
  <w15:docId w15:val="{A76FFAAA-2E05-4C83-91EC-69730CB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Кузнецова Галина Аркадьевна</cp:lastModifiedBy>
  <cp:revision>4</cp:revision>
  <cp:lastPrinted>2025-02-03T06:18:00Z</cp:lastPrinted>
  <dcterms:created xsi:type="dcterms:W3CDTF">2025-02-03T06:40:00Z</dcterms:created>
  <dcterms:modified xsi:type="dcterms:W3CDTF">2025-02-05T08:33:00Z</dcterms:modified>
</cp:coreProperties>
</file>