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A47" w:rsidRDefault="00162413">
      <w:pPr>
        <w:framePr w:hSpace="180" w:wrap="auto" w:vAnchor="text" w:hAnchor="page" w:x="5904" w:y="-720"/>
        <w:suppressAutoHyphens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A47" w:rsidRDefault="008F4A47">
      <w:pPr>
        <w:jc w:val="center"/>
        <w:rPr>
          <w:rFonts w:ascii="Times New Roman CYR" w:hAnsi="Times New Roman CYR"/>
          <w:sz w:val="20"/>
          <w:lang w:val="en-US"/>
        </w:rPr>
      </w:pPr>
    </w:p>
    <w:p w:rsidR="008F4A47" w:rsidRDefault="008F4A47">
      <w:pPr>
        <w:rPr>
          <w:rFonts w:ascii="Times New Roman CYR" w:hAnsi="Times New Roman CYR"/>
          <w:sz w:val="20"/>
        </w:rPr>
      </w:pPr>
    </w:p>
    <w:p w:rsidR="008F4A47" w:rsidRDefault="008F4A47">
      <w:pPr>
        <w:jc w:val="center"/>
        <w:rPr>
          <w:rFonts w:ascii="Times New Roman CYR" w:hAnsi="Times New Roman CYR"/>
          <w:sz w:val="32"/>
          <w:szCs w:val="32"/>
        </w:rPr>
      </w:pPr>
      <w:r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8F4A47" w:rsidRDefault="008F4A47">
      <w:pPr>
        <w:rPr>
          <w:rFonts w:ascii="Times New Roman CYR" w:hAnsi="Times New Roman CYR"/>
        </w:rPr>
      </w:pPr>
    </w:p>
    <w:p w:rsidR="008F4A47" w:rsidRDefault="008F4A47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8F4A47" w:rsidRDefault="008F4A47">
      <w:pPr>
        <w:jc w:val="center"/>
        <w:rPr>
          <w:rFonts w:ascii="Times New Roman CYR" w:hAnsi="Times New Roman CYR"/>
          <w:b/>
          <w:sz w:val="24"/>
        </w:rPr>
      </w:pPr>
    </w:p>
    <w:p w:rsidR="008F4A47" w:rsidRDefault="00162413">
      <w:pPr>
        <w:rPr>
          <w:rFonts w:ascii="Times New Roman CYR" w:hAnsi="Times New Roman CYR"/>
          <w:b/>
          <w:sz w:val="24"/>
        </w:rPr>
      </w:pPr>
      <w:r w:rsidRPr="00162413">
        <w:rPr>
          <w:rFonts w:ascii="Times New Roman CYR" w:hAnsi="Times New Roman CYR"/>
          <w:szCs w:val="28"/>
        </w:rPr>
        <w:t>24.06.2022</w:t>
      </w:r>
      <w:r w:rsidR="008F4A47">
        <w:rPr>
          <w:rFonts w:ascii="Times New Roman CYR" w:hAnsi="Times New Roman CYR"/>
          <w:b/>
          <w:sz w:val="24"/>
        </w:rPr>
        <w:tab/>
      </w:r>
      <w:r w:rsidR="008F4A47">
        <w:rPr>
          <w:rFonts w:ascii="Times New Roman CYR" w:hAnsi="Times New Roman CYR"/>
          <w:b/>
          <w:sz w:val="24"/>
        </w:rPr>
        <w:tab/>
      </w:r>
      <w:r w:rsidR="008F4A47">
        <w:rPr>
          <w:rFonts w:ascii="Times New Roman CYR" w:hAnsi="Times New Roman CYR"/>
          <w:b/>
          <w:sz w:val="24"/>
        </w:rPr>
        <w:tab/>
      </w:r>
      <w:r w:rsidR="008F4A47">
        <w:rPr>
          <w:rFonts w:ascii="Times New Roman CYR" w:hAnsi="Times New Roman CYR"/>
          <w:b/>
          <w:sz w:val="24"/>
        </w:rPr>
        <w:tab/>
      </w:r>
      <w:r w:rsidR="008F4A47">
        <w:rPr>
          <w:rFonts w:ascii="Times New Roman CYR" w:hAnsi="Times New Roman CYR"/>
          <w:b/>
          <w:sz w:val="24"/>
        </w:rPr>
        <w:tab/>
      </w:r>
      <w:r w:rsidR="008F4A47">
        <w:rPr>
          <w:rFonts w:ascii="Times New Roman CYR" w:hAnsi="Times New Roman CYR"/>
          <w:b/>
          <w:sz w:val="24"/>
        </w:rPr>
        <w:tab/>
      </w:r>
      <w:r w:rsidR="008F4A47">
        <w:rPr>
          <w:rFonts w:ascii="Times New Roman CYR" w:hAnsi="Times New Roman CYR"/>
          <w:b/>
          <w:sz w:val="24"/>
        </w:rPr>
        <w:tab/>
      </w:r>
      <w:r w:rsidR="008F4A47">
        <w:rPr>
          <w:rFonts w:ascii="Times New Roman CYR" w:hAnsi="Times New Roman CYR"/>
          <w:b/>
          <w:sz w:val="24"/>
        </w:rPr>
        <w:tab/>
      </w:r>
      <w:r w:rsidR="008F4A47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8F4A47" w:rsidRPr="00162413">
        <w:rPr>
          <w:rFonts w:ascii="Times New Roman CYR" w:hAnsi="Times New Roman CYR"/>
          <w:szCs w:val="28"/>
        </w:rPr>
        <w:t xml:space="preserve">№ </w:t>
      </w:r>
      <w:r w:rsidRPr="00162413">
        <w:rPr>
          <w:rFonts w:ascii="Times New Roman CYR" w:hAnsi="Times New Roman CYR"/>
          <w:szCs w:val="28"/>
        </w:rPr>
        <w:t>1343</w:t>
      </w:r>
    </w:p>
    <w:p w:rsidR="008F4A47" w:rsidRDefault="008F4A47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8F4A47" w:rsidRDefault="008F4A47">
      <w:pPr>
        <w:rPr>
          <w:rFonts w:ascii="Times New Roman CYR" w:hAnsi="Times New Roman CYR"/>
          <w:szCs w:val="28"/>
        </w:rPr>
      </w:pPr>
    </w:p>
    <w:p w:rsidR="008F4A47" w:rsidRDefault="008F4A47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признании утратившими силу </w:t>
      </w:r>
    </w:p>
    <w:p w:rsidR="008F4A47" w:rsidRDefault="001941D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постановлений администрации</w:t>
      </w:r>
    </w:p>
    <w:p w:rsidR="008F4A47" w:rsidRDefault="001941D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A335C">
        <w:rPr>
          <w:rFonts w:ascii="Times New Roman CYR" w:hAnsi="Times New Roman CYR"/>
          <w:szCs w:val="28"/>
        </w:rPr>
        <w:t>28.12.2015</w:t>
      </w:r>
      <w:r>
        <w:rPr>
          <w:rFonts w:ascii="Times New Roman CYR" w:hAnsi="Times New Roman CYR"/>
          <w:szCs w:val="28"/>
        </w:rPr>
        <w:t xml:space="preserve"> № </w:t>
      </w:r>
      <w:r w:rsidR="002A335C">
        <w:rPr>
          <w:rFonts w:ascii="Times New Roman CYR" w:hAnsi="Times New Roman CYR"/>
          <w:szCs w:val="28"/>
        </w:rPr>
        <w:t>2448</w:t>
      </w:r>
      <w:r>
        <w:rPr>
          <w:rFonts w:ascii="Times New Roman CYR" w:hAnsi="Times New Roman CYR"/>
          <w:szCs w:val="28"/>
        </w:rPr>
        <w:t>,</w:t>
      </w:r>
      <w:bookmarkStart w:id="0" w:name="_GoBack"/>
      <w:bookmarkEnd w:id="0"/>
    </w:p>
    <w:p w:rsidR="001941DC" w:rsidRDefault="001941D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07.06.2016 № 9</w:t>
      </w:r>
      <w:r w:rsidR="002A335C">
        <w:rPr>
          <w:rFonts w:ascii="Times New Roman CYR" w:hAnsi="Times New Roman CYR"/>
          <w:szCs w:val="28"/>
        </w:rPr>
        <w:t>60</w:t>
      </w:r>
    </w:p>
    <w:p w:rsidR="001941DC" w:rsidRPr="00016B44" w:rsidRDefault="001941DC">
      <w:pPr>
        <w:rPr>
          <w:spacing w:val="-1"/>
          <w:szCs w:val="28"/>
        </w:rPr>
      </w:pPr>
    </w:p>
    <w:p w:rsidR="008F4A47" w:rsidRPr="00016B44" w:rsidRDefault="008F4A47">
      <w:pPr>
        <w:rPr>
          <w:spacing w:val="-1"/>
          <w:szCs w:val="28"/>
        </w:rPr>
      </w:pPr>
    </w:p>
    <w:p w:rsidR="008F4A47" w:rsidRPr="00016B44" w:rsidRDefault="008F4A47">
      <w:pPr>
        <w:rPr>
          <w:spacing w:val="-1"/>
          <w:szCs w:val="28"/>
        </w:rPr>
      </w:pPr>
    </w:p>
    <w:p w:rsidR="008F4A47" w:rsidRDefault="008F4A47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По результатам проведенного мониторинга в целях приведения в соответствие с действующим законодательством Российской Федерации нормативных правовых актов администрации города Липецка</w:t>
      </w:r>
      <w:r w:rsidR="001941DC">
        <w:rPr>
          <w:rFonts w:ascii="Times New Roman CYR" w:hAnsi="Times New Roman CYR"/>
          <w:szCs w:val="28"/>
        </w:rPr>
        <w:t>,</w:t>
      </w:r>
      <w:r>
        <w:rPr>
          <w:rFonts w:ascii="Times New Roman CYR" w:hAnsi="Times New Roman CYR"/>
          <w:szCs w:val="28"/>
        </w:rPr>
        <w:t xml:space="preserve"> администрация города</w:t>
      </w:r>
    </w:p>
    <w:p w:rsidR="008F4A47" w:rsidRPr="00016B44" w:rsidRDefault="008F4A47">
      <w:pPr>
        <w:rPr>
          <w:rFonts w:ascii="Times New Roman CYR" w:hAnsi="Times New Roman CYR"/>
          <w:szCs w:val="28"/>
        </w:rPr>
      </w:pPr>
    </w:p>
    <w:p w:rsidR="008F4A47" w:rsidRPr="00016B44" w:rsidRDefault="008F4A47">
      <w:pPr>
        <w:widowControl w:val="0"/>
        <w:jc w:val="both"/>
        <w:rPr>
          <w:snapToGrid w:val="0"/>
          <w:szCs w:val="28"/>
        </w:rPr>
      </w:pPr>
    </w:p>
    <w:p w:rsidR="008F4A47" w:rsidRDefault="008F4A47">
      <w:pPr>
        <w:widowControl w:val="0"/>
        <w:jc w:val="both"/>
        <w:rPr>
          <w:snapToGrid w:val="0"/>
        </w:rPr>
      </w:pPr>
      <w:r>
        <w:rPr>
          <w:snapToGrid w:val="0"/>
        </w:rPr>
        <w:t>П О С Т А Н О В Л Я Е Т:</w:t>
      </w:r>
    </w:p>
    <w:p w:rsidR="008F4A47" w:rsidRPr="00016B44" w:rsidRDefault="008F4A47" w:rsidP="00591233">
      <w:pPr>
        <w:widowControl w:val="0"/>
        <w:jc w:val="both"/>
        <w:rPr>
          <w:snapToGrid w:val="0"/>
        </w:rPr>
      </w:pPr>
    </w:p>
    <w:p w:rsidR="008F4A47" w:rsidRPr="00016B44" w:rsidRDefault="008F4A47" w:rsidP="00591233">
      <w:pPr>
        <w:widowControl w:val="0"/>
        <w:jc w:val="both"/>
        <w:rPr>
          <w:snapToGrid w:val="0"/>
        </w:rPr>
      </w:pPr>
    </w:p>
    <w:p w:rsidR="008F4A47" w:rsidRDefault="008F4A47">
      <w:pPr>
        <w:ind w:firstLine="54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Признать утратившими силу:</w:t>
      </w:r>
    </w:p>
    <w:p w:rsidR="008F4A47" w:rsidRDefault="008F4A47" w:rsidP="001941D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-постановление администрации города Липецка </w:t>
      </w:r>
      <w:r w:rsidR="002A335C" w:rsidRPr="002A335C">
        <w:rPr>
          <w:rFonts w:ascii="Times New Roman CYR" w:hAnsi="Times New Roman CYR" w:cs="Times New Roman CYR"/>
          <w:szCs w:val="28"/>
        </w:rPr>
        <w:t>от 28.12.2015 № 2448                      «Об утверждении административного регламента предоставления государственной услуги «Выдача разрешения на раздельное проживание попечителей и их несовершеннолетних подопечных в соответствии со ст.36 Гражданского кодекса Российской Федерации»;</w:t>
      </w:r>
      <w:r>
        <w:rPr>
          <w:rFonts w:ascii="Times New Roman CYR" w:hAnsi="Times New Roman CYR" w:cs="Times New Roman CYR"/>
          <w:szCs w:val="28"/>
        </w:rPr>
        <w:t xml:space="preserve"> </w:t>
      </w:r>
    </w:p>
    <w:p w:rsidR="002F2C36" w:rsidRDefault="002F2C36" w:rsidP="001941DC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-постановление администрации города Липецка </w:t>
      </w:r>
      <w:r>
        <w:rPr>
          <w:rFonts w:ascii="Times New Roman CYR" w:hAnsi="Times New Roman CYR" w:cs="Times New Roman CYR"/>
          <w:szCs w:val="28"/>
        </w:rPr>
        <w:t xml:space="preserve">от </w:t>
      </w:r>
      <w:r w:rsidR="002A335C">
        <w:rPr>
          <w:rFonts w:ascii="Times New Roman CYR" w:hAnsi="Times New Roman CYR" w:cs="Times New Roman CYR"/>
          <w:szCs w:val="28"/>
        </w:rPr>
        <w:t>07.06.2016 № 960                 «О внесении изменений в постановление администрации города Липецка          от 28.12.2015 № 2448»</w:t>
      </w:r>
      <w:r w:rsidR="00AA20A6">
        <w:rPr>
          <w:rFonts w:ascii="Times New Roman CYR" w:hAnsi="Times New Roman CYR" w:cs="Times New Roman CYR"/>
          <w:szCs w:val="28"/>
        </w:rPr>
        <w:t>.</w:t>
      </w:r>
    </w:p>
    <w:p w:rsidR="008F4A47" w:rsidRDefault="008F4A47" w:rsidP="00AA20A6">
      <w:pPr>
        <w:autoSpaceDE w:val="0"/>
        <w:autoSpaceDN w:val="0"/>
        <w:adjustRightInd w:val="0"/>
        <w:jc w:val="both"/>
      </w:pPr>
      <w:r>
        <w:rPr>
          <w:rFonts w:ascii="Times New Roman CYR" w:hAnsi="Times New Roman CYR" w:cs="Times New Roman CYR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F4A47" w:rsidRDefault="008F4A47">
      <w:pPr>
        <w:autoSpaceDE w:val="0"/>
        <w:autoSpaceDN w:val="0"/>
        <w:adjustRightInd w:val="0"/>
        <w:ind w:firstLine="540"/>
        <w:jc w:val="both"/>
      </w:pPr>
    </w:p>
    <w:p w:rsidR="008F4A47" w:rsidRDefault="008F4A47">
      <w:pPr>
        <w:autoSpaceDE w:val="0"/>
        <w:autoSpaceDN w:val="0"/>
        <w:adjustRightInd w:val="0"/>
        <w:ind w:firstLine="540"/>
        <w:jc w:val="both"/>
      </w:pPr>
    </w:p>
    <w:p w:rsidR="008F4A47" w:rsidRDefault="00772720">
      <w:pPr>
        <w:autoSpaceDE w:val="0"/>
        <w:autoSpaceDN w:val="0"/>
        <w:adjustRightInd w:val="0"/>
        <w:jc w:val="both"/>
      </w:pPr>
      <w:r>
        <w:t>Г</w:t>
      </w:r>
      <w:r w:rsidR="008F4A47">
        <w:t>лав</w:t>
      </w:r>
      <w:r>
        <w:t>а</w:t>
      </w:r>
      <w:r w:rsidR="008F4A47">
        <w:t xml:space="preserve"> города Липецка</w:t>
      </w:r>
      <w:r w:rsidR="008F4A47">
        <w:tab/>
      </w:r>
      <w:r w:rsidR="008F4A47">
        <w:tab/>
      </w:r>
      <w:r w:rsidR="008F4A47">
        <w:tab/>
      </w:r>
      <w:r w:rsidR="008F4A47">
        <w:tab/>
      </w:r>
      <w:r w:rsidR="008F4A47">
        <w:tab/>
      </w:r>
      <w:r w:rsidR="008F4A47">
        <w:tab/>
        <w:t xml:space="preserve">    </w:t>
      </w:r>
      <w:r>
        <w:t xml:space="preserve">              </w:t>
      </w:r>
      <w:r w:rsidR="008F4A47">
        <w:t xml:space="preserve">   </w:t>
      </w:r>
      <w:r>
        <w:t>Е.Ю.Уваркина</w:t>
      </w:r>
    </w:p>
    <w:p w:rsidR="008F4A47" w:rsidRDefault="008F4A47"/>
    <w:p w:rsidR="008F4A47" w:rsidRDefault="008F4A47"/>
    <w:p w:rsidR="008F4A47" w:rsidRDefault="008F4A47"/>
    <w:sectPr w:rsidR="008F4A47">
      <w:headerReference w:type="default" r:id="rId7"/>
      <w:pgSz w:w="11906" w:h="16838" w:code="9"/>
      <w:pgMar w:top="1134" w:right="567" w:bottom="993" w:left="1701" w:header="709" w:footer="709" w:gutter="0"/>
      <w:pgNumType w:start="1"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2F6" w:rsidRDefault="00E822F6">
      <w:r>
        <w:separator/>
      </w:r>
    </w:p>
  </w:endnote>
  <w:endnote w:type="continuationSeparator" w:id="0">
    <w:p w:rsidR="00E822F6" w:rsidRDefault="00E82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2F6" w:rsidRDefault="00E822F6">
      <w:r>
        <w:separator/>
      </w:r>
    </w:p>
  </w:footnote>
  <w:footnote w:type="continuationSeparator" w:id="0">
    <w:p w:rsidR="00E822F6" w:rsidRDefault="00E82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DA6" w:rsidRDefault="000E1DA6">
    <w:pPr>
      <w:pStyle w:val="a5"/>
      <w:jc w:val="center"/>
    </w:pPr>
    <w:r>
      <w:t>2</w:t>
    </w:r>
  </w:p>
  <w:p w:rsidR="000E1DA6" w:rsidRDefault="000E1DA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A62"/>
    <w:rsid w:val="00016B44"/>
    <w:rsid w:val="000E1DA6"/>
    <w:rsid w:val="00162413"/>
    <w:rsid w:val="001941DC"/>
    <w:rsid w:val="002A335C"/>
    <w:rsid w:val="002E62E8"/>
    <w:rsid w:val="002F2C36"/>
    <w:rsid w:val="003B4C5E"/>
    <w:rsid w:val="003E36F7"/>
    <w:rsid w:val="00591233"/>
    <w:rsid w:val="005B4A62"/>
    <w:rsid w:val="005C55F7"/>
    <w:rsid w:val="006B2FB2"/>
    <w:rsid w:val="00772720"/>
    <w:rsid w:val="00816B84"/>
    <w:rsid w:val="008F4A47"/>
    <w:rsid w:val="009F5BF1"/>
    <w:rsid w:val="00A14D90"/>
    <w:rsid w:val="00AA20A6"/>
    <w:rsid w:val="00BE3381"/>
    <w:rsid w:val="00C07DF1"/>
    <w:rsid w:val="00CC59F3"/>
    <w:rsid w:val="00DF2475"/>
    <w:rsid w:val="00E26E79"/>
    <w:rsid w:val="00E8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9E7EB3"/>
  <w15:chartTrackingRefBased/>
  <w15:docId w15:val="{A6C7015D-4978-4C1D-A2A0-670791905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paragraph" w:customStyle="1" w:styleId="a1">
    <w:name w:val="Знак Знак"/>
    <w:basedOn w:val="a"/>
    <w:link w:val="a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6">
    <w:name w:val="Верхний колонтитул Знак"/>
    <w:link w:val="a5"/>
    <w:uiPriority w:val="99"/>
    <w:rPr>
      <w:sz w:val="28"/>
    </w:rPr>
  </w:style>
  <w:style w:type="character" w:customStyle="1" w:styleId="a8">
    <w:name w:val="Нижний колонтитул Знак"/>
    <w:link w:val="a7"/>
    <w:uiPriority w:val="9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2022-06-14T07:02:00Z</cp:lastPrinted>
  <dcterms:created xsi:type="dcterms:W3CDTF">2022-06-28T12:09:00Z</dcterms:created>
  <dcterms:modified xsi:type="dcterms:W3CDTF">2022-06-28T12:09:00Z</dcterms:modified>
</cp:coreProperties>
</file>